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E6B1F" w14:textId="436D0C81" w:rsidR="00E61EC1" w:rsidRDefault="00F744CD" w:rsidP="00E61EC1">
      <w:pPr>
        <w:tabs>
          <w:tab w:val="left" w:pos="3231"/>
        </w:tabs>
      </w:pPr>
      <w:r>
        <w:rPr>
          <w:noProof/>
        </w:rPr>
        <w:drawing>
          <wp:anchor distT="0" distB="0" distL="114300" distR="114300" simplePos="0" relativeHeight="251668480" behindDoc="0" locked="0" layoutInCell="1" allowOverlap="1" wp14:anchorId="59618194" wp14:editId="0CB4EC67">
            <wp:simplePos x="0" y="0"/>
            <wp:positionH relativeFrom="margin">
              <wp:align>left</wp:align>
            </wp:positionH>
            <wp:positionV relativeFrom="paragraph">
              <wp:posOffset>-118110</wp:posOffset>
            </wp:positionV>
            <wp:extent cx="1947545" cy="74597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dul explore 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47545" cy="745978"/>
                    </a:xfrm>
                    <a:prstGeom prst="rect">
                      <a:avLst/>
                    </a:prstGeom>
                  </pic:spPr>
                </pic:pic>
              </a:graphicData>
            </a:graphic>
            <wp14:sizeRelH relativeFrom="page">
              <wp14:pctWidth>0</wp14:pctWidth>
            </wp14:sizeRelH>
            <wp14:sizeRelV relativeFrom="page">
              <wp14:pctHeight>0</wp14:pctHeight>
            </wp14:sizeRelV>
          </wp:anchor>
        </w:drawing>
      </w:r>
      <w:r w:rsidR="00CA7AC1">
        <w:rPr>
          <w:noProof/>
        </w:rPr>
        <mc:AlternateContent>
          <mc:Choice Requires="wps">
            <w:drawing>
              <wp:anchor distT="0" distB="0" distL="114300" distR="114300" simplePos="0" relativeHeight="251659264" behindDoc="0" locked="0" layoutInCell="1" allowOverlap="1" wp14:anchorId="240D1164" wp14:editId="2536D3EE">
                <wp:simplePos x="0" y="0"/>
                <wp:positionH relativeFrom="margin">
                  <wp:align>right</wp:align>
                </wp:positionH>
                <wp:positionV relativeFrom="paragraph">
                  <wp:posOffset>8255</wp:posOffset>
                </wp:positionV>
                <wp:extent cx="3724910" cy="47625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4910" cy="476250"/>
                        </a:xfrm>
                        <a:prstGeom prst="rect">
                          <a:avLst/>
                        </a:prstGeom>
                        <a:solidFill>
                          <a:srgbClr val="002060"/>
                        </a:solidFill>
                        <a:ln w="12700" cap="flat" cmpd="sng" algn="ctr">
                          <a:noFill/>
                          <a:prstDash val="solid"/>
                          <a:miter lim="800000"/>
                        </a:ln>
                        <a:effectLst/>
                      </wps:spPr>
                      <wps:txbx>
                        <w:txbxContent>
                          <w:p w14:paraId="1AA845AB" w14:textId="77777777" w:rsidR="007D1123" w:rsidRPr="00C74188" w:rsidRDefault="007D1123" w:rsidP="000D7309">
                            <w:pPr>
                              <w:jc w:val="center"/>
                              <w:rPr>
                                <w:rFonts w:ascii="Garamond" w:hAnsi="Garamond"/>
                                <w:b/>
                                <w:color w:val="FFFFFF" w:themeColor="background1"/>
                                <w:sz w:val="24"/>
                              </w:rPr>
                            </w:pPr>
                            <w:proofErr w:type="spellStart"/>
                            <w:r w:rsidRPr="00C74188">
                              <w:rPr>
                                <w:rFonts w:ascii="Garamond" w:hAnsi="Garamond"/>
                                <w:b/>
                                <w:color w:val="FFFFFF" w:themeColor="background1"/>
                                <w:sz w:val="24"/>
                              </w:rPr>
                              <w:t>Jurnal</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Sistem</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Informasi</w:t>
                            </w:r>
                            <w:proofErr w:type="spellEnd"/>
                            <w:r w:rsidRPr="00C74188">
                              <w:rPr>
                                <w:rFonts w:ascii="Garamond" w:hAnsi="Garamond"/>
                                <w:b/>
                                <w:color w:val="FFFFFF" w:themeColor="background1"/>
                                <w:sz w:val="24"/>
                              </w:rPr>
                              <w:t xml:space="preserve"> dan </w:t>
                            </w:r>
                            <w:proofErr w:type="spellStart"/>
                            <w:r w:rsidRPr="00C74188">
                              <w:rPr>
                                <w:rFonts w:ascii="Garamond" w:hAnsi="Garamond"/>
                                <w:b/>
                                <w:color w:val="FFFFFF" w:themeColor="background1"/>
                                <w:sz w:val="24"/>
                              </w:rPr>
                              <w:t>Telematika</w:t>
                            </w:r>
                            <w:proofErr w:type="spellEnd"/>
                            <w:r w:rsidRPr="00C74188">
                              <w:rPr>
                                <w:rFonts w:ascii="Garamond" w:hAnsi="Garamond"/>
                                <w:b/>
                                <w:color w:val="FFFFFF" w:themeColor="background1"/>
                                <w:sz w:val="24"/>
                              </w:rPr>
                              <w:t xml:space="preserve"> (Telekomunikasi, Multimedia dan </w:t>
                            </w:r>
                            <w:proofErr w:type="spellStart"/>
                            <w:r w:rsidRPr="00C74188">
                              <w:rPr>
                                <w:rFonts w:ascii="Garamond" w:hAnsi="Garamond"/>
                                <w:b/>
                                <w:color w:val="FFFFFF" w:themeColor="background1"/>
                                <w:sz w:val="24"/>
                              </w:rPr>
                              <w:t>Informatika</w:t>
                            </w:r>
                            <w:proofErr w:type="spellEnd"/>
                            <w:r w:rsidRPr="00C74188">
                              <w:rPr>
                                <w:rFonts w:ascii="Garamond" w:hAnsi="Garamond"/>
                                <w:b/>
                                <w:color w:val="FFFFFF" w:themeColor="background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1164" id="Rectangle 13" o:spid="_x0000_s1026" style="position:absolute;margin-left:242.1pt;margin-top:.65pt;width:293.3pt;height: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" fillcolor="#002060" stroked="f" strokeweight="1pt">
                <v:textbox>
                  <w:txbxContent>
                    <w:p w14:paraId="1AA845AB" w14:textId="77777777" w:rsidR="007D1123" w:rsidRPr="00C74188" w:rsidRDefault="007D1123" w:rsidP="000D7309">
                      <w:pPr>
                        <w:jc w:val="center"/>
                        <w:rPr>
                          <w:rFonts w:ascii="Garamond" w:hAnsi="Garamond"/>
                          <w:b/>
                          <w:color w:val="FFFFFF" w:themeColor="background1"/>
                          <w:sz w:val="24"/>
                        </w:rPr>
                      </w:pPr>
                      <w:proofErr w:type="spellStart"/>
                      <w:r w:rsidRPr="00C74188">
                        <w:rPr>
                          <w:rFonts w:ascii="Garamond" w:hAnsi="Garamond"/>
                          <w:b/>
                          <w:color w:val="FFFFFF" w:themeColor="background1"/>
                          <w:sz w:val="24"/>
                        </w:rPr>
                        <w:t>Jurnal</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Sistem</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Informasi</w:t>
                      </w:r>
                      <w:proofErr w:type="spellEnd"/>
                      <w:r w:rsidRPr="00C74188">
                        <w:rPr>
                          <w:rFonts w:ascii="Garamond" w:hAnsi="Garamond"/>
                          <w:b/>
                          <w:color w:val="FFFFFF" w:themeColor="background1"/>
                          <w:sz w:val="24"/>
                        </w:rPr>
                        <w:t xml:space="preserve"> dan </w:t>
                      </w:r>
                      <w:proofErr w:type="spellStart"/>
                      <w:r w:rsidRPr="00C74188">
                        <w:rPr>
                          <w:rFonts w:ascii="Garamond" w:hAnsi="Garamond"/>
                          <w:b/>
                          <w:color w:val="FFFFFF" w:themeColor="background1"/>
                          <w:sz w:val="24"/>
                        </w:rPr>
                        <w:t>Telematika</w:t>
                      </w:r>
                      <w:proofErr w:type="spellEnd"/>
                      <w:r w:rsidRPr="00C74188">
                        <w:rPr>
                          <w:rFonts w:ascii="Garamond" w:hAnsi="Garamond"/>
                          <w:b/>
                          <w:color w:val="FFFFFF" w:themeColor="background1"/>
                          <w:sz w:val="24"/>
                        </w:rPr>
                        <w:t xml:space="preserve"> (Telekomunikasi, Multimedia dan </w:t>
                      </w:r>
                      <w:proofErr w:type="spellStart"/>
                      <w:r w:rsidRPr="00C74188">
                        <w:rPr>
                          <w:rFonts w:ascii="Garamond" w:hAnsi="Garamond"/>
                          <w:b/>
                          <w:color w:val="FFFFFF" w:themeColor="background1"/>
                          <w:sz w:val="24"/>
                        </w:rPr>
                        <w:t>Informatika</w:t>
                      </w:r>
                      <w:proofErr w:type="spellEnd"/>
                      <w:r w:rsidRPr="00C74188">
                        <w:rPr>
                          <w:rFonts w:ascii="Garamond" w:hAnsi="Garamond"/>
                          <w:b/>
                          <w:color w:val="FFFFFF" w:themeColor="background1"/>
                          <w:sz w:val="24"/>
                        </w:rPr>
                        <w:t>)</w:t>
                      </w:r>
                    </w:p>
                  </w:txbxContent>
                </v:textbox>
                <w10:wrap anchorx="margin"/>
              </v:rect>
            </w:pict>
          </mc:Fallback>
        </mc:AlternateContent>
      </w:r>
      <w:r w:rsidR="00F31ADE">
        <w:t xml:space="preserve"> </w:t>
      </w:r>
      <w:r w:rsidR="00E61EC1">
        <w:tab/>
      </w:r>
    </w:p>
    <w:p w14:paraId="7110613F" w14:textId="77777777" w:rsidR="00E61EC1" w:rsidRPr="00E61EC1" w:rsidRDefault="00E61EC1" w:rsidP="00E61EC1"/>
    <w:p w14:paraId="1C6FA327" w14:textId="77777777" w:rsidR="00E61EC1" w:rsidRPr="00E61EC1" w:rsidRDefault="00E61EC1" w:rsidP="00E61EC1">
      <w:r>
        <w:rPr>
          <w:noProof/>
        </w:rPr>
        <w:drawing>
          <wp:anchor distT="0" distB="0" distL="114300" distR="114300" simplePos="0" relativeHeight="251661312" behindDoc="0" locked="0" layoutInCell="1" allowOverlap="1" wp14:anchorId="6F105FB6" wp14:editId="6234CC9D">
            <wp:simplePos x="0" y="0"/>
            <wp:positionH relativeFrom="margin">
              <wp:posOffset>-73944</wp:posOffset>
            </wp:positionH>
            <wp:positionV relativeFrom="paragraph">
              <wp:posOffset>102235</wp:posOffset>
            </wp:positionV>
            <wp:extent cx="5848516" cy="47968"/>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516" cy="47968"/>
                    </a:xfrm>
                    <a:prstGeom prst="rect">
                      <a:avLst/>
                    </a:prstGeom>
                  </pic:spPr>
                </pic:pic>
              </a:graphicData>
            </a:graphic>
            <wp14:sizeRelH relativeFrom="page">
              <wp14:pctWidth>0</wp14:pctWidth>
            </wp14:sizeRelH>
            <wp14:sizeRelV relativeFrom="page">
              <wp14:pctHeight>0</wp14:pctHeight>
            </wp14:sizeRelV>
          </wp:anchor>
        </w:drawing>
      </w:r>
    </w:p>
    <w:p w14:paraId="01D2CCFD" w14:textId="72272C09" w:rsidR="000E7DAA" w:rsidRDefault="006A3107" w:rsidP="001913E3">
      <w:pPr>
        <w:spacing w:after="0" w:line="240" w:lineRule="auto"/>
        <w:jc w:val="right"/>
        <w:rPr>
          <w:rFonts w:ascii="Garamond" w:hAnsi="Garamond"/>
          <w:b/>
          <w:color w:val="002060"/>
          <w:sz w:val="40"/>
          <w:szCs w:val="40"/>
        </w:rPr>
      </w:pPr>
      <w:proofErr w:type="spellStart"/>
      <w:r w:rsidRPr="006A3107">
        <w:rPr>
          <w:rFonts w:ascii="Garamond" w:hAnsi="Garamond"/>
          <w:b/>
          <w:color w:val="002060"/>
          <w:sz w:val="40"/>
          <w:szCs w:val="40"/>
        </w:rPr>
        <w:t>Sistem</w:t>
      </w:r>
      <w:proofErr w:type="spellEnd"/>
      <w:r w:rsidRPr="006A3107">
        <w:rPr>
          <w:rFonts w:ascii="Garamond" w:hAnsi="Garamond"/>
          <w:b/>
          <w:color w:val="002060"/>
          <w:sz w:val="40"/>
          <w:szCs w:val="40"/>
        </w:rPr>
        <w:t xml:space="preserve"> </w:t>
      </w:r>
      <w:proofErr w:type="spellStart"/>
      <w:r w:rsidRPr="006A3107">
        <w:rPr>
          <w:rFonts w:ascii="Garamond" w:hAnsi="Garamond"/>
          <w:b/>
          <w:color w:val="002060"/>
          <w:sz w:val="40"/>
          <w:szCs w:val="40"/>
        </w:rPr>
        <w:t>Informasi</w:t>
      </w:r>
      <w:proofErr w:type="spellEnd"/>
      <w:r w:rsidRPr="006A3107">
        <w:rPr>
          <w:rFonts w:ascii="Garamond" w:hAnsi="Garamond"/>
          <w:b/>
          <w:color w:val="002060"/>
          <w:sz w:val="40"/>
          <w:szCs w:val="40"/>
        </w:rPr>
        <w:t xml:space="preserve"> </w:t>
      </w:r>
      <w:proofErr w:type="spellStart"/>
      <w:r w:rsidRPr="006A3107">
        <w:rPr>
          <w:rFonts w:ascii="Garamond" w:hAnsi="Garamond"/>
          <w:b/>
          <w:color w:val="002060"/>
          <w:sz w:val="40"/>
          <w:szCs w:val="40"/>
        </w:rPr>
        <w:t>Pengelolaan</w:t>
      </w:r>
      <w:proofErr w:type="spellEnd"/>
      <w:r w:rsidRPr="006A3107">
        <w:rPr>
          <w:rFonts w:ascii="Garamond" w:hAnsi="Garamond"/>
          <w:b/>
          <w:color w:val="002060"/>
          <w:sz w:val="40"/>
          <w:szCs w:val="40"/>
        </w:rPr>
        <w:t xml:space="preserve"> Stok </w:t>
      </w:r>
      <w:proofErr w:type="spellStart"/>
      <w:r w:rsidRPr="006A3107">
        <w:rPr>
          <w:rFonts w:ascii="Garamond" w:hAnsi="Garamond"/>
          <w:b/>
          <w:color w:val="002060"/>
          <w:sz w:val="40"/>
          <w:szCs w:val="40"/>
        </w:rPr>
        <w:t>Barang</w:t>
      </w:r>
      <w:proofErr w:type="spellEnd"/>
      <w:r w:rsidRPr="006A3107">
        <w:rPr>
          <w:rFonts w:ascii="Garamond" w:hAnsi="Garamond"/>
          <w:b/>
          <w:color w:val="002060"/>
          <w:sz w:val="40"/>
          <w:szCs w:val="40"/>
        </w:rPr>
        <w:t xml:space="preserve"> </w:t>
      </w:r>
      <w:proofErr w:type="spellStart"/>
      <w:r w:rsidRPr="006A3107">
        <w:rPr>
          <w:rFonts w:ascii="Garamond" w:hAnsi="Garamond"/>
          <w:b/>
          <w:color w:val="002060"/>
          <w:sz w:val="40"/>
          <w:szCs w:val="40"/>
        </w:rPr>
        <w:t>Berbasis</w:t>
      </w:r>
      <w:proofErr w:type="spellEnd"/>
      <w:r w:rsidRPr="006A3107">
        <w:rPr>
          <w:rFonts w:ascii="Garamond" w:hAnsi="Garamond"/>
          <w:b/>
          <w:color w:val="002060"/>
          <w:sz w:val="40"/>
          <w:szCs w:val="40"/>
        </w:rPr>
        <w:t xml:space="preserve"> Web Pada Perusahaan </w:t>
      </w:r>
      <w:proofErr w:type="spellStart"/>
      <w:r w:rsidRPr="006A3107">
        <w:rPr>
          <w:rFonts w:ascii="Garamond" w:hAnsi="Garamond"/>
          <w:b/>
          <w:color w:val="002060"/>
          <w:sz w:val="40"/>
          <w:szCs w:val="40"/>
        </w:rPr>
        <w:t>Busana</w:t>
      </w:r>
      <w:proofErr w:type="spellEnd"/>
      <w:r w:rsidRPr="006A3107">
        <w:rPr>
          <w:rFonts w:ascii="Garamond" w:hAnsi="Garamond"/>
          <w:b/>
          <w:color w:val="002060"/>
          <w:sz w:val="40"/>
          <w:szCs w:val="40"/>
        </w:rPr>
        <w:t xml:space="preserve"> Muslim</w:t>
      </w:r>
    </w:p>
    <w:p w14:paraId="0F0EB3C5" w14:textId="77777777" w:rsidR="00E61EC1" w:rsidRPr="006B540A" w:rsidRDefault="00E61EC1" w:rsidP="00E61EC1">
      <w:pPr>
        <w:spacing w:after="0"/>
        <w:jc w:val="right"/>
        <w:rPr>
          <w:rFonts w:ascii="Garamond" w:hAnsi="Garamond"/>
          <w:b/>
          <w:color w:val="002060"/>
          <w:sz w:val="28"/>
          <w:szCs w:val="28"/>
        </w:rPr>
      </w:pPr>
    </w:p>
    <w:p w14:paraId="42134657" w14:textId="4237DF2F" w:rsidR="004E79B4" w:rsidRPr="004E79B4" w:rsidRDefault="00E0110B" w:rsidP="004E79B4">
      <w:pPr>
        <w:spacing w:after="0"/>
        <w:jc w:val="right"/>
        <w:rPr>
          <w:rFonts w:ascii="Garamond" w:hAnsi="Garamond"/>
          <w:b/>
        </w:rPr>
      </w:pPr>
      <w:r w:rsidRPr="00E0110B">
        <w:rPr>
          <w:rFonts w:ascii="Garamond" w:hAnsi="Garamond"/>
          <w:b/>
        </w:rPr>
        <w:t>Ilham Maulana</w:t>
      </w:r>
      <w:r w:rsidRPr="00E0110B">
        <w:rPr>
          <w:rFonts w:ascii="Garamond" w:hAnsi="Garamond"/>
          <w:b/>
          <w:vertAlign w:val="superscript"/>
        </w:rPr>
        <w:t>1</w:t>
      </w:r>
      <w:r w:rsidRPr="00E0110B">
        <w:rPr>
          <w:rFonts w:ascii="Garamond" w:hAnsi="Garamond"/>
          <w:b/>
        </w:rPr>
        <w:t>, Novita Br Ginting</w:t>
      </w:r>
      <w:r w:rsidRPr="00E0110B">
        <w:rPr>
          <w:rFonts w:ascii="Garamond" w:hAnsi="Garamond"/>
          <w:b/>
          <w:vertAlign w:val="superscript"/>
        </w:rPr>
        <w:t>2</w:t>
      </w:r>
      <w:r w:rsidRPr="00E0110B">
        <w:rPr>
          <w:rFonts w:ascii="Garamond" w:hAnsi="Garamond"/>
          <w:b/>
        </w:rPr>
        <w:t xml:space="preserve">, </w:t>
      </w:r>
      <w:proofErr w:type="spellStart"/>
      <w:r w:rsidRPr="00E0110B">
        <w:rPr>
          <w:rFonts w:ascii="Garamond" w:hAnsi="Garamond"/>
          <w:b/>
        </w:rPr>
        <w:t>Eko</w:t>
      </w:r>
      <w:proofErr w:type="spellEnd"/>
      <w:r w:rsidRPr="00E0110B">
        <w:rPr>
          <w:rFonts w:ascii="Garamond" w:hAnsi="Garamond"/>
          <w:b/>
        </w:rPr>
        <w:t xml:space="preserve"> </w:t>
      </w:r>
      <w:proofErr w:type="spellStart"/>
      <w:r w:rsidRPr="00E0110B">
        <w:rPr>
          <w:rFonts w:ascii="Garamond" w:hAnsi="Garamond"/>
          <w:b/>
        </w:rPr>
        <w:t>Hadi</w:t>
      </w:r>
      <w:proofErr w:type="spellEnd"/>
      <w:r w:rsidRPr="00E0110B">
        <w:rPr>
          <w:rFonts w:ascii="Garamond" w:hAnsi="Garamond"/>
          <w:b/>
        </w:rPr>
        <w:t xml:space="preserve"> Purwanto</w:t>
      </w:r>
      <w:r w:rsidRPr="00E0110B">
        <w:rPr>
          <w:rFonts w:ascii="Garamond" w:hAnsi="Garamond"/>
          <w:b/>
          <w:vertAlign w:val="superscript"/>
        </w:rPr>
        <w:t>3</w:t>
      </w:r>
    </w:p>
    <w:p w14:paraId="4BADE085" w14:textId="6DEFEF08" w:rsidR="006A3107" w:rsidRDefault="00E0110B" w:rsidP="00E61EC1">
      <w:pPr>
        <w:spacing w:after="0"/>
        <w:jc w:val="right"/>
        <w:rPr>
          <w:rFonts w:ascii="Garamond" w:hAnsi="Garamond"/>
          <w:sz w:val="20"/>
        </w:rPr>
      </w:pPr>
      <w:r w:rsidRPr="00E0110B">
        <w:rPr>
          <w:rFonts w:ascii="Garamond" w:hAnsi="Garamond"/>
          <w:sz w:val="20"/>
          <w:vertAlign w:val="superscript"/>
        </w:rPr>
        <w:t>1,2,3</w:t>
      </w:r>
      <w:r>
        <w:rPr>
          <w:rFonts w:ascii="Garamond" w:hAnsi="Garamond"/>
          <w:sz w:val="20"/>
          <w:vertAlign w:val="superscript"/>
        </w:rPr>
        <w:t xml:space="preserve"> </w:t>
      </w:r>
      <w:r w:rsidR="006A3107" w:rsidRPr="006A3107">
        <w:rPr>
          <w:rFonts w:ascii="Garamond" w:hAnsi="Garamond"/>
          <w:sz w:val="20"/>
        </w:rPr>
        <w:t xml:space="preserve">Program Study Teknik </w:t>
      </w:r>
      <w:proofErr w:type="spellStart"/>
      <w:r w:rsidR="006A3107" w:rsidRPr="006A3107">
        <w:rPr>
          <w:rFonts w:ascii="Garamond" w:hAnsi="Garamond"/>
          <w:sz w:val="20"/>
        </w:rPr>
        <w:t>Informatika</w:t>
      </w:r>
      <w:proofErr w:type="spellEnd"/>
      <w:r w:rsidR="006A3107" w:rsidRPr="006A3107">
        <w:rPr>
          <w:rFonts w:ascii="Garamond" w:hAnsi="Garamond"/>
          <w:sz w:val="20"/>
        </w:rPr>
        <w:t xml:space="preserve"> </w:t>
      </w:r>
      <w:proofErr w:type="spellStart"/>
      <w:r w:rsidR="006A3107" w:rsidRPr="006A3107">
        <w:rPr>
          <w:rFonts w:ascii="Garamond" w:hAnsi="Garamond"/>
          <w:sz w:val="20"/>
        </w:rPr>
        <w:t>Fakultas</w:t>
      </w:r>
      <w:proofErr w:type="spellEnd"/>
      <w:r w:rsidR="006A3107" w:rsidRPr="006A3107">
        <w:rPr>
          <w:rFonts w:ascii="Garamond" w:hAnsi="Garamond"/>
          <w:sz w:val="20"/>
        </w:rPr>
        <w:t xml:space="preserve"> Teknik dan Sains</w:t>
      </w:r>
    </w:p>
    <w:p w14:paraId="3D56DACA" w14:textId="77777777" w:rsidR="006A3107" w:rsidRDefault="006A3107" w:rsidP="00E61EC1">
      <w:pPr>
        <w:spacing w:after="0"/>
        <w:jc w:val="right"/>
        <w:rPr>
          <w:rFonts w:ascii="Garamond" w:hAnsi="Garamond"/>
          <w:sz w:val="20"/>
        </w:rPr>
      </w:pPr>
      <w:r w:rsidRPr="006A3107">
        <w:rPr>
          <w:rFonts w:ascii="Garamond" w:hAnsi="Garamond"/>
          <w:sz w:val="20"/>
        </w:rPr>
        <w:t xml:space="preserve">Universitas Ibn Khaldun </w:t>
      </w:r>
    </w:p>
    <w:p w14:paraId="00FADDED" w14:textId="78D21F41" w:rsidR="00E61EC1" w:rsidRPr="004A1EF8" w:rsidRDefault="006A3107" w:rsidP="00E61EC1">
      <w:pPr>
        <w:spacing w:after="0"/>
        <w:jc w:val="right"/>
        <w:rPr>
          <w:rFonts w:ascii="Garamond" w:hAnsi="Garamond"/>
          <w:sz w:val="20"/>
        </w:rPr>
      </w:pPr>
      <w:r w:rsidRPr="006A3107">
        <w:rPr>
          <w:rFonts w:ascii="Garamond" w:hAnsi="Garamond"/>
          <w:sz w:val="20"/>
        </w:rPr>
        <w:t>Bogor</w:t>
      </w:r>
      <w:r w:rsidR="00E61EC1" w:rsidRPr="004A1EF8">
        <w:rPr>
          <w:rFonts w:ascii="Garamond" w:hAnsi="Garamond"/>
          <w:sz w:val="20"/>
        </w:rPr>
        <w:t>, Indonesia</w:t>
      </w:r>
    </w:p>
    <w:p w14:paraId="33208D9D" w14:textId="2B752BF8" w:rsidR="00E61EC1" w:rsidRDefault="00DA693F" w:rsidP="00E61EC1">
      <w:pPr>
        <w:spacing w:after="0"/>
        <w:jc w:val="right"/>
        <w:rPr>
          <w:rFonts w:ascii="Garamond" w:hAnsi="Garamond"/>
          <w:noProof/>
          <w:sz w:val="20"/>
          <w:szCs w:val="20"/>
        </w:rPr>
      </w:pPr>
      <w:r w:rsidRPr="00E0110B">
        <w:rPr>
          <w:color w:val="000000" w:themeColor="text1"/>
        </w:rPr>
        <w:t xml:space="preserve"> </w:t>
      </w:r>
      <w:r w:rsidR="00FA5C54" w:rsidRPr="00FA5C54">
        <w:rPr>
          <w:rFonts w:ascii="Garamond" w:hAnsi="Garamond"/>
          <w:noProof/>
          <w:color w:val="000000" w:themeColor="text1"/>
          <w:sz w:val="20"/>
          <w:szCs w:val="20"/>
        </w:rPr>
        <w:t>maulanammmilham@gmail.com</w:t>
      </w:r>
      <w:r w:rsidR="00E0110B" w:rsidRPr="00E0110B">
        <w:rPr>
          <w:rFonts w:ascii="Garamond" w:hAnsi="Garamond"/>
          <w:noProof/>
          <w:color w:val="000000" w:themeColor="text1"/>
          <w:sz w:val="20"/>
          <w:szCs w:val="20"/>
        </w:rPr>
        <w:t xml:space="preserve">, </w:t>
      </w:r>
      <w:hyperlink r:id="rId10" w:history="1">
        <w:r w:rsidR="00E0110B" w:rsidRPr="00E0110B">
          <w:rPr>
            <w:rStyle w:val="Hyperlink"/>
            <w:rFonts w:ascii="Garamond" w:hAnsi="Garamond"/>
            <w:noProof/>
            <w:color w:val="000000" w:themeColor="text1"/>
            <w:sz w:val="20"/>
            <w:szCs w:val="20"/>
            <w:u w:val="none"/>
          </w:rPr>
          <w:t>novitawahab@uika-bogor.ac.id</w:t>
        </w:r>
      </w:hyperlink>
      <w:r w:rsidR="00E0110B" w:rsidRPr="00E0110B">
        <w:rPr>
          <w:rFonts w:ascii="Garamond" w:hAnsi="Garamond"/>
          <w:noProof/>
          <w:color w:val="000000" w:themeColor="text1"/>
          <w:sz w:val="20"/>
          <w:szCs w:val="20"/>
        </w:rPr>
        <w:t xml:space="preserve">, </w:t>
      </w:r>
      <w:hyperlink r:id="rId11" w:history="1">
        <w:r w:rsidR="00E0110B" w:rsidRPr="00E0110B">
          <w:rPr>
            <w:rStyle w:val="Hyperlink"/>
            <w:rFonts w:ascii="Garamond" w:hAnsi="Garamond"/>
            <w:noProof/>
            <w:color w:val="000000" w:themeColor="text1"/>
            <w:sz w:val="20"/>
            <w:szCs w:val="20"/>
            <w:u w:val="none"/>
          </w:rPr>
          <w:t>ehpurwa@uika-bogor.ac.id</w:t>
        </w:r>
      </w:hyperlink>
      <w:r w:rsidR="00E0110B">
        <w:rPr>
          <w:rFonts w:ascii="Garamond" w:hAnsi="Garamond"/>
          <w:noProof/>
          <w:sz w:val="20"/>
          <w:szCs w:val="20"/>
        </w:rPr>
        <w:t xml:space="preserve">, </w:t>
      </w:r>
    </w:p>
    <w:p w14:paraId="02E58294" w14:textId="77777777" w:rsidR="00E61EC1" w:rsidRDefault="00F3339A" w:rsidP="00E61EC1">
      <w:pPr>
        <w:spacing w:after="0"/>
        <w:jc w:val="right"/>
        <w:rPr>
          <w:rFonts w:ascii="Garamond" w:hAnsi="Garamond"/>
          <w:b/>
          <w:color w:val="002060"/>
          <w:sz w:val="40"/>
          <w:szCs w:val="40"/>
        </w:rPr>
      </w:pPr>
      <w:r>
        <w:rPr>
          <w:noProof/>
        </w:rPr>
        <w:drawing>
          <wp:anchor distT="0" distB="0" distL="114300" distR="114300" simplePos="0" relativeHeight="251667456" behindDoc="0" locked="0" layoutInCell="1" allowOverlap="1" wp14:anchorId="1E9A9AD9" wp14:editId="2C333B51">
            <wp:simplePos x="0" y="0"/>
            <wp:positionH relativeFrom="margin">
              <wp:align>center</wp:align>
            </wp:positionH>
            <wp:positionV relativeFrom="paragraph">
              <wp:posOffset>5080</wp:posOffset>
            </wp:positionV>
            <wp:extent cx="5848350" cy="47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350" cy="47625"/>
                    </a:xfrm>
                    <a:prstGeom prst="rect">
                      <a:avLst/>
                    </a:prstGeom>
                  </pic:spPr>
                </pic:pic>
              </a:graphicData>
            </a:graphic>
            <wp14:sizeRelH relativeFrom="page">
              <wp14:pctWidth>0</wp14:pctWidth>
            </wp14:sizeRelH>
            <wp14:sizeRelV relativeFrom="page">
              <wp14:pctHeight>0</wp14:pctHeight>
            </wp14:sizeRelV>
          </wp:anchor>
        </w:drawing>
      </w:r>
    </w:p>
    <w:p w14:paraId="39CF0BC5" w14:textId="65693E68" w:rsidR="00484D5D" w:rsidRDefault="00484D5D" w:rsidP="000A5B14">
      <w:pPr>
        <w:shd w:val="clear" w:color="auto" w:fill="D9D9D9" w:themeFill="background1" w:themeFillShade="D9"/>
        <w:spacing w:after="0"/>
        <w:jc w:val="both"/>
        <w:rPr>
          <w:rFonts w:ascii="Garamond" w:hAnsi="Garamond"/>
          <w:sz w:val="18"/>
          <w:szCs w:val="18"/>
        </w:rPr>
      </w:pPr>
      <w:r>
        <w:rPr>
          <w:rFonts w:ascii="Garamond" w:hAnsi="Garamond"/>
          <w:b/>
          <w:sz w:val="18"/>
          <w:szCs w:val="18"/>
        </w:rPr>
        <w:t>Abstra</w:t>
      </w:r>
      <w:r w:rsidR="000A5B14">
        <w:rPr>
          <w:rFonts w:ascii="Garamond" w:hAnsi="Garamond"/>
          <w:b/>
          <w:sz w:val="18"/>
          <w:szCs w:val="18"/>
        </w:rPr>
        <w:t>ct</w:t>
      </w:r>
      <w:r>
        <w:rPr>
          <w:rFonts w:ascii="Garamond" w:hAnsi="Garamond"/>
          <w:b/>
          <w:sz w:val="18"/>
          <w:szCs w:val="18"/>
        </w:rPr>
        <w:t>-</w:t>
      </w:r>
      <w:r w:rsidR="006A3107" w:rsidRPr="006A3107">
        <w:t xml:space="preserve"> </w:t>
      </w:r>
      <w:r w:rsidR="006A3107" w:rsidRPr="006A3107">
        <w:rPr>
          <w:rFonts w:ascii="Garamond" w:hAnsi="Garamond"/>
          <w:sz w:val="18"/>
          <w:szCs w:val="18"/>
        </w:rPr>
        <w:t xml:space="preserve">PT </w:t>
      </w:r>
      <w:proofErr w:type="spellStart"/>
      <w:r w:rsidR="006A3107" w:rsidRPr="006A3107">
        <w:rPr>
          <w:rFonts w:ascii="Garamond" w:hAnsi="Garamond"/>
          <w:sz w:val="18"/>
          <w:szCs w:val="18"/>
        </w:rPr>
        <w:t>Alwahijab</w:t>
      </w:r>
      <w:proofErr w:type="spellEnd"/>
      <w:r w:rsidR="006A3107" w:rsidRPr="006A3107">
        <w:rPr>
          <w:rFonts w:ascii="Garamond" w:hAnsi="Garamond"/>
          <w:sz w:val="18"/>
          <w:szCs w:val="18"/>
        </w:rPr>
        <w:t xml:space="preserve"> is a company engaged in the production and distribution of Muslim clothing which is marketed online. The problem that occurs in the current running system is when there are incoming orders but there is no stock of goods caused by ineffective stock data management. For this reason, a stock management system is needed so that the stock data presented to consumers is in accordance with the actual stock amount, data that is valid, fast and easy to access will also be useful for managers to find out the stock and assets that have settled in products that have not been sold. The purpose of this research is to create a Stock Inventory Information System, which can manage incoming and outgoing goods, stock items, customer data, shipping, ordering transactions.</w:t>
      </w:r>
    </w:p>
    <w:p w14:paraId="570355E7" w14:textId="77777777" w:rsidR="00013246" w:rsidRDefault="00013246" w:rsidP="000A5B14">
      <w:pPr>
        <w:shd w:val="clear" w:color="auto" w:fill="D9D9D9" w:themeFill="background1" w:themeFillShade="D9"/>
        <w:spacing w:after="0"/>
        <w:jc w:val="both"/>
        <w:rPr>
          <w:rFonts w:ascii="Garamond" w:hAnsi="Garamond"/>
          <w:sz w:val="18"/>
          <w:szCs w:val="18"/>
        </w:rPr>
      </w:pPr>
    </w:p>
    <w:p w14:paraId="36036319" w14:textId="61027E7B" w:rsidR="00013246" w:rsidRPr="00013246" w:rsidRDefault="00013246" w:rsidP="00013246">
      <w:pPr>
        <w:shd w:val="clear" w:color="auto" w:fill="D9D9D9" w:themeFill="background1" w:themeFillShade="D9"/>
        <w:spacing w:after="0"/>
        <w:rPr>
          <w:rFonts w:ascii="Garamond" w:hAnsi="Garamond"/>
          <w:b/>
          <w:sz w:val="18"/>
          <w:szCs w:val="18"/>
        </w:rPr>
      </w:pPr>
      <w:r w:rsidRPr="000A5B14">
        <w:rPr>
          <w:rFonts w:ascii="Garamond" w:hAnsi="Garamond"/>
          <w:b/>
          <w:sz w:val="18"/>
          <w:szCs w:val="18"/>
        </w:rPr>
        <w:t xml:space="preserve">Keywords: </w:t>
      </w:r>
      <w:r w:rsidR="006A3107" w:rsidRPr="006A3107">
        <w:rPr>
          <w:rFonts w:ascii="Garamond" w:hAnsi="Garamond"/>
          <w:b/>
          <w:sz w:val="18"/>
          <w:szCs w:val="18"/>
        </w:rPr>
        <w:t>Information System, Management, Stock, Muslim Clothing, Data</w:t>
      </w:r>
      <w:r w:rsidRPr="000A5B14">
        <w:rPr>
          <w:rFonts w:ascii="Garamond" w:hAnsi="Garamond"/>
          <w:b/>
          <w:sz w:val="18"/>
          <w:szCs w:val="18"/>
        </w:rPr>
        <w:t>.</w:t>
      </w:r>
    </w:p>
    <w:p w14:paraId="3AFD8A4D" w14:textId="77777777" w:rsidR="000A5B14" w:rsidRDefault="000A5B14" w:rsidP="000A5B14">
      <w:pPr>
        <w:spacing w:after="0"/>
        <w:rPr>
          <w:rFonts w:ascii="Garamond" w:hAnsi="Garamond"/>
          <w:b/>
          <w:sz w:val="18"/>
          <w:szCs w:val="18"/>
        </w:rPr>
      </w:pPr>
    </w:p>
    <w:p w14:paraId="2BAF8C1B" w14:textId="77777777" w:rsidR="000A5B14" w:rsidRDefault="000A5B14" w:rsidP="000A5B14">
      <w:pPr>
        <w:spacing w:after="0"/>
        <w:rPr>
          <w:rFonts w:ascii="Garamond" w:hAnsi="Garamond"/>
          <w:b/>
          <w:sz w:val="18"/>
          <w:szCs w:val="18"/>
        </w:rPr>
      </w:pPr>
    </w:p>
    <w:p w14:paraId="089EC360" w14:textId="6BB674B8" w:rsidR="000A5B14" w:rsidRDefault="00CB3B12" w:rsidP="000A5B14">
      <w:pPr>
        <w:shd w:val="clear" w:color="auto" w:fill="D9D9D9" w:themeFill="background1" w:themeFillShade="D9"/>
        <w:spacing w:after="0"/>
        <w:jc w:val="both"/>
        <w:rPr>
          <w:rFonts w:ascii="Garamond" w:hAnsi="Garamond"/>
          <w:sz w:val="18"/>
          <w:szCs w:val="18"/>
        </w:rPr>
      </w:pPr>
      <w:proofErr w:type="spellStart"/>
      <w:r>
        <w:rPr>
          <w:rFonts w:ascii="Garamond" w:hAnsi="Garamond"/>
          <w:b/>
          <w:sz w:val="18"/>
          <w:szCs w:val="18"/>
        </w:rPr>
        <w:t>Abstrak</w:t>
      </w:r>
      <w:proofErr w:type="spellEnd"/>
      <w:r w:rsidR="000A5B14">
        <w:rPr>
          <w:rFonts w:ascii="Garamond" w:hAnsi="Garamond"/>
          <w:b/>
          <w:sz w:val="18"/>
          <w:szCs w:val="18"/>
        </w:rPr>
        <w:t>-</w:t>
      </w:r>
      <w:r w:rsidR="006A3107" w:rsidRPr="006A3107">
        <w:t xml:space="preserve"> </w:t>
      </w:r>
      <w:r w:rsidR="006A3107" w:rsidRPr="006A3107">
        <w:rPr>
          <w:rFonts w:ascii="Garamond" w:hAnsi="Garamond"/>
          <w:sz w:val="18"/>
          <w:szCs w:val="18"/>
        </w:rPr>
        <w:t xml:space="preserve">PT </w:t>
      </w:r>
      <w:proofErr w:type="spellStart"/>
      <w:r w:rsidR="006A3107" w:rsidRPr="006A3107">
        <w:rPr>
          <w:rFonts w:ascii="Garamond" w:hAnsi="Garamond"/>
          <w:sz w:val="18"/>
          <w:szCs w:val="18"/>
        </w:rPr>
        <w:t>Alwahijab</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adalah</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perusahaan</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bergerak</w:t>
      </w:r>
      <w:proofErr w:type="spellEnd"/>
      <w:r w:rsidR="006A3107" w:rsidRPr="006A3107">
        <w:rPr>
          <w:rFonts w:ascii="Garamond" w:hAnsi="Garamond"/>
          <w:sz w:val="18"/>
          <w:szCs w:val="18"/>
        </w:rPr>
        <w:t xml:space="preserve"> di </w:t>
      </w:r>
      <w:proofErr w:type="spellStart"/>
      <w:r w:rsidR="006A3107" w:rsidRPr="006A3107">
        <w:rPr>
          <w:rFonts w:ascii="Garamond" w:hAnsi="Garamond"/>
          <w:sz w:val="18"/>
          <w:szCs w:val="18"/>
        </w:rPr>
        <w:t>bidang</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produksi</w:t>
      </w:r>
      <w:proofErr w:type="spellEnd"/>
      <w:r w:rsidR="006A3107" w:rsidRPr="006A3107">
        <w:rPr>
          <w:rFonts w:ascii="Garamond" w:hAnsi="Garamond"/>
          <w:sz w:val="18"/>
          <w:szCs w:val="18"/>
        </w:rPr>
        <w:t xml:space="preserve"> dan </w:t>
      </w:r>
      <w:proofErr w:type="spellStart"/>
      <w:r w:rsidR="006A3107" w:rsidRPr="006A3107">
        <w:rPr>
          <w:rFonts w:ascii="Garamond" w:hAnsi="Garamond"/>
          <w:sz w:val="18"/>
          <w:szCs w:val="18"/>
        </w:rPr>
        <w:t>distribusi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busana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muslim</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dipasarkan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secara</w:t>
      </w:r>
      <w:proofErr w:type="spellEnd"/>
      <w:r w:rsidR="006A3107" w:rsidRPr="006A3107">
        <w:rPr>
          <w:rFonts w:ascii="Garamond" w:hAnsi="Garamond"/>
          <w:sz w:val="18"/>
          <w:szCs w:val="18"/>
        </w:rPr>
        <w:t xml:space="preserve"> online. </w:t>
      </w:r>
      <w:proofErr w:type="spellStart"/>
      <w:r w:rsidR="006A3107" w:rsidRPr="006A3107">
        <w:rPr>
          <w:rFonts w:ascii="Garamond" w:hAnsi="Garamond"/>
          <w:sz w:val="18"/>
          <w:szCs w:val="18"/>
        </w:rPr>
        <w:t>Permasalahan</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terjadi</w:t>
      </w:r>
      <w:proofErr w:type="spellEnd"/>
      <w:r w:rsidR="006A3107" w:rsidRPr="006A3107">
        <w:rPr>
          <w:rFonts w:ascii="Garamond" w:hAnsi="Garamond"/>
          <w:sz w:val="18"/>
          <w:szCs w:val="18"/>
        </w:rPr>
        <w:t xml:space="preserve"> pada </w:t>
      </w:r>
      <w:proofErr w:type="spellStart"/>
      <w:r w:rsidR="006A3107" w:rsidRPr="006A3107">
        <w:rPr>
          <w:rFonts w:ascii="Garamond" w:hAnsi="Garamond"/>
          <w:sz w:val="18"/>
          <w:szCs w:val="18"/>
        </w:rPr>
        <w:t>sistem</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berjalan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saat</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ini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adalah</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ketika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adanya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pemesanan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masuk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tetapi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tidak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ada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barang</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disebabkan</w:t>
      </w:r>
      <w:proofErr w:type="spellEnd"/>
      <w:r w:rsidR="006A3107" w:rsidRPr="006A3107">
        <w:rPr>
          <w:rFonts w:ascii="Garamond" w:hAnsi="Garamond"/>
          <w:sz w:val="18"/>
          <w:szCs w:val="18"/>
        </w:rPr>
        <w:t xml:space="preserve"> oleh </w:t>
      </w:r>
      <w:proofErr w:type="spellStart"/>
      <w:r w:rsidR="006A3107" w:rsidRPr="006A3107">
        <w:rPr>
          <w:rFonts w:ascii="Garamond" w:hAnsi="Garamond"/>
          <w:sz w:val="18"/>
          <w:szCs w:val="18"/>
        </w:rPr>
        <w:t>pengelolaan</w:t>
      </w:r>
      <w:proofErr w:type="spellEnd"/>
      <w:r w:rsidR="006A3107" w:rsidRPr="006A3107">
        <w:rPr>
          <w:rFonts w:ascii="Garamond" w:hAnsi="Garamond"/>
          <w:sz w:val="18"/>
          <w:szCs w:val="18"/>
        </w:rPr>
        <w:t xml:space="preserve"> data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barang</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kurang</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efektif</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Untuk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itu</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maka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diperlukan</w:t>
      </w:r>
      <w:proofErr w:type="spellEnd"/>
      <w:r w:rsidR="006A3107" w:rsidRPr="006A3107">
        <w:rPr>
          <w:rFonts w:ascii="Garamond" w:hAnsi="Garamond"/>
          <w:sz w:val="18"/>
          <w:szCs w:val="18"/>
        </w:rPr>
        <w:t xml:space="preserve"> sis-</w:t>
      </w:r>
      <w:proofErr w:type="spellStart"/>
      <w:r w:rsidR="006A3107" w:rsidRPr="006A3107">
        <w:rPr>
          <w:rFonts w:ascii="Garamond" w:hAnsi="Garamond"/>
          <w:sz w:val="18"/>
          <w:szCs w:val="18"/>
        </w:rPr>
        <w:t>tem</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pengelolaan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barang</w:t>
      </w:r>
      <w:proofErr w:type="spellEnd"/>
      <w:r w:rsidR="006A3107" w:rsidRPr="006A3107">
        <w:rPr>
          <w:rFonts w:ascii="Garamond" w:hAnsi="Garamond"/>
          <w:sz w:val="18"/>
          <w:szCs w:val="18"/>
        </w:rPr>
        <w:t xml:space="preserve"> agar data Stok yang </w:t>
      </w:r>
      <w:proofErr w:type="spellStart"/>
      <w:r w:rsidR="006A3107" w:rsidRPr="006A3107">
        <w:rPr>
          <w:rFonts w:ascii="Garamond" w:hAnsi="Garamond"/>
          <w:sz w:val="18"/>
          <w:szCs w:val="18"/>
        </w:rPr>
        <w:t>disajikan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ke</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konsumen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sesuai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dengan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jumlah</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sebenarnya</w:t>
      </w:r>
      <w:proofErr w:type="spellEnd"/>
      <w:r w:rsidR="006A3107" w:rsidRPr="006A3107">
        <w:rPr>
          <w:rFonts w:ascii="Garamond" w:hAnsi="Garamond"/>
          <w:sz w:val="18"/>
          <w:szCs w:val="18"/>
        </w:rPr>
        <w:t xml:space="preserve">, data yang valid, </w:t>
      </w:r>
      <w:proofErr w:type="spellStart"/>
      <w:r w:rsidR="006A3107" w:rsidRPr="006A3107">
        <w:rPr>
          <w:rFonts w:ascii="Garamond" w:hAnsi="Garamond"/>
          <w:sz w:val="18"/>
          <w:szCs w:val="18"/>
        </w:rPr>
        <w:t>cepat</w:t>
      </w:r>
      <w:proofErr w:type="spellEnd"/>
      <w:r w:rsidR="006A3107" w:rsidRPr="006A3107">
        <w:rPr>
          <w:rFonts w:ascii="Garamond" w:hAnsi="Garamond"/>
          <w:sz w:val="18"/>
          <w:szCs w:val="18"/>
        </w:rPr>
        <w:t xml:space="preserve">, dan </w:t>
      </w:r>
      <w:proofErr w:type="spellStart"/>
      <w:r w:rsidR="006A3107" w:rsidRPr="006A3107">
        <w:rPr>
          <w:rFonts w:ascii="Garamond" w:hAnsi="Garamond"/>
          <w:sz w:val="18"/>
          <w:szCs w:val="18"/>
        </w:rPr>
        <w:t>mudah</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diakses</w:t>
      </w:r>
      <w:proofErr w:type="spellEnd"/>
      <w:r w:rsidR="006A3107" w:rsidRPr="006A3107">
        <w:rPr>
          <w:rFonts w:ascii="Garamond" w:hAnsi="Garamond"/>
          <w:sz w:val="18"/>
          <w:szCs w:val="18"/>
        </w:rPr>
        <w:t xml:space="preserve"> juga </w:t>
      </w:r>
      <w:proofErr w:type="spellStart"/>
      <w:r w:rsidR="006A3107" w:rsidRPr="006A3107">
        <w:rPr>
          <w:rFonts w:ascii="Garamond" w:hAnsi="Garamond"/>
          <w:sz w:val="18"/>
          <w:szCs w:val="18"/>
        </w:rPr>
        <w:t>akan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berguna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untuk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manajer</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guna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mengetahui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serta</w:t>
      </w:r>
      <w:proofErr w:type="spellEnd"/>
      <w:r w:rsidR="006A3107" w:rsidRPr="006A3107">
        <w:rPr>
          <w:rFonts w:ascii="Garamond" w:hAnsi="Garamond"/>
          <w:sz w:val="18"/>
          <w:szCs w:val="18"/>
        </w:rPr>
        <w:t xml:space="preserve"> asset yang </w:t>
      </w:r>
      <w:proofErr w:type="spellStart"/>
      <w:r w:rsidR="006A3107" w:rsidRPr="006A3107">
        <w:rPr>
          <w:rFonts w:ascii="Garamond" w:hAnsi="Garamond"/>
          <w:sz w:val="18"/>
          <w:szCs w:val="18"/>
        </w:rPr>
        <w:t>mengen</w:t>
      </w:r>
      <w:proofErr w:type="spellEnd"/>
      <w:r w:rsidR="006A3107" w:rsidRPr="006A3107">
        <w:rPr>
          <w:rFonts w:ascii="Garamond" w:hAnsi="Garamond"/>
          <w:sz w:val="18"/>
          <w:szCs w:val="18"/>
        </w:rPr>
        <w:t xml:space="preserve">-dap </w:t>
      </w:r>
      <w:proofErr w:type="spellStart"/>
      <w:r w:rsidR="006A3107" w:rsidRPr="006A3107">
        <w:rPr>
          <w:rFonts w:ascii="Garamond" w:hAnsi="Garamond"/>
          <w:sz w:val="18"/>
          <w:szCs w:val="18"/>
        </w:rPr>
        <w:t>dalam</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produk</w:t>
      </w:r>
      <w:proofErr w:type="spellEnd"/>
      <w:r w:rsidR="006A3107" w:rsidRPr="006A3107">
        <w:rPr>
          <w:rFonts w:ascii="Garamond" w:hAnsi="Garamond"/>
          <w:sz w:val="18"/>
          <w:szCs w:val="18"/>
        </w:rPr>
        <w:t xml:space="preserve"> yang </w:t>
      </w:r>
      <w:proofErr w:type="spellStart"/>
      <w:r w:rsidR="006A3107" w:rsidRPr="006A3107">
        <w:rPr>
          <w:rFonts w:ascii="Garamond" w:hAnsi="Garamond"/>
          <w:sz w:val="18"/>
          <w:szCs w:val="18"/>
        </w:rPr>
        <w:t>belum</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terjual</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Tujuan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dari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penelitian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ini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adalah</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membuat</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Sistem</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Informasi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Persediaan</w:t>
      </w:r>
      <w:proofErr w:type="spellEnd"/>
      <w:r w:rsidR="006A3107" w:rsidRPr="006A3107">
        <w:rPr>
          <w:rFonts w:ascii="Garamond" w:hAnsi="Garamond"/>
          <w:sz w:val="18"/>
          <w:szCs w:val="18"/>
        </w:rPr>
        <w:t xml:space="preserve"> Stok Ba-rang, yang </w:t>
      </w:r>
      <w:proofErr w:type="spellStart"/>
      <w:r w:rsidR="006A3107" w:rsidRPr="006A3107">
        <w:rPr>
          <w:rFonts w:ascii="Garamond" w:hAnsi="Garamond"/>
          <w:sz w:val="18"/>
          <w:szCs w:val="18"/>
        </w:rPr>
        <w:t>dapat</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mengelola</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barang</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masuk</w:t>
      </w:r>
      <w:proofErr w:type="spellEnd"/>
      <w:r w:rsidR="006A3107" w:rsidRPr="006A3107">
        <w:rPr>
          <w:rFonts w:ascii="Garamond" w:hAnsi="Garamond"/>
          <w:sz w:val="18"/>
          <w:szCs w:val="18"/>
        </w:rPr>
        <w:t xml:space="preserve"> dan </w:t>
      </w:r>
      <w:proofErr w:type="spellStart"/>
      <w:r w:rsidR="006A3107" w:rsidRPr="006A3107">
        <w:rPr>
          <w:rFonts w:ascii="Garamond" w:hAnsi="Garamond"/>
          <w:sz w:val="18"/>
          <w:szCs w:val="18"/>
        </w:rPr>
        <w:t>keluar</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stok</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barang</w:t>
      </w:r>
      <w:proofErr w:type="spellEnd"/>
      <w:r w:rsidR="006A3107" w:rsidRPr="006A3107">
        <w:rPr>
          <w:rFonts w:ascii="Garamond" w:hAnsi="Garamond"/>
          <w:sz w:val="18"/>
          <w:szCs w:val="18"/>
        </w:rPr>
        <w:t xml:space="preserve">, data </w:t>
      </w:r>
      <w:proofErr w:type="spellStart"/>
      <w:r w:rsidR="006A3107" w:rsidRPr="006A3107">
        <w:rPr>
          <w:rFonts w:ascii="Garamond" w:hAnsi="Garamond"/>
          <w:sz w:val="18"/>
          <w:szCs w:val="18"/>
        </w:rPr>
        <w:t>pelanggan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pengiriman</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transaksi</w:t>
      </w:r>
      <w:proofErr w:type="spellEnd"/>
      <w:r w:rsidR="006A3107" w:rsidRPr="006A3107">
        <w:rPr>
          <w:rFonts w:ascii="Garamond" w:hAnsi="Garamond"/>
          <w:sz w:val="18"/>
          <w:szCs w:val="18"/>
        </w:rPr>
        <w:t xml:space="preserve"> </w:t>
      </w:r>
      <w:proofErr w:type="spellStart"/>
      <w:r w:rsidR="006A3107" w:rsidRPr="006A3107">
        <w:rPr>
          <w:rFonts w:ascii="Garamond" w:hAnsi="Garamond"/>
          <w:sz w:val="18"/>
          <w:szCs w:val="18"/>
        </w:rPr>
        <w:t>pemesanan</w:t>
      </w:r>
      <w:proofErr w:type="spellEnd"/>
      <w:r w:rsidR="006A3107" w:rsidRPr="006A3107">
        <w:rPr>
          <w:rFonts w:ascii="Garamond" w:hAnsi="Garamond"/>
          <w:sz w:val="18"/>
          <w:szCs w:val="18"/>
        </w:rPr>
        <w:t>.</w:t>
      </w:r>
    </w:p>
    <w:p w14:paraId="4DB9EC00" w14:textId="77777777" w:rsidR="00013246" w:rsidRDefault="00013246" w:rsidP="000A5B14">
      <w:pPr>
        <w:shd w:val="clear" w:color="auto" w:fill="D9D9D9" w:themeFill="background1" w:themeFillShade="D9"/>
        <w:spacing w:after="0"/>
        <w:jc w:val="both"/>
        <w:rPr>
          <w:rFonts w:ascii="Garamond" w:hAnsi="Garamond"/>
          <w:sz w:val="18"/>
          <w:szCs w:val="18"/>
        </w:rPr>
      </w:pPr>
    </w:p>
    <w:p w14:paraId="383DE882" w14:textId="679ADA4E" w:rsidR="00415813" w:rsidRDefault="00013246" w:rsidP="00A9601E">
      <w:pPr>
        <w:shd w:val="clear" w:color="auto" w:fill="D9D9D9" w:themeFill="background1" w:themeFillShade="D9"/>
        <w:spacing w:after="0"/>
        <w:rPr>
          <w:rFonts w:ascii="Garamond" w:hAnsi="Garamond"/>
          <w:b/>
          <w:sz w:val="18"/>
          <w:szCs w:val="18"/>
        </w:rPr>
        <w:sectPr w:rsidR="00415813" w:rsidSect="00E61EC1">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709" w:footer="709" w:gutter="0"/>
          <w:cols w:space="708"/>
          <w:docGrid w:linePitch="360"/>
        </w:sectPr>
      </w:pPr>
      <w:r w:rsidRPr="006513BA">
        <w:rPr>
          <w:rFonts w:ascii="Garamond" w:hAnsi="Garamond"/>
          <w:b/>
          <w:sz w:val="18"/>
          <w:szCs w:val="18"/>
        </w:rPr>
        <w:t xml:space="preserve">Kata </w:t>
      </w:r>
      <w:proofErr w:type="spellStart"/>
      <w:r w:rsidRPr="006513BA">
        <w:rPr>
          <w:rFonts w:ascii="Garamond" w:hAnsi="Garamond"/>
          <w:b/>
          <w:sz w:val="18"/>
          <w:szCs w:val="18"/>
        </w:rPr>
        <w:t>Kunci</w:t>
      </w:r>
      <w:proofErr w:type="spellEnd"/>
      <w:r w:rsidRPr="006513BA">
        <w:rPr>
          <w:rFonts w:ascii="Garamond" w:hAnsi="Garamond"/>
          <w:b/>
          <w:sz w:val="18"/>
          <w:szCs w:val="18"/>
        </w:rPr>
        <w:t xml:space="preserve">: </w:t>
      </w:r>
      <w:proofErr w:type="spellStart"/>
      <w:r w:rsidR="00A9601E" w:rsidRPr="00A9601E">
        <w:rPr>
          <w:rFonts w:ascii="Garamond" w:hAnsi="Garamond"/>
          <w:b/>
          <w:sz w:val="18"/>
          <w:szCs w:val="18"/>
        </w:rPr>
        <w:t>Sistem</w:t>
      </w:r>
      <w:proofErr w:type="spellEnd"/>
      <w:r w:rsidR="00A9601E" w:rsidRPr="00A9601E">
        <w:rPr>
          <w:rFonts w:ascii="Garamond" w:hAnsi="Garamond"/>
          <w:b/>
          <w:sz w:val="18"/>
          <w:szCs w:val="18"/>
        </w:rPr>
        <w:t xml:space="preserve"> </w:t>
      </w:r>
      <w:proofErr w:type="spellStart"/>
      <w:r w:rsidR="00A9601E" w:rsidRPr="00A9601E">
        <w:rPr>
          <w:rFonts w:ascii="Garamond" w:hAnsi="Garamond"/>
          <w:b/>
          <w:sz w:val="18"/>
          <w:szCs w:val="18"/>
        </w:rPr>
        <w:t>Informasi</w:t>
      </w:r>
      <w:proofErr w:type="spellEnd"/>
      <w:r w:rsidR="00A9601E" w:rsidRPr="00A9601E">
        <w:rPr>
          <w:rFonts w:ascii="Garamond" w:hAnsi="Garamond"/>
          <w:b/>
          <w:sz w:val="18"/>
          <w:szCs w:val="18"/>
        </w:rPr>
        <w:t xml:space="preserve">, </w:t>
      </w:r>
      <w:proofErr w:type="spellStart"/>
      <w:r w:rsidR="00A9601E" w:rsidRPr="00A9601E">
        <w:rPr>
          <w:rFonts w:ascii="Garamond" w:hAnsi="Garamond"/>
          <w:b/>
          <w:sz w:val="18"/>
          <w:szCs w:val="18"/>
        </w:rPr>
        <w:t>Pengelolaan</w:t>
      </w:r>
      <w:proofErr w:type="spellEnd"/>
      <w:r w:rsidR="00A9601E" w:rsidRPr="00A9601E">
        <w:rPr>
          <w:rFonts w:ascii="Garamond" w:hAnsi="Garamond"/>
          <w:b/>
          <w:sz w:val="18"/>
          <w:szCs w:val="18"/>
        </w:rPr>
        <w:t xml:space="preserve">, Stok, </w:t>
      </w:r>
      <w:proofErr w:type="spellStart"/>
      <w:r w:rsidR="00A9601E" w:rsidRPr="00A9601E">
        <w:rPr>
          <w:rFonts w:ascii="Garamond" w:hAnsi="Garamond"/>
          <w:b/>
          <w:sz w:val="18"/>
          <w:szCs w:val="18"/>
        </w:rPr>
        <w:t>Busana</w:t>
      </w:r>
      <w:proofErr w:type="spellEnd"/>
      <w:r w:rsidR="00A9601E" w:rsidRPr="00A9601E">
        <w:rPr>
          <w:rFonts w:ascii="Garamond" w:hAnsi="Garamond"/>
          <w:b/>
          <w:sz w:val="18"/>
          <w:szCs w:val="18"/>
        </w:rPr>
        <w:t xml:space="preserve"> Muslim, Data</w:t>
      </w:r>
    </w:p>
    <w:p w14:paraId="3A0D8AC9" w14:textId="77777777" w:rsidR="006513BA" w:rsidRPr="000A5B14" w:rsidRDefault="006513BA" w:rsidP="000A5B14">
      <w:pPr>
        <w:spacing w:after="0"/>
        <w:rPr>
          <w:rFonts w:ascii="Garamond" w:hAnsi="Garamond"/>
          <w:b/>
          <w:sz w:val="18"/>
          <w:szCs w:val="18"/>
        </w:rPr>
      </w:pPr>
    </w:p>
    <w:p w14:paraId="34920667" w14:textId="77777777" w:rsidR="00484D5D" w:rsidRDefault="00CC6901" w:rsidP="00484D5D">
      <w:pPr>
        <w:pStyle w:val="ListParagraph"/>
        <w:numPr>
          <w:ilvl w:val="0"/>
          <w:numId w:val="1"/>
        </w:numPr>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63360" behindDoc="0" locked="0" layoutInCell="1" allowOverlap="1" wp14:anchorId="44776D04" wp14:editId="349DFD15">
            <wp:simplePos x="0" y="0"/>
            <wp:positionH relativeFrom="margin">
              <wp:align>left</wp:align>
            </wp:positionH>
            <wp:positionV relativeFrom="paragraph">
              <wp:posOffset>152842</wp:posOffset>
            </wp:positionV>
            <wp:extent cx="1080000" cy="88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8858"/>
                    </a:xfrm>
                    <a:prstGeom prst="rect">
                      <a:avLst/>
                    </a:prstGeom>
                  </pic:spPr>
                </pic:pic>
              </a:graphicData>
            </a:graphic>
            <wp14:sizeRelH relativeFrom="page">
              <wp14:pctWidth>0</wp14:pctWidth>
            </wp14:sizeRelH>
            <wp14:sizeRelV relativeFrom="page">
              <wp14:pctHeight>0</wp14:pctHeight>
            </wp14:sizeRelV>
          </wp:anchor>
        </w:drawing>
      </w:r>
      <w:proofErr w:type="spellStart"/>
      <w:r w:rsidR="00484D5D" w:rsidRPr="00484D5D">
        <w:rPr>
          <w:rFonts w:ascii="Garamond" w:hAnsi="Garamond"/>
          <w:b/>
          <w:color w:val="002060"/>
          <w:sz w:val="20"/>
          <w:szCs w:val="20"/>
        </w:rPr>
        <w:t>Pendahuluan</w:t>
      </w:r>
      <w:proofErr w:type="spellEnd"/>
    </w:p>
    <w:p w14:paraId="610C7EE6" w14:textId="77777777" w:rsidR="009515CB" w:rsidRDefault="009515CB" w:rsidP="00CC6901">
      <w:pPr>
        <w:spacing w:after="0"/>
        <w:ind w:firstLine="284"/>
        <w:jc w:val="both"/>
        <w:rPr>
          <w:rFonts w:ascii="Garamond" w:hAnsi="Garamond"/>
          <w:color w:val="000000" w:themeColor="text1"/>
          <w:sz w:val="20"/>
          <w:szCs w:val="20"/>
        </w:rPr>
        <w:sectPr w:rsidR="009515CB" w:rsidSect="00415813">
          <w:type w:val="continuous"/>
          <w:pgSz w:w="11907" w:h="16840" w:code="9"/>
          <w:pgMar w:top="1440" w:right="1440" w:bottom="1440" w:left="1440" w:header="709" w:footer="709" w:gutter="0"/>
          <w:cols w:num="2" w:space="227"/>
          <w:docGrid w:linePitch="360"/>
        </w:sectPr>
      </w:pPr>
    </w:p>
    <w:p w14:paraId="5A5F6E34" w14:textId="77777777" w:rsidR="00A9601E" w:rsidRPr="00A9601E" w:rsidRDefault="00A9601E" w:rsidP="00A9601E">
      <w:pPr>
        <w:spacing w:after="0" w:line="240" w:lineRule="auto"/>
        <w:ind w:firstLine="284"/>
        <w:jc w:val="both"/>
        <w:rPr>
          <w:rFonts w:ascii="Garamond" w:hAnsi="Garamond"/>
          <w:color w:val="000000" w:themeColor="text1"/>
          <w:sz w:val="20"/>
          <w:szCs w:val="20"/>
        </w:rPr>
      </w:pPr>
      <w:proofErr w:type="spellStart"/>
      <w:r w:rsidRPr="00A9601E">
        <w:rPr>
          <w:rFonts w:ascii="Garamond" w:hAnsi="Garamond"/>
          <w:color w:val="000000" w:themeColor="text1"/>
          <w:sz w:val="20"/>
          <w:szCs w:val="20"/>
        </w:rPr>
        <w:t>Sebagai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perusahan</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berkecimpung</w:t>
      </w:r>
      <w:proofErr w:type="spellEnd"/>
      <w:r w:rsidRPr="00A9601E">
        <w:rPr>
          <w:rFonts w:ascii="Garamond" w:hAnsi="Garamond"/>
          <w:color w:val="000000" w:themeColor="text1"/>
          <w:sz w:val="20"/>
          <w:szCs w:val="20"/>
        </w:rPr>
        <w:t xml:space="preserve"> di </w:t>
      </w:r>
      <w:proofErr w:type="spellStart"/>
      <w:r w:rsidRPr="00A9601E">
        <w:rPr>
          <w:rFonts w:ascii="Garamond" w:hAnsi="Garamond"/>
          <w:color w:val="000000" w:themeColor="text1"/>
          <w:sz w:val="20"/>
          <w:szCs w:val="20"/>
        </w:rPr>
        <w:t>bidang</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tekstil</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khususnya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busana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muslim</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berjualan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secara</w:t>
      </w:r>
      <w:proofErr w:type="spellEnd"/>
      <w:r w:rsidRPr="00A9601E">
        <w:rPr>
          <w:rFonts w:ascii="Garamond" w:hAnsi="Garamond"/>
          <w:color w:val="000000" w:themeColor="text1"/>
          <w:sz w:val="20"/>
          <w:szCs w:val="20"/>
        </w:rPr>
        <w:t xml:space="preserve"> online, </w:t>
      </w:r>
      <w:proofErr w:type="spellStart"/>
      <w:r w:rsidRPr="00A9601E">
        <w:rPr>
          <w:rFonts w:ascii="Garamond" w:hAnsi="Garamond"/>
          <w:color w:val="000000" w:themeColor="text1"/>
          <w:sz w:val="20"/>
          <w:szCs w:val="20"/>
        </w:rPr>
        <w:t>perusahaan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Alwa</w:t>
      </w:r>
      <w:proofErr w:type="spellEnd"/>
      <w:r w:rsidRPr="00A9601E">
        <w:rPr>
          <w:rFonts w:ascii="Garamond" w:hAnsi="Garamond"/>
          <w:color w:val="000000" w:themeColor="text1"/>
          <w:sz w:val="20"/>
          <w:szCs w:val="20"/>
        </w:rPr>
        <w:t xml:space="preserve"> hijab </w:t>
      </w:r>
      <w:proofErr w:type="spellStart"/>
      <w:r w:rsidRPr="00A9601E">
        <w:rPr>
          <w:rFonts w:ascii="Garamond" w:hAnsi="Garamond"/>
          <w:color w:val="000000" w:themeColor="text1"/>
          <w:sz w:val="20"/>
          <w:szCs w:val="20"/>
        </w:rPr>
        <w:t>mempunyai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tujuan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untuk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dapat</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memberikan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pelayanan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terbaik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kepada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konsumen</w:t>
      </w:r>
      <w:proofErr w:type="spellEnd"/>
      <w:r w:rsidRPr="00A9601E">
        <w:rPr>
          <w:rFonts w:ascii="Garamond" w:hAnsi="Garamond"/>
          <w:color w:val="000000" w:themeColor="text1"/>
          <w:sz w:val="20"/>
          <w:szCs w:val="20"/>
        </w:rPr>
        <w:t xml:space="preserve">, agar </w:t>
      </w:r>
      <w:proofErr w:type="spellStart"/>
      <w:r w:rsidRPr="00A9601E">
        <w:rPr>
          <w:rFonts w:ascii="Garamond" w:hAnsi="Garamond"/>
          <w:color w:val="000000" w:themeColor="text1"/>
          <w:sz w:val="20"/>
          <w:szCs w:val="20"/>
        </w:rPr>
        <w:t>dapat</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bersaing</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dengan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perusahaan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sejenis</w:t>
      </w:r>
      <w:proofErr w:type="spellEnd"/>
      <w:r w:rsidRPr="00A9601E">
        <w:rPr>
          <w:rFonts w:ascii="Garamond" w:hAnsi="Garamond"/>
          <w:color w:val="000000" w:themeColor="text1"/>
          <w:sz w:val="20"/>
          <w:szCs w:val="20"/>
        </w:rPr>
        <w:t>.</w:t>
      </w:r>
    </w:p>
    <w:p w14:paraId="1A13A2D3" w14:textId="2F73FDAE" w:rsidR="00A9601E" w:rsidRPr="00A9601E" w:rsidRDefault="00A9601E" w:rsidP="00A9601E">
      <w:pPr>
        <w:spacing w:after="0" w:line="240" w:lineRule="auto"/>
        <w:ind w:firstLine="284"/>
        <w:jc w:val="both"/>
        <w:rPr>
          <w:rFonts w:ascii="Garamond" w:hAnsi="Garamond"/>
          <w:color w:val="000000" w:themeColor="text1"/>
          <w:sz w:val="20"/>
          <w:szCs w:val="20"/>
        </w:rPr>
      </w:pPr>
      <w:proofErr w:type="spellStart"/>
      <w:r w:rsidRPr="00A9601E">
        <w:rPr>
          <w:rFonts w:ascii="Garamond" w:hAnsi="Garamond"/>
          <w:color w:val="000000" w:themeColor="text1"/>
          <w:sz w:val="20"/>
          <w:szCs w:val="20"/>
        </w:rPr>
        <w:t>Pelayanan</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dinilai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baik</w:t>
      </w:r>
      <w:proofErr w:type="spellEnd"/>
      <w:r w:rsidRPr="00A9601E">
        <w:rPr>
          <w:rFonts w:ascii="Garamond" w:hAnsi="Garamond"/>
          <w:color w:val="000000" w:themeColor="text1"/>
          <w:sz w:val="20"/>
          <w:szCs w:val="20"/>
        </w:rPr>
        <w:t xml:space="preserve"> juga </w:t>
      </w:r>
      <w:proofErr w:type="spellStart"/>
      <w:r w:rsidRPr="00A9601E">
        <w:rPr>
          <w:rFonts w:ascii="Garamond" w:hAnsi="Garamond"/>
          <w:color w:val="000000" w:themeColor="text1"/>
          <w:sz w:val="20"/>
          <w:szCs w:val="20"/>
        </w:rPr>
        <w:t>akan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berdampak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dengan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kembalinya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konsumen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untuk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membeli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produk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Alwa</w:t>
      </w:r>
      <w:proofErr w:type="spellEnd"/>
      <w:r w:rsidRPr="00A9601E">
        <w:rPr>
          <w:rFonts w:ascii="Garamond" w:hAnsi="Garamond"/>
          <w:color w:val="000000" w:themeColor="text1"/>
          <w:sz w:val="20"/>
          <w:szCs w:val="20"/>
        </w:rPr>
        <w:t xml:space="preserve"> hijab, dan </w:t>
      </w:r>
      <w:proofErr w:type="spellStart"/>
      <w:r w:rsidRPr="00A9601E">
        <w:rPr>
          <w:rFonts w:ascii="Garamond" w:hAnsi="Garamond"/>
          <w:color w:val="000000" w:themeColor="text1"/>
          <w:sz w:val="20"/>
          <w:szCs w:val="20"/>
        </w:rPr>
        <w:t>secara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tidak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langsung</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membuat</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jumlah</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penjualan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semakin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meningkat</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serta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membuat</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perusahaan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semakin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besar</w:t>
      </w:r>
      <w:proofErr w:type="spellEnd"/>
      <w:r w:rsidRPr="00A9601E">
        <w:rPr>
          <w:rFonts w:ascii="Garamond" w:hAnsi="Garamond"/>
          <w:color w:val="000000" w:themeColor="text1"/>
          <w:sz w:val="20"/>
          <w:szCs w:val="20"/>
        </w:rPr>
        <w:t>.</w:t>
      </w:r>
    </w:p>
    <w:p w14:paraId="7E5A3BA2" w14:textId="77777777" w:rsidR="00A9601E" w:rsidRPr="00A9601E" w:rsidRDefault="00A9601E" w:rsidP="00A9601E">
      <w:pPr>
        <w:spacing w:after="0" w:line="240" w:lineRule="auto"/>
        <w:ind w:firstLine="284"/>
        <w:jc w:val="both"/>
        <w:rPr>
          <w:rFonts w:ascii="Garamond" w:hAnsi="Garamond"/>
          <w:color w:val="000000" w:themeColor="text1"/>
          <w:sz w:val="20"/>
          <w:szCs w:val="20"/>
        </w:rPr>
      </w:pPr>
      <w:proofErr w:type="spellStart"/>
      <w:r w:rsidRPr="00A9601E">
        <w:rPr>
          <w:rFonts w:ascii="Garamond" w:hAnsi="Garamond"/>
          <w:color w:val="000000" w:themeColor="text1"/>
          <w:sz w:val="20"/>
          <w:szCs w:val="20"/>
        </w:rPr>
        <w:t>Masalah</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terjadi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ketika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adanya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pemesanan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masuk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tetapi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tidak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ada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barang</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disebabkan</w:t>
      </w:r>
      <w:proofErr w:type="spellEnd"/>
      <w:r w:rsidRPr="00A9601E">
        <w:rPr>
          <w:rFonts w:ascii="Garamond" w:hAnsi="Garamond"/>
          <w:color w:val="000000" w:themeColor="text1"/>
          <w:sz w:val="20"/>
          <w:szCs w:val="20"/>
        </w:rPr>
        <w:t xml:space="preserve"> oleh </w:t>
      </w:r>
      <w:proofErr w:type="spellStart"/>
      <w:r w:rsidRPr="00A9601E">
        <w:rPr>
          <w:rFonts w:ascii="Garamond" w:hAnsi="Garamond"/>
          <w:color w:val="000000" w:themeColor="text1"/>
          <w:sz w:val="20"/>
          <w:szCs w:val="20"/>
        </w:rPr>
        <w:t>pengelolaan</w:t>
      </w:r>
      <w:proofErr w:type="spellEnd"/>
      <w:r w:rsidRPr="00A9601E">
        <w:rPr>
          <w:rFonts w:ascii="Garamond" w:hAnsi="Garamond"/>
          <w:color w:val="000000" w:themeColor="text1"/>
          <w:sz w:val="20"/>
          <w:szCs w:val="20"/>
        </w:rPr>
        <w:t xml:space="preserve"> data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barang</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kurang</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efektif</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untuk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itu</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maka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diper-lukan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sistem</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pengelolaan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barang</w:t>
      </w:r>
      <w:proofErr w:type="spellEnd"/>
      <w:r w:rsidRPr="00A9601E">
        <w:rPr>
          <w:rFonts w:ascii="Garamond" w:hAnsi="Garamond"/>
          <w:color w:val="000000" w:themeColor="text1"/>
          <w:sz w:val="20"/>
          <w:szCs w:val="20"/>
        </w:rPr>
        <w:t xml:space="preserve"> agar data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yang di </w:t>
      </w:r>
      <w:proofErr w:type="spellStart"/>
      <w:r w:rsidRPr="00A9601E">
        <w:rPr>
          <w:rFonts w:ascii="Garamond" w:hAnsi="Garamond"/>
          <w:color w:val="000000" w:themeColor="text1"/>
          <w:sz w:val="20"/>
          <w:szCs w:val="20"/>
        </w:rPr>
        <w:t>sajikan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ke</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konsumen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sesuai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dengan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jumlah</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sebenarnya</w:t>
      </w:r>
      <w:proofErr w:type="spellEnd"/>
      <w:r w:rsidRPr="00A9601E">
        <w:rPr>
          <w:rFonts w:ascii="Garamond" w:hAnsi="Garamond"/>
          <w:color w:val="000000" w:themeColor="text1"/>
          <w:sz w:val="20"/>
          <w:szCs w:val="20"/>
        </w:rPr>
        <w:t xml:space="preserve">, data yang valid, </w:t>
      </w:r>
      <w:proofErr w:type="spellStart"/>
      <w:r w:rsidRPr="00A9601E">
        <w:rPr>
          <w:rFonts w:ascii="Garamond" w:hAnsi="Garamond"/>
          <w:color w:val="000000" w:themeColor="text1"/>
          <w:sz w:val="20"/>
          <w:szCs w:val="20"/>
        </w:rPr>
        <w:t>cepat</w:t>
      </w:r>
      <w:proofErr w:type="spellEnd"/>
      <w:r w:rsidRPr="00A9601E">
        <w:rPr>
          <w:rFonts w:ascii="Garamond" w:hAnsi="Garamond"/>
          <w:color w:val="000000" w:themeColor="text1"/>
          <w:sz w:val="20"/>
          <w:szCs w:val="20"/>
        </w:rPr>
        <w:t xml:space="preserve">, dan </w:t>
      </w:r>
      <w:proofErr w:type="spellStart"/>
      <w:r w:rsidRPr="00A9601E">
        <w:rPr>
          <w:rFonts w:ascii="Garamond" w:hAnsi="Garamond"/>
          <w:color w:val="000000" w:themeColor="text1"/>
          <w:sz w:val="20"/>
          <w:szCs w:val="20"/>
        </w:rPr>
        <w:t>mudah</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diakses</w:t>
      </w:r>
      <w:proofErr w:type="spellEnd"/>
      <w:r w:rsidRPr="00A9601E">
        <w:rPr>
          <w:rFonts w:ascii="Garamond" w:hAnsi="Garamond"/>
          <w:color w:val="000000" w:themeColor="text1"/>
          <w:sz w:val="20"/>
          <w:szCs w:val="20"/>
        </w:rPr>
        <w:t xml:space="preserve"> juga </w:t>
      </w:r>
      <w:proofErr w:type="spellStart"/>
      <w:r w:rsidRPr="00A9601E">
        <w:rPr>
          <w:rFonts w:ascii="Garamond" w:hAnsi="Garamond"/>
          <w:color w:val="000000" w:themeColor="text1"/>
          <w:sz w:val="20"/>
          <w:szCs w:val="20"/>
        </w:rPr>
        <w:t>akan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berguna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untuk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manajer</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guna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mengetahui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serta</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aset</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mengendap</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dalam</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produk</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belum</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ter-jual</w:t>
      </w:r>
      <w:proofErr w:type="spellEnd"/>
      <w:r w:rsidRPr="00A9601E">
        <w:rPr>
          <w:rFonts w:ascii="Garamond" w:hAnsi="Garamond"/>
          <w:color w:val="000000" w:themeColor="text1"/>
          <w:sz w:val="20"/>
          <w:szCs w:val="20"/>
        </w:rPr>
        <w:t xml:space="preserve"> [1]–[3].</w:t>
      </w:r>
    </w:p>
    <w:p w14:paraId="071B3D4F" w14:textId="66AEC4E3" w:rsidR="009664E1" w:rsidRDefault="00A9601E" w:rsidP="00A9601E">
      <w:pPr>
        <w:spacing w:after="0" w:line="240" w:lineRule="auto"/>
        <w:ind w:firstLine="284"/>
        <w:jc w:val="both"/>
        <w:rPr>
          <w:rFonts w:ascii="Garamond" w:hAnsi="Garamond"/>
          <w:color w:val="000000" w:themeColor="text1"/>
          <w:sz w:val="20"/>
          <w:szCs w:val="20"/>
        </w:rPr>
      </w:pPr>
      <w:r w:rsidRPr="00A9601E">
        <w:rPr>
          <w:rFonts w:ascii="Garamond" w:hAnsi="Garamond"/>
          <w:color w:val="000000" w:themeColor="text1"/>
          <w:sz w:val="20"/>
          <w:szCs w:val="20"/>
        </w:rPr>
        <w:tab/>
      </w:r>
      <w:proofErr w:type="spellStart"/>
      <w:r w:rsidRPr="00A9601E">
        <w:rPr>
          <w:rFonts w:ascii="Garamond" w:hAnsi="Garamond"/>
          <w:color w:val="000000" w:themeColor="text1"/>
          <w:sz w:val="20"/>
          <w:szCs w:val="20"/>
        </w:rPr>
        <w:t>Tujuan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penelitian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ini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adalah</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membangun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aplikasi</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berfungsi</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dalam</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membantu</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memberikan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informasi</w:t>
      </w:r>
      <w:proofErr w:type="spellEnd"/>
      <w:r w:rsidRPr="00A9601E">
        <w:rPr>
          <w:rFonts w:ascii="Garamond" w:hAnsi="Garamond"/>
          <w:color w:val="000000" w:themeColor="text1"/>
          <w:sz w:val="20"/>
          <w:szCs w:val="20"/>
        </w:rPr>
        <w:t xml:space="preserve"> yang </w:t>
      </w:r>
      <w:proofErr w:type="spellStart"/>
      <w:r w:rsidRPr="00A9601E">
        <w:rPr>
          <w:rFonts w:ascii="Garamond" w:hAnsi="Garamond"/>
          <w:color w:val="000000" w:themeColor="text1"/>
          <w:sz w:val="20"/>
          <w:szCs w:val="20"/>
        </w:rPr>
        <w:t>memudahkan</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dalam</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pengelolaan</w:t>
      </w:r>
      <w:proofErr w:type="spellEnd"/>
      <w:r w:rsidRPr="00A9601E">
        <w:rPr>
          <w:rFonts w:ascii="Garamond" w:hAnsi="Garamond"/>
          <w:color w:val="000000" w:themeColor="text1"/>
          <w:sz w:val="20"/>
          <w:szCs w:val="20"/>
        </w:rPr>
        <w:t xml:space="preserve"> data </w:t>
      </w:r>
      <w:proofErr w:type="spellStart"/>
      <w:r w:rsidRPr="00A9601E">
        <w:rPr>
          <w:rFonts w:ascii="Garamond" w:hAnsi="Garamond"/>
          <w:color w:val="000000" w:themeColor="text1"/>
          <w:sz w:val="20"/>
          <w:szCs w:val="20"/>
        </w:rPr>
        <w:t>stok</w:t>
      </w:r>
      <w:proofErr w:type="spellEnd"/>
      <w:r w:rsidRPr="00A9601E">
        <w:rPr>
          <w:rFonts w:ascii="Garamond" w:hAnsi="Garamond"/>
          <w:color w:val="000000" w:themeColor="text1"/>
          <w:sz w:val="20"/>
          <w:szCs w:val="20"/>
        </w:rPr>
        <w:t xml:space="preserve"> </w:t>
      </w:r>
      <w:proofErr w:type="spellStart"/>
      <w:r w:rsidRPr="00A9601E">
        <w:rPr>
          <w:rFonts w:ascii="Garamond" w:hAnsi="Garamond"/>
          <w:color w:val="000000" w:themeColor="text1"/>
          <w:sz w:val="20"/>
          <w:szCs w:val="20"/>
        </w:rPr>
        <w:t>barang</w:t>
      </w:r>
      <w:proofErr w:type="spellEnd"/>
      <w:r w:rsidRPr="00A9601E">
        <w:rPr>
          <w:rFonts w:ascii="Garamond" w:hAnsi="Garamond"/>
          <w:color w:val="000000" w:themeColor="text1"/>
          <w:sz w:val="20"/>
          <w:szCs w:val="20"/>
        </w:rPr>
        <w:t>.</w:t>
      </w:r>
      <w:r w:rsidR="00A23BC2" w:rsidRPr="00A23BC2">
        <w:rPr>
          <w:rFonts w:ascii="Garamond" w:hAnsi="Garamond"/>
          <w:color w:val="000000" w:themeColor="text1"/>
          <w:sz w:val="20"/>
          <w:szCs w:val="20"/>
        </w:rPr>
        <w:t>.</w:t>
      </w:r>
    </w:p>
    <w:p w14:paraId="3B0BB13A" w14:textId="77777777" w:rsidR="006513BA" w:rsidRDefault="006513BA" w:rsidP="00907BEA">
      <w:pPr>
        <w:spacing w:after="0" w:line="240" w:lineRule="auto"/>
        <w:jc w:val="both"/>
        <w:rPr>
          <w:rFonts w:ascii="Garamond" w:hAnsi="Garamond"/>
          <w:color w:val="000000" w:themeColor="text1"/>
          <w:sz w:val="20"/>
          <w:szCs w:val="20"/>
        </w:rPr>
      </w:pPr>
    </w:p>
    <w:p w14:paraId="4A9ADA62" w14:textId="4206E02B" w:rsidR="003964CD" w:rsidRPr="00C56AE0" w:rsidRDefault="003964CD" w:rsidP="00907BEA">
      <w:pPr>
        <w:pStyle w:val="ListParagraph"/>
        <w:numPr>
          <w:ilvl w:val="0"/>
          <w:numId w:val="1"/>
        </w:numPr>
        <w:spacing w:after="0" w:line="240" w:lineRule="auto"/>
        <w:ind w:left="284" w:hanging="284"/>
        <w:rPr>
          <w:rFonts w:ascii="Garamond" w:hAnsi="Garamond"/>
          <w:color w:val="000000" w:themeColor="text1"/>
          <w:sz w:val="20"/>
          <w:szCs w:val="20"/>
        </w:rPr>
      </w:pPr>
      <w:proofErr w:type="spellStart"/>
      <w:r>
        <w:rPr>
          <w:rFonts w:ascii="Garamond" w:hAnsi="Garamond"/>
          <w:b/>
          <w:color w:val="002060"/>
          <w:sz w:val="20"/>
          <w:szCs w:val="20"/>
        </w:rPr>
        <w:t>Metodologi</w:t>
      </w:r>
      <w:proofErr w:type="spellEnd"/>
    </w:p>
    <w:p w14:paraId="31B8B30D" w14:textId="1CD29908" w:rsidR="00C56AE0" w:rsidRPr="00C56AE0" w:rsidRDefault="00987A39" w:rsidP="00907BEA">
      <w:pPr>
        <w:pStyle w:val="ListParagraph"/>
        <w:spacing w:after="0" w:line="240" w:lineRule="auto"/>
        <w:ind w:left="284"/>
        <w:rPr>
          <w:rFonts w:ascii="Garamond" w:hAnsi="Garamond"/>
          <w:color w:val="000000" w:themeColor="text1"/>
          <w:sz w:val="20"/>
          <w:szCs w:val="20"/>
        </w:rPr>
      </w:pPr>
      <w:r w:rsidRPr="00E61EC1">
        <w:rPr>
          <w:b/>
          <w:noProof/>
          <w:color w:val="002060"/>
          <w:sz w:val="40"/>
          <w:szCs w:val="40"/>
        </w:rPr>
        <w:drawing>
          <wp:anchor distT="0" distB="0" distL="114300" distR="114300" simplePos="0" relativeHeight="251670528" behindDoc="0" locked="0" layoutInCell="1" allowOverlap="1" wp14:anchorId="2C02E52C" wp14:editId="56457F5A">
            <wp:simplePos x="0" y="0"/>
            <wp:positionH relativeFrom="column">
              <wp:align>left</wp:align>
            </wp:positionH>
            <wp:positionV relativeFrom="paragraph">
              <wp:posOffset>12700</wp:posOffset>
            </wp:positionV>
            <wp:extent cx="107950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14:paraId="15B9BE36" w14:textId="77777777" w:rsidR="00484D5D" w:rsidRDefault="003964CD" w:rsidP="00907BEA">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Data</w:t>
      </w:r>
    </w:p>
    <w:p w14:paraId="11C2D1D8" w14:textId="49546A85" w:rsidR="003964CD" w:rsidRDefault="0025532A" w:rsidP="00907BEA">
      <w:pPr>
        <w:spacing w:after="0" w:line="240" w:lineRule="auto"/>
        <w:ind w:firstLine="284"/>
        <w:jc w:val="both"/>
        <w:rPr>
          <w:rFonts w:ascii="Garamond" w:hAnsi="Garamond"/>
          <w:sz w:val="20"/>
          <w:szCs w:val="20"/>
        </w:rPr>
      </w:pPr>
      <w:r w:rsidRPr="0025532A">
        <w:rPr>
          <w:rFonts w:ascii="Garamond" w:hAnsi="Garamond"/>
          <w:sz w:val="20"/>
          <w:szCs w:val="20"/>
        </w:rPr>
        <w:t xml:space="preserve">Yang </w:t>
      </w:r>
      <w:proofErr w:type="spellStart"/>
      <w:r w:rsidRPr="0025532A">
        <w:rPr>
          <w:rFonts w:ascii="Garamond" w:hAnsi="Garamond"/>
          <w:sz w:val="20"/>
          <w:szCs w:val="20"/>
        </w:rPr>
        <w:t>menjadi</w:t>
      </w:r>
      <w:proofErr w:type="spellEnd"/>
      <w:r w:rsidRPr="0025532A">
        <w:rPr>
          <w:rFonts w:ascii="Garamond" w:hAnsi="Garamond"/>
          <w:sz w:val="20"/>
          <w:szCs w:val="20"/>
        </w:rPr>
        <w:t xml:space="preserve"> </w:t>
      </w:r>
      <w:proofErr w:type="spellStart"/>
      <w:r w:rsidRPr="0025532A">
        <w:rPr>
          <w:rFonts w:ascii="Garamond" w:hAnsi="Garamond"/>
          <w:sz w:val="20"/>
          <w:szCs w:val="20"/>
        </w:rPr>
        <w:t>bahan</w:t>
      </w:r>
      <w:proofErr w:type="spellEnd"/>
      <w:r w:rsidRPr="0025532A">
        <w:rPr>
          <w:rFonts w:ascii="Garamond" w:hAnsi="Garamond"/>
          <w:sz w:val="20"/>
          <w:szCs w:val="20"/>
        </w:rPr>
        <w:t xml:space="preserve"> </w:t>
      </w:r>
      <w:proofErr w:type="spellStart"/>
      <w:r w:rsidRPr="0025532A">
        <w:rPr>
          <w:rFonts w:ascii="Garamond" w:hAnsi="Garamond"/>
          <w:sz w:val="20"/>
          <w:szCs w:val="20"/>
        </w:rPr>
        <w:t>untuk</w:t>
      </w:r>
      <w:proofErr w:type="spellEnd"/>
      <w:r w:rsidRPr="0025532A">
        <w:rPr>
          <w:rFonts w:ascii="Garamond" w:hAnsi="Garamond"/>
          <w:sz w:val="20"/>
          <w:szCs w:val="20"/>
        </w:rPr>
        <w:t xml:space="preserve"> </w:t>
      </w:r>
      <w:proofErr w:type="spellStart"/>
      <w:r w:rsidRPr="0025532A">
        <w:rPr>
          <w:rFonts w:ascii="Garamond" w:hAnsi="Garamond"/>
          <w:sz w:val="20"/>
          <w:szCs w:val="20"/>
        </w:rPr>
        <w:t>penelitian</w:t>
      </w:r>
      <w:proofErr w:type="spellEnd"/>
      <w:r w:rsidRPr="0025532A">
        <w:rPr>
          <w:rFonts w:ascii="Garamond" w:hAnsi="Garamond"/>
          <w:sz w:val="20"/>
          <w:szCs w:val="20"/>
        </w:rPr>
        <w:t xml:space="preserve"> yang </w:t>
      </w:r>
      <w:proofErr w:type="spellStart"/>
      <w:r w:rsidRPr="0025532A">
        <w:rPr>
          <w:rFonts w:ascii="Garamond" w:hAnsi="Garamond"/>
          <w:sz w:val="20"/>
          <w:szCs w:val="20"/>
        </w:rPr>
        <w:t>akan</w:t>
      </w:r>
      <w:proofErr w:type="spellEnd"/>
      <w:r w:rsidRPr="0025532A">
        <w:rPr>
          <w:rFonts w:ascii="Garamond" w:hAnsi="Garamond"/>
          <w:sz w:val="20"/>
          <w:szCs w:val="20"/>
        </w:rPr>
        <w:t xml:space="preserve"> </w:t>
      </w:r>
      <w:proofErr w:type="spellStart"/>
      <w:r w:rsidRPr="0025532A">
        <w:rPr>
          <w:rFonts w:ascii="Garamond" w:hAnsi="Garamond"/>
          <w:sz w:val="20"/>
          <w:szCs w:val="20"/>
        </w:rPr>
        <w:t>dilakukan</w:t>
      </w:r>
      <w:proofErr w:type="spellEnd"/>
      <w:r w:rsidRPr="0025532A">
        <w:rPr>
          <w:rFonts w:ascii="Garamond" w:hAnsi="Garamond"/>
          <w:sz w:val="20"/>
          <w:szCs w:val="20"/>
        </w:rPr>
        <w:t xml:space="preserve"> </w:t>
      </w:r>
      <w:proofErr w:type="spellStart"/>
      <w:r w:rsidRPr="0025532A">
        <w:rPr>
          <w:rFonts w:ascii="Garamond" w:hAnsi="Garamond"/>
          <w:sz w:val="20"/>
          <w:szCs w:val="20"/>
        </w:rPr>
        <w:t>adalah</w:t>
      </w:r>
      <w:proofErr w:type="spellEnd"/>
      <w:r w:rsidRPr="0025532A">
        <w:rPr>
          <w:rFonts w:ascii="Garamond" w:hAnsi="Garamond"/>
          <w:sz w:val="20"/>
          <w:szCs w:val="20"/>
        </w:rPr>
        <w:t xml:space="preserve"> </w:t>
      </w:r>
      <w:r>
        <w:rPr>
          <w:rFonts w:ascii="Garamond" w:hAnsi="Garamond"/>
          <w:sz w:val="20"/>
          <w:szCs w:val="20"/>
        </w:rPr>
        <w:t>d</w:t>
      </w:r>
      <w:r w:rsidRPr="0025532A">
        <w:rPr>
          <w:rFonts w:ascii="Garamond" w:hAnsi="Garamond"/>
          <w:sz w:val="20"/>
          <w:szCs w:val="20"/>
        </w:rPr>
        <w:t xml:space="preserve">ata </w:t>
      </w:r>
      <w:proofErr w:type="spellStart"/>
      <w:r w:rsidRPr="0025532A">
        <w:rPr>
          <w:rFonts w:ascii="Garamond" w:hAnsi="Garamond"/>
          <w:sz w:val="20"/>
          <w:szCs w:val="20"/>
        </w:rPr>
        <w:t>atau</w:t>
      </w:r>
      <w:proofErr w:type="spellEnd"/>
      <w:r w:rsidRPr="0025532A">
        <w:rPr>
          <w:rFonts w:ascii="Garamond" w:hAnsi="Garamond"/>
          <w:sz w:val="20"/>
          <w:szCs w:val="20"/>
        </w:rPr>
        <w:t xml:space="preserve"> form </w:t>
      </w:r>
      <w:proofErr w:type="spellStart"/>
      <w:r w:rsidRPr="0025532A">
        <w:rPr>
          <w:rFonts w:ascii="Garamond" w:hAnsi="Garamond"/>
          <w:sz w:val="20"/>
          <w:szCs w:val="20"/>
        </w:rPr>
        <w:t>stok</w:t>
      </w:r>
      <w:proofErr w:type="spellEnd"/>
      <w:r w:rsidRPr="0025532A">
        <w:rPr>
          <w:rFonts w:ascii="Garamond" w:hAnsi="Garamond"/>
          <w:sz w:val="20"/>
          <w:szCs w:val="20"/>
        </w:rPr>
        <w:t xml:space="preserve"> </w:t>
      </w:r>
      <w:proofErr w:type="spellStart"/>
      <w:r w:rsidRPr="0025532A">
        <w:rPr>
          <w:rFonts w:ascii="Garamond" w:hAnsi="Garamond"/>
          <w:sz w:val="20"/>
          <w:szCs w:val="20"/>
        </w:rPr>
        <w:t>barang</w:t>
      </w:r>
      <w:proofErr w:type="spellEnd"/>
      <w:r w:rsidRPr="0025532A">
        <w:rPr>
          <w:rFonts w:ascii="Garamond" w:hAnsi="Garamond"/>
          <w:sz w:val="20"/>
          <w:szCs w:val="20"/>
        </w:rPr>
        <w:t xml:space="preserve"> yang </w:t>
      </w:r>
      <w:proofErr w:type="spellStart"/>
      <w:r w:rsidRPr="0025532A">
        <w:rPr>
          <w:rFonts w:ascii="Garamond" w:hAnsi="Garamond"/>
          <w:sz w:val="20"/>
          <w:szCs w:val="20"/>
        </w:rPr>
        <w:t>ada</w:t>
      </w:r>
      <w:proofErr w:type="spellEnd"/>
      <w:r w:rsidRPr="0025532A">
        <w:rPr>
          <w:rFonts w:ascii="Garamond" w:hAnsi="Garamond"/>
          <w:sz w:val="20"/>
          <w:szCs w:val="20"/>
        </w:rPr>
        <w:t xml:space="preserve"> di </w:t>
      </w:r>
      <w:proofErr w:type="spellStart"/>
      <w:r w:rsidRPr="0025532A">
        <w:rPr>
          <w:rFonts w:ascii="Garamond" w:hAnsi="Garamond"/>
          <w:sz w:val="20"/>
          <w:szCs w:val="20"/>
        </w:rPr>
        <w:t>gudang</w:t>
      </w:r>
      <w:proofErr w:type="spellEnd"/>
      <w:r w:rsidRPr="0025532A">
        <w:rPr>
          <w:rFonts w:ascii="Garamond" w:hAnsi="Garamond"/>
          <w:sz w:val="20"/>
          <w:szCs w:val="20"/>
        </w:rPr>
        <w:t xml:space="preserve"> PT. </w:t>
      </w:r>
      <w:proofErr w:type="spellStart"/>
      <w:r w:rsidRPr="0025532A">
        <w:rPr>
          <w:rFonts w:ascii="Garamond" w:hAnsi="Garamond"/>
          <w:sz w:val="20"/>
          <w:szCs w:val="20"/>
        </w:rPr>
        <w:t>Alwahijab</w:t>
      </w:r>
      <w:proofErr w:type="spellEnd"/>
      <w:r w:rsidRPr="0025532A">
        <w:rPr>
          <w:rFonts w:ascii="Garamond" w:hAnsi="Garamond"/>
          <w:sz w:val="20"/>
          <w:szCs w:val="20"/>
        </w:rPr>
        <w:t>.</w:t>
      </w:r>
    </w:p>
    <w:p w14:paraId="79F91618" w14:textId="77777777" w:rsidR="00F26927" w:rsidRDefault="00F26927" w:rsidP="00907BEA">
      <w:pPr>
        <w:spacing w:after="0" w:line="240" w:lineRule="auto"/>
        <w:jc w:val="both"/>
        <w:rPr>
          <w:rFonts w:ascii="Garamond" w:hAnsi="Garamond"/>
          <w:sz w:val="20"/>
          <w:szCs w:val="20"/>
        </w:rPr>
      </w:pPr>
    </w:p>
    <w:p w14:paraId="63D1939F" w14:textId="77777777" w:rsidR="003964CD" w:rsidRDefault="003964CD" w:rsidP="00907BEA">
      <w:pPr>
        <w:pStyle w:val="ListParagraph"/>
        <w:numPr>
          <w:ilvl w:val="0"/>
          <w:numId w:val="2"/>
        </w:numPr>
        <w:spacing w:after="0" w:line="240" w:lineRule="auto"/>
        <w:ind w:left="284" w:hanging="284"/>
        <w:rPr>
          <w:rFonts w:ascii="Garamond" w:hAnsi="Garamond"/>
          <w:b/>
          <w:color w:val="002060"/>
          <w:sz w:val="20"/>
          <w:szCs w:val="20"/>
        </w:rPr>
      </w:pPr>
      <w:proofErr w:type="spellStart"/>
      <w:r w:rsidRPr="003964CD">
        <w:rPr>
          <w:rFonts w:ascii="Garamond" w:hAnsi="Garamond"/>
          <w:b/>
          <w:color w:val="002060"/>
          <w:sz w:val="20"/>
          <w:szCs w:val="20"/>
        </w:rPr>
        <w:t>Pengumpulan</w:t>
      </w:r>
      <w:proofErr w:type="spellEnd"/>
      <w:r w:rsidRPr="003964CD">
        <w:rPr>
          <w:rFonts w:ascii="Garamond" w:hAnsi="Garamond"/>
          <w:b/>
          <w:color w:val="002060"/>
          <w:sz w:val="20"/>
          <w:szCs w:val="20"/>
        </w:rPr>
        <w:t xml:space="preserve"> Data</w:t>
      </w:r>
    </w:p>
    <w:p w14:paraId="7A19332B" w14:textId="646C2BFA" w:rsidR="003964CD" w:rsidRPr="003964CD" w:rsidRDefault="0025532A" w:rsidP="00907BEA">
      <w:pPr>
        <w:spacing w:after="0" w:line="240" w:lineRule="auto"/>
        <w:ind w:firstLine="284"/>
        <w:jc w:val="both"/>
        <w:rPr>
          <w:rFonts w:ascii="Garamond" w:hAnsi="Garamond"/>
          <w:sz w:val="20"/>
          <w:szCs w:val="20"/>
        </w:rPr>
      </w:pPr>
      <w:proofErr w:type="spellStart"/>
      <w:r w:rsidRPr="0025532A">
        <w:rPr>
          <w:rFonts w:ascii="Garamond" w:hAnsi="Garamond"/>
          <w:sz w:val="20"/>
          <w:szCs w:val="20"/>
        </w:rPr>
        <w:t>Pengumpulan</w:t>
      </w:r>
      <w:proofErr w:type="spellEnd"/>
      <w:r w:rsidRPr="0025532A">
        <w:rPr>
          <w:rFonts w:ascii="Garamond" w:hAnsi="Garamond"/>
          <w:sz w:val="20"/>
          <w:szCs w:val="20"/>
        </w:rPr>
        <w:t xml:space="preserve"> data </w:t>
      </w:r>
      <w:proofErr w:type="spellStart"/>
      <w:r w:rsidRPr="0025532A">
        <w:rPr>
          <w:rFonts w:ascii="Garamond" w:hAnsi="Garamond"/>
          <w:sz w:val="20"/>
          <w:szCs w:val="20"/>
        </w:rPr>
        <w:t>dilakukan</w:t>
      </w:r>
      <w:proofErr w:type="spellEnd"/>
      <w:r w:rsidRPr="0025532A">
        <w:rPr>
          <w:rFonts w:ascii="Garamond" w:hAnsi="Garamond"/>
          <w:sz w:val="20"/>
          <w:szCs w:val="20"/>
        </w:rPr>
        <w:t xml:space="preserve"> </w:t>
      </w:r>
      <w:proofErr w:type="spellStart"/>
      <w:r w:rsidRPr="0025532A">
        <w:rPr>
          <w:rFonts w:ascii="Garamond" w:hAnsi="Garamond"/>
          <w:sz w:val="20"/>
          <w:szCs w:val="20"/>
        </w:rPr>
        <w:t>dengan</w:t>
      </w:r>
      <w:proofErr w:type="spellEnd"/>
      <w:r w:rsidRPr="0025532A">
        <w:rPr>
          <w:rFonts w:ascii="Garamond" w:hAnsi="Garamond"/>
          <w:sz w:val="20"/>
          <w:szCs w:val="20"/>
        </w:rPr>
        <w:t xml:space="preserve"> </w:t>
      </w:r>
      <w:proofErr w:type="spellStart"/>
      <w:r w:rsidRPr="0025532A">
        <w:rPr>
          <w:rFonts w:ascii="Garamond" w:hAnsi="Garamond"/>
          <w:sz w:val="20"/>
          <w:szCs w:val="20"/>
        </w:rPr>
        <w:t>menggunakan</w:t>
      </w:r>
      <w:proofErr w:type="spellEnd"/>
      <w:r w:rsidRPr="0025532A">
        <w:rPr>
          <w:rFonts w:ascii="Garamond" w:hAnsi="Garamond"/>
          <w:sz w:val="20"/>
          <w:szCs w:val="20"/>
        </w:rPr>
        <w:t xml:space="preserve"> </w:t>
      </w:r>
      <w:proofErr w:type="spellStart"/>
      <w:r w:rsidRPr="0025532A">
        <w:rPr>
          <w:rFonts w:ascii="Garamond" w:hAnsi="Garamond"/>
          <w:sz w:val="20"/>
          <w:szCs w:val="20"/>
        </w:rPr>
        <w:t>metode-metode</w:t>
      </w:r>
      <w:proofErr w:type="spellEnd"/>
      <w:r w:rsidRPr="0025532A">
        <w:rPr>
          <w:rFonts w:ascii="Garamond" w:hAnsi="Garamond"/>
          <w:sz w:val="20"/>
          <w:szCs w:val="20"/>
        </w:rPr>
        <w:t xml:space="preserve"> </w:t>
      </w:r>
      <w:proofErr w:type="spellStart"/>
      <w:r w:rsidRPr="0025532A">
        <w:rPr>
          <w:rFonts w:ascii="Garamond" w:hAnsi="Garamond"/>
          <w:sz w:val="20"/>
          <w:szCs w:val="20"/>
        </w:rPr>
        <w:t>berikut</w:t>
      </w:r>
      <w:proofErr w:type="spellEnd"/>
      <w:r w:rsidRPr="0025532A">
        <w:rPr>
          <w:rFonts w:ascii="Garamond" w:hAnsi="Garamond"/>
          <w:sz w:val="20"/>
          <w:szCs w:val="20"/>
        </w:rPr>
        <w:t xml:space="preserve"> </w:t>
      </w:r>
      <w:r w:rsidR="003964CD" w:rsidRPr="003964CD">
        <w:rPr>
          <w:rFonts w:ascii="Garamond" w:hAnsi="Garamond"/>
          <w:sz w:val="20"/>
          <w:szCs w:val="20"/>
        </w:rPr>
        <w:t>:</w:t>
      </w:r>
    </w:p>
    <w:p w14:paraId="33CCF4DA" w14:textId="788527AA" w:rsidR="003964CD" w:rsidRDefault="0025532A" w:rsidP="00907BEA">
      <w:pPr>
        <w:pStyle w:val="ListParagraph"/>
        <w:numPr>
          <w:ilvl w:val="0"/>
          <w:numId w:val="3"/>
        </w:numPr>
        <w:spacing w:after="0" w:line="240" w:lineRule="auto"/>
        <w:ind w:left="284" w:hanging="284"/>
        <w:rPr>
          <w:rFonts w:ascii="Garamond" w:hAnsi="Garamond"/>
          <w:b/>
          <w:color w:val="002060"/>
          <w:sz w:val="20"/>
          <w:szCs w:val="20"/>
        </w:rPr>
      </w:pPr>
      <w:proofErr w:type="spellStart"/>
      <w:r>
        <w:rPr>
          <w:rFonts w:ascii="Garamond" w:hAnsi="Garamond"/>
          <w:b/>
          <w:color w:val="002060"/>
          <w:sz w:val="20"/>
          <w:szCs w:val="20"/>
        </w:rPr>
        <w:t>Observasi</w:t>
      </w:r>
      <w:proofErr w:type="spellEnd"/>
    </w:p>
    <w:p w14:paraId="55539F8F" w14:textId="77777777" w:rsidR="0025532A" w:rsidRPr="003964CD" w:rsidRDefault="0025532A" w:rsidP="0025532A">
      <w:pPr>
        <w:spacing w:after="0" w:line="240" w:lineRule="auto"/>
        <w:ind w:firstLine="284"/>
        <w:jc w:val="both"/>
        <w:rPr>
          <w:rFonts w:ascii="Garamond" w:hAnsi="Garamond"/>
          <w:sz w:val="20"/>
          <w:szCs w:val="20"/>
        </w:rPr>
      </w:pPr>
      <w:proofErr w:type="spellStart"/>
      <w:r w:rsidRPr="0025532A">
        <w:rPr>
          <w:rFonts w:ascii="Garamond" w:hAnsi="Garamond"/>
          <w:sz w:val="20"/>
          <w:szCs w:val="20"/>
        </w:rPr>
        <w:t>Metode</w:t>
      </w:r>
      <w:proofErr w:type="spellEnd"/>
      <w:r w:rsidRPr="0025532A">
        <w:rPr>
          <w:rFonts w:ascii="Garamond" w:hAnsi="Garamond"/>
          <w:sz w:val="20"/>
          <w:szCs w:val="20"/>
        </w:rPr>
        <w:t xml:space="preserve"> </w:t>
      </w:r>
      <w:proofErr w:type="spellStart"/>
      <w:r w:rsidRPr="0025532A">
        <w:rPr>
          <w:rFonts w:ascii="Garamond" w:hAnsi="Garamond"/>
          <w:sz w:val="20"/>
          <w:szCs w:val="20"/>
        </w:rPr>
        <w:t>pengumpulan</w:t>
      </w:r>
      <w:proofErr w:type="spellEnd"/>
      <w:r w:rsidRPr="0025532A">
        <w:rPr>
          <w:rFonts w:ascii="Garamond" w:hAnsi="Garamond"/>
          <w:sz w:val="20"/>
          <w:szCs w:val="20"/>
        </w:rPr>
        <w:t xml:space="preserve"> data </w:t>
      </w:r>
      <w:proofErr w:type="spellStart"/>
      <w:r w:rsidRPr="0025532A">
        <w:rPr>
          <w:rFonts w:ascii="Garamond" w:hAnsi="Garamond"/>
          <w:sz w:val="20"/>
          <w:szCs w:val="20"/>
        </w:rPr>
        <w:t>dengan</w:t>
      </w:r>
      <w:proofErr w:type="spellEnd"/>
      <w:r w:rsidRPr="0025532A">
        <w:rPr>
          <w:rFonts w:ascii="Garamond" w:hAnsi="Garamond"/>
          <w:sz w:val="20"/>
          <w:szCs w:val="20"/>
        </w:rPr>
        <w:t xml:space="preserve"> </w:t>
      </w:r>
      <w:proofErr w:type="spellStart"/>
      <w:r w:rsidRPr="0025532A">
        <w:rPr>
          <w:rFonts w:ascii="Garamond" w:hAnsi="Garamond"/>
          <w:sz w:val="20"/>
          <w:szCs w:val="20"/>
        </w:rPr>
        <w:t>mengamati</w:t>
      </w:r>
      <w:proofErr w:type="spellEnd"/>
      <w:r w:rsidRPr="0025532A">
        <w:rPr>
          <w:rFonts w:ascii="Garamond" w:hAnsi="Garamond"/>
          <w:sz w:val="20"/>
          <w:szCs w:val="20"/>
        </w:rPr>
        <w:t xml:space="preserve"> </w:t>
      </w:r>
      <w:proofErr w:type="spellStart"/>
      <w:r w:rsidRPr="0025532A">
        <w:rPr>
          <w:rFonts w:ascii="Garamond" w:hAnsi="Garamond"/>
          <w:sz w:val="20"/>
          <w:szCs w:val="20"/>
        </w:rPr>
        <w:t>atau</w:t>
      </w:r>
      <w:proofErr w:type="spellEnd"/>
      <w:r w:rsidRPr="0025532A">
        <w:rPr>
          <w:rFonts w:ascii="Garamond" w:hAnsi="Garamond"/>
          <w:sz w:val="20"/>
          <w:szCs w:val="20"/>
        </w:rPr>
        <w:t xml:space="preserve"> </w:t>
      </w:r>
      <w:proofErr w:type="spellStart"/>
      <w:r w:rsidRPr="0025532A">
        <w:rPr>
          <w:rFonts w:ascii="Garamond" w:hAnsi="Garamond"/>
          <w:sz w:val="20"/>
          <w:szCs w:val="20"/>
        </w:rPr>
        <w:t>meninjau</w:t>
      </w:r>
      <w:proofErr w:type="spellEnd"/>
      <w:r w:rsidRPr="0025532A">
        <w:rPr>
          <w:rFonts w:ascii="Garamond" w:hAnsi="Garamond"/>
          <w:sz w:val="20"/>
          <w:szCs w:val="20"/>
        </w:rPr>
        <w:t xml:space="preserve"> </w:t>
      </w:r>
      <w:proofErr w:type="spellStart"/>
      <w:r w:rsidRPr="0025532A">
        <w:rPr>
          <w:rFonts w:ascii="Garamond" w:hAnsi="Garamond"/>
          <w:sz w:val="20"/>
          <w:szCs w:val="20"/>
        </w:rPr>
        <w:t>secara</w:t>
      </w:r>
      <w:proofErr w:type="spellEnd"/>
      <w:r w:rsidRPr="0025532A">
        <w:rPr>
          <w:rFonts w:ascii="Garamond" w:hAnsi="Garamond"/>
          <w:sz w:val="20"/>
          <w:szCs w:val="20"/>
        </w:rPr>
        <w:t xml:space="preserve"> </w:t>
      </w:r>
      <w:proofErr w:type="spellStart"/>
      <w:r w:rsidRPr="0025532A">
        <w:rPr>
          <w:rFonts w:ascii="Garamond" w:hAnsi="Garamond"/>
          <w:sz w:val="20"/>
          <w:szCs w:val="20"/>
        </w:rPr>
        <w:t>cermat</w:t>
      </w:r>
      <w:proofErr w:type="spellEnd"/>
      <w:r w:rsidRPr="0025532A">
        <w:rPr>
          <w:rFonts w:ascii="Garamond" w:hAnsi="Garamond"/>
          <w:sz w:val="20"/>
          <w:szCs w:val="20"/>
        </w:rPr>
        <w:t xml:space="preserve"> dan </w:t>
      </w:r>
      <w:proofErr w:type="spellStart"/>
      <w:r w:rsidRPr="0025532A">
        <w:rPr>
          <w:rFonts w:ascii="Garamond" w:hAnsi="Garamond"/>
          <w:sz w:val="20"/>
          <w:szCs w:val="20"/>
        </w:rPr>
        <w:t>langsung</w:t>
      </w:r>
      <w:proofErr w:type="spellEnd"/>
      <w:r w:rsidRPr="0025532A">
        <w:rPr>
          <w:rFonts w:ascii="Garamond" w:hAnsi="Garamond"/>
          <w:sz w:val="20"/>
          <w:szCs w:val="20"/>
        </w:rPr>
        <w:t xml:space="preserve"> di </w:t>
      </w:r>
      <w:proofErr w:type="spellStart"/>
      <w:r w:rsidRPr="0025532A">
        <w:rPr>
          <w:rFonts w:ascii="Garamond" w:hAnsi="Garamond"/>
          <w:sz w:val="20"/>
          <w:szCs w:val="20"/>
        </w:rPr>
        <w:t>lokasi</w:t>
      </w:r>
      <w:proofErr w:type="spellEnd"/>
      <w:r w:rsidRPr="0025532A">
        <w:rPr>
          <w:rFonts w:ascii="Garamond" w:hAnsi="Garamond"/>
          <w:sz w:val="20"/>
          <w:szCs w:val="20"/>
        </w:rPr>
        <w:t xml:space="preserve"> </w:t>
      </w:r>
      <w:proofErr w:type="spellStart"/>
      <w:r w:rsidRPr="0025532A">
        <w:rPr>
          <w:rFonts w:ascii="Garamond" w:hAnsi="Garamond"/>
          <w:sz w:val="20"/>
          <w:szCs w:val="20"/>
        </w:rPr>
        <w:t>penelitian</w:t>
      </w:r>
      <w:proofErr w:type="spellEnd"/>
      <w:r w:rsidRPr="0025532A">
        <w:rPr>
          <w:rFonts w:ascii="Garamond" w:hAnsi="Garamond"/>
          <w:sz w:val="20"/>
          <w:szCs w:val="20"/>
        </w:rPr>
        <w:t xml:space="preserve"> </w:t>
      </w:r>
      <w:proofErr w:type="spellStart"/>
      <w:r w:rsidRPr="0025532A">
        <w:rPr>
          <w:rFonts w:ascii="Garamond" w:hAnsi="Garamond"/>
          <w:sz w:val="20"/>
          <w:szCs w:val="20"/>
        </w:rPr>
        <w:t>atau</w:t>
      </w:r>
      <w:proofErr w:type="spellEnd"/>
      <w:r w:rsidRPr="0025532A">
        <w:rPr>
          <w:rFonts w:ascii="Garamond" w:hAnsi="Garamond"/>
          <w:sz w:val="20"/>
          <w:szCs w:val="20"/>
        </w:rPr>
        <w:t xml:space="preserve"> </w:t>
      </w:r>
      <w:proofErr w:type="spellStart"/>
      <w:r w:rsidRPr="0025532A">
        <w:rPr>
          <w:rFonts w:ascii="Garamond" w:hAnsi="Garamond"/>
          <w:sz w:val="20"/>
          <w:szCs w:val="20"/>
        </w:rPr>
        <w:t>lapangan</w:t>
      </w:r>
      <w:proofErr w:type="spellEnd"/>
      <w:r w:rsidRPr="0025532A">
        <w:rPr>
          <w:rFonts w:ascii="Garamond" w:hAnsi="Garamond"/>
          <w:sz w:val="20"/>
          <w:szCs w:val="20"/>
        </w:rPr>
        <w:t xml:space="preserve"> </w:t>
      </w:r>
      <w:proofErr w:type="spellStart"/>
      <w:r w:rsidRPr="0025532A">
        <w:rPr>
          <w:rFonts w:ascii="Garamond" w:hAnsi="Garamond"/>
          <w:sz w:val="20"/>
          <w:szCs w:val="20"/>
        </w:rPr>
        <w:t>untuk</w:t>
      </w:r>
      <w:proofErr w:type="spellEnd"/>
      <w:r w:rsidRPr="0025532A">
        <w:rPr>
          <w:rFonts w:ascii="Garamond" w:hAnsi="Garamond"/>
          <w:sz w:val="20"/>
          <w:szCs w:val="20"/>
        </w:rPr>
        <w:t xml:space="preserve"> </w:t>
      </w:r>
      <w:proofErr w:type="spellStart"/>
      <w:r w:rsidRPr="0025532A">
        <w:rPr>
          <w:rFonts w:ascii="Garamond" w:hAnsi="Garamond"/>
          <w:sz w:val="20"/>
          <w:szCs w:val="20"/>
        </w:rPr>
        <w:t>mengetahui</w:t>
      </w:r>
      <w:proofErr w:type="spellEnd"/>
      <w:r w:rsidRPr="0025532A">
        <w:rPr>
          <w:rFonts w:ascii="Garamond" w:hAnsi="Garamond"/>
          <w:sz w:val="20"/>
          <w:szCs w:val="20"/>
        </w:rPr>
        <w:t xml:space="preserve"> </w:t>
      </w:r>
      <w:proofErr w:type="spellStart"/>
      <w:r w:rsidRPr="0025532A">
        <w:rPr>
          <w:rFonts w:ascii="Garamond" w:hAnsi="Garamond"/>
          <w:sz w:val="20"/>
          <w:szCs w:val="20"/>
        </w:rPr>
        <w:t>secara</w:t>
      </w:r>
      <w:proofErr w:type="spellEnd"/>
      <w:r w:rsidRPr="0025532A">
        <w:rPr>
          <w:rFonts w:ascii="Garamond" w:hAnsi="Garamond"/>
          <w:sz w:val="20"/>
          <w:szCs w:val="20"/>
        </w:rPr>
        <w:t xml:space="preserve"> </w:t>
      </w:r>
      <w:proofErr w:type="spellStart"/>
      <w:r w:rsidRPr="0025532A">
        <w:rPr>
          <w:rFonts w:ascii="Garamond" w:hAnsi="Garamond"/>
          <w:sz w:val="20"/>
          <w:szCs w:val="20"/>
        </w:rPr>
        <w:t>langsung</w:t>
      </w:r>
      <w:proofErr w:type="spellEnd"/>
      <w:r w:rsidRPr="0025532A">
        <w:rPr>
          <w:rFonts w:ascii="Garamond" w:hAnsi="Garamond"/>
          <w:sz w:val="20"/>
          <w:szCs w:val="20"/>
        </w:rPr>
        <w:t xml:space="preserve"> </w:t>
      </w:r>
      <w:proofErr w:type="spellStart"/>
      <w:r w:rsidRPr="0025532A">
        <w:rPr>
          <w:rFonts w:ascii="Garamond" w:hAnsi="Garamond"/>
          <w:sz w:val="20"/>
          <w:szCs w:val="20"/>
        </w:rPr>
        <w:t>kondisi</w:t>
      </w:r>
      <w:proofErr w:type="spellEnd"/>
      <w:r w:rsidRPr="0025532A">
        <w:rPr>
          <w:rFonts w:ascii="Garamond" w:hAnsi="Garamond"/>
          <w:sz w:val="20"/>
          <w:szCs w:val="20"/>
        </w:rPr>
        <w:t xml:space="preserve"> </w:t>
      </w:r>
      <w:r w:rsidRPr="0025532A">
        <w:rPr>
          <w:rFonts w:ascii="Garamond" w:hAnsi="Garamond"/>
          <w:sz w:val="20"/>
          <w:szCs w:val="20"/>
        </w:rPr>
        <w:lastRenderedPageBreak/>
        <w:t xml:space="preserve">yang </w:t>
      </w:r>
      <w:proofErr w:type="spellStart"/>
      <w:r w:rsidRPr="0025532A">
        <w:rPr>
          <w:rFonts w:ascii="Garamond" w:hAnsi="Garamond"/>
          <w:sz w:val="20"/>
          <w:szCs w:val="20"/>
        </w:rPr>
        <w:t>terjadi</w:t>
      </w:r>
      <w:proofErr w:type="spellEnd"/>
      <w:r w:rsidRPr="0025532A">
        <w:rPr>
          <w:rFonts w:ascii="Garamond" w:hAnsi="Garamond"/>
          <w:sz w:val="20"/>
          <w:szCs w:val="20"/>
        </w:rPr>
        <w:t xml:space="preserve"> </w:t>
      </w:r>
      <w:proofErr w:type="spellStart"/>
      <w:r w:rsidRPr="0025532A">
        <w:rPr>
          <w:rFonts w:ascii="Garamond" w:hAnsi="Garamond"/>
          <w:sz w:val="20"/>
          <w:szCs w:val="20"/>
        </w:rPr>
        <w:t>atau</w:t>
      </w:r>
      <w:proofErr w:type="spellEnd"/>
      <w:r w:rsidRPr="0025532A">
        <w:rPr>
          <w:rFonts w:ascii="Garamond" w:hAnsi="Garamond"/>
          <w:sz w:val="20"/>
          <w:szCs w:val="20"/>
        </w:rPr>
        <w:t xml:space="preserve"> </w:t>
      </w:r>
      <w:proofErr w:type="spellStart"/>
      <w:r w:rsidRPr="0025532A">
        <w:rPr>
          <w:rFonts w:ascii="Garamond" w:hAnsi="Garamond"/>
          <w:sz w:val="20"/>
          <w:szCs w:val="20"/>
        </w:rPr>
        <w:t>untuk</w:t>
      </w:r>
      <w:proofErr w:type="spellEnd"/>
      <w:r w:rsidRPr="0025532A">
        <w:rPr>
          <w:rFonts w:ascii="Garamond" w:hAnsi="Garamond"/>
          <w:sz w:val="20"/>
          <w:szCs w:val="20"/>
        </w:rPr>
        <w:t xml:space="preserve"> </w:t>
      </w:r>
      <w:proofErr w:type="spellStart"/>
      <w:r w:rsidRPr="0025532A">
        <w:rPr>
          <w:rFonts w:ascii="Garamond" w:hAnsi="Garamond"/>
          <w:sz w:val="20"/>
          <w:szCs w:val="20"/>
        </w:rPr>
        <w:t>membuktikan</w:t>
      </w:r>
      <w:proofErr w:type="spellEnd"/>
      <w:r w:rsidRPr="0025532A">
        <w:rPr>
          <w:rFonts w:ascii="Garamond" w:hAnsi="Garamond"/>
          <w:sz w:val="20"/>
          <w:szCs w:val="20"/>
        </w:rPr>
        <w:t xml:space="preserve"> </w:t>
      </w:r>
      <w:proofErr w:type="spellStart"/>
      <w:r w:rsidRPr="0025532A">
        <w:rPr>
          <w:rFonts w:ascii="Garamond" w:hAnsi="Garamond"/>
          <w:sz w:val="20"/>
          <w:szCs w:val="20"/>
        </w:rPr>
        <w:t>kebenaran</w:t>
      </w:r>
      <w:proofErr w:type="spellEnd"/>
      <w:r w:rsidRPr="0025532A">
        <w:rPr>
          <w:rFonts w:ascii="Garamond" w:hAnsi="Garamond"/>
          <w:sz w:val="20"/>
          <w:szCs w:val="20"/>
        </w:rPr>
        <w:t xml:space="preserve"> </w:t>
      </w:r>
      <w:proofErr w:type="spellStart"/>
      <w:r w:rsidRPr="0025532A">
        <w:rPr>
          <w:rFonts w:ascii="Garamond" w:hAnsi="Garamond"/>
          <w:sz w:val="20"/>
          <w:szCs w:val="20"/>
        </w:rPr>
        <w:t>dari</w:t>
      </w:r>
      <w:proofErr w:type="spellEnd"/>
      <w:r w:rsidRPr="0025532A">
        <w:rPr>
          <w:rFonts w:ascii="Garamond" w:hAnsi="Garamond"/>
          <w:sz w:val="20"/>
          <w:szCs w:val="20"/>
        </w:rPr>
        <w:t xml:space="preserve"> </w:t>
      </w:r>
      <w:proofErr w:type="spellStart"/>
      <w:r w:rsidRPr="0025532A">
        <w:rPr>
          <w:rFonts w:ascii="Garamond" w:hAnsi="Garamond"/>
          <w:sz w:val="20"/>
          <w:szCs w:val="20"/>
        </w:rPr>
        <w:t>sebuah</w:t>
      </w:r>
      <w:proofErr w:type="spellEnd"/>
      <w:r w:rsidRPr="0025532A">
        <w:rPr>
          <w:rFonts w:ascii="Garamond" w:hAnsi="Garamond"/>
          <w:sz w:val="20"/>
          <w:szCs w:val="20"/>
        </w:rPr>
        <w:t xml:space="preserve"> </w:t>
      </w:r>
      <w:proofErr w:type="spellStart"/>
      <w:r w:rsidRPr="0025532A">
        <w:rPr>
          <w:rFonts w:ascii="Garamond" w:hAnsi="Garamond"/>
          <w:sz w:val="20"/>
          <w:szCs w:val="20"/>
        </w:rPr>
        <w:t>desain</w:t>
      </w:r>
      <w:proofErr w:type="spellEnd"/>
      <w:r w:rsidRPr="0025532A">
        <w:rPr>
          <w:rFonts w:ascii="Garamond" w:hAnsi="Garamond"/>
          <w:sz w:val="20"/>
          <w:szCs w:val="20"/>
        </w:rPr>
        <w:t xml:space="preserve"> </w:t>
      </w:r>
      <w:proofErr w:type="spellStart"/>
      <w:r w:rsidRPr="0025532A">
        <w:rPr>
          <w:rFonts w:ascii="Garamond" w:hAnsi="Garamond"/>
          <w:sz w:val="20"/>
          <w:szCs w:val="20"/>
        </w:rPr>
        <w:t>penelitian</w:t>
      </w:r>
      <w:proofErr w:type="spellEnd"/>
      <w:r>
        <w:rPr>
          <w:rFonts w:ascii="Garamond" w:hAnsi="Garamond"/>
          <w:sz w:val="20"/>
          <w:szCs w:val="20"/>
        </w:rPr>
        <w:t>.</w:t>
      </w:r>
    </w:p>
    <w:p w14:paraId="274FAC3B" w14:textId="77777777" w:rsidR="0025532A" w:rsidRDefault="0025532A" w:rsidP="0025532A">
      <w:pPr>
        <w:pStyle w:val="ListParagraph"/>
        <w:spacing w:after="0" w:line="240" w:lineRule="auto"/>
        <w:ind w:left="284"/>
        <w:rPr>
          <w:rFonts w:ascii="Garamond" w:hAnsi="Garamond"/>
          <w:b/>
          <w:color w:val="002060"/>
          <w:sz w:val="20"/>
          <w:szCs w:val="20"/>
        </w:rPr>
      </w:pPr>
    </w:p>
    <w:p w14:paraId="0F90A9AA" w14:textId="1369B5CC" w:rsidR="0025532A" w:rsidRPr="00013246" w:rsidRDefault="0025532A" w:rsidP="00907BEA">
      <w:pPr>
        <w:pStyle w:val="ListParagraph"/>
        <w:numPr>
          <w:ilvl w:val="0"/>
          <w:numId w:val="3"/>
        </w:numPr>
        <w:spacing w:after="0" w:line="240" w:lineRule="auto"/>
        <w:ind w:left="284" w:hanging="284"/>
        <w:rPr>
          <w:rFonts w:ascii="Garamond" w:hAnsi="Garamond"/>
          <w:b/>
          <w:color w:val="002060"/>
          <w:sz w:val="20"/>
          <w:szCs w:val="20"/>
        </w:rPr>
      </w:pPr>
      <w:proofErr w:type="spellStart"/>
      <w:r>
        <w:rPr>
          <w:rFonts w:ascii="Garamond" w:hAnsi="Garamond"/>
          <w:b/>
          <w:color w:val="002060"/>
          <w:sz w:val="20"/>
          <w:szCs w:val="20"/>
        </w:rPr>
        <w:t>Studi</w:t>
      </w:r>
      <w:proofErr w:type="spellEnd"/>
      <w:r>
        <w:rPr>
          <w:rFonts w:ascii="Garamond" w:hAnsi="Garamond"/>
          <w:b/>
          <w:color w:val="002060"/>
          <w:sz w:val="20"/>
          <w:szCs w:val="20"/>
        </w:rPr>
        <w:t xml:space="preserve"> </w:t>
      </w:r>
      <w:proofErr w:type="spellStart"/>
      <w:r>
        <w:rPr>
          <w:rFonts w:ascii="Garamond" w:hAnsi="Garamond"/>
          <w:b/>
          <w:color w:val="002060"/>
          <w:sz w:val="20"/>
          <w:szCs w:val="20"/>
        </w:rPr>
        <w:t>Literatur</w:t>
      </w:r>
      <w:proofErr w:type="spellEnd"/>
    </w:p>
    <w:p w14:paraId="58DA2F54" w14:textId="0C1029BD" w:rsidR="003964CD" w:rsidRPr="003964CD" w:rsidRDefault="002C6889" w:rsidP="00907BEA">
      <w:pPr>
        <w:spacing w:after="0" w:line="240" w:lineRule="auto"/>
        <w:ind w:firstLine="284"/>
        <w:jc w:val="both"/>
        <w:rPr>
          <w:rFonts w:ascii="Garamond" w:hAnsi="Garamond"/>
          <w:sz w:val="20"/>
          <w:szCs w:val="20"/>
        </w:rPr>
      </w:pPr>
      <w:proofErr w:type="spellStart"/>
      <w:r w:rsidRPr="002C6889">
        <w:rPr>
          <w:rFonts w:ascii="Garamond" w:hAnsi="Garamond"/>
          <w:sz w:val="20"/>
          <w:szCs w:val="20"/>
        </w:rPr>
        <w:t>Yaitu</w:t>
      </w:r>
      <w:proofErr w:type="spellEnd"/>
      <w:r w:rsidRPr="002C6889">
        <w:rPr>
          <w:rFonts w:ascii="Garamond" w:hAnsi="Garamond"/>
          <w:sz w:val="20"/>
          <w:szCs w:val="20"/>
        </w:rPr>
        <w:t xml:space="preserve"> </w:t>
      </w:r>
      <w:proofErr w:type="spellStart"/>
      <w:r w:rsidRPr="002C6889">
        <w:rPr>
          <w:rFonts w:ascii="Garamond" w:hAnsi="Garamond"/>
          <w:sz w:val="20"/>
          <w:szCs w:val="20"/>
        </w:rPr>
        <w:t>menghimpun</w:t>
      </w:r>
      <w:proofErr w:type="spellEnd"/>
      <w:r w:rsidRPr="002C6889">
        <w:rPr>
          <w:rFonts w:ascii="Garamond" w:hAnsi="Garamond"/>
          <w:sz w:val="20"/>
          <w:szCs w:val="20"/>
        </w:rPr>
        <w:t xml:space="preserve"> data – data </w:t>
      </w:r>
      <w:proofErr w:type="spellStart"/>
      <w:r w:rsidRPr="002C6889">
        <w:rPr>
          <w:rFonts w:ascii="Garamond" w:hAnsi="Garamond"/>
          <w:sz w:val="20"/>
          <w:szCs w:val="20"/>
        </w:rPr>
        <w:t>atau</w:t>
      </w:r>
      <w:proofErr w:type="spellEnd"/>
      <w:r w:rsidRPr="002C6889">
        <w:rPr>
          <w:rFonts w:ascii="Garamond" w:hAnsi="Garamond"/>
          <w:sz w:val="20"/>
          <w:szCs w:val="20"/>
        </w:rPr>
        <w:t xml:space="preserve"> </w:t>
      </w:r>
      <w:proofErr w:type="spellStart"/>
      <w:r w:rsidRPr="002C6889">
        <w:rPr>
          <w:rFonts w:ascii="Garamond" w:hAnsi="Garamond"/>
          <w:sz w:val="20"/>
          <w:szCs w:val="20"/>
        </w:rPr>
        <w:t>sumber</w:t>
      </w:r>
      <w:proofErr w:type="spellEnd"/>
      <w:r w:rsidRPr="002C6889">
        <w:rPr>
          <w:rFonts w:ascii="Garamond" w:hAnsi="Garamond"/>
          <w:sz w:val="20"/>
          <w:szCs w:val="20"/>
        </w:rPr>
        <w:t xml:space="preserve"> – </w:t>
      </w:r>
      <w:proofErr w:type="spellStart"/>
      <w:r w:rsidRPr="002C6889">
        <w:rPr>
          <w:rFonts w:ascii="Garamond" w:hAnsi="Garamond"/>
          <w:sz w:val="20"/>
          <w:szCs w:val="20"/>
        </w:rPr>
        <w:t>sumber</w:t>
      </w:r>
      <w:proofErr w:type="spellEnd"/>
      <w:r w:rsidRPr="002C6889">
        <w:rPr>
          <w:rFonts w:ascii="Garamond" w:hAnsi="Garamond"/>
          <w:sz w:val="20"/>
          <w:szCs w:val="20"/>
        </w:rPr>
        <w:t xml:space="preserve"> yang </w:t>
      </w:r>
      <w:proofErr w:type="spellStart"/>
      <w:r w:rsidRPr="002C6889">
        <w:rPr>
          <w:rFonts w:ascii="Garamond" w:hAnsi="Garamond"/>
          <w:sz w:val="20"/>
          <w:szCs w:val="20"/>
        </w:rPr>
        <w:t>berhubungan</w:t>
      </w:r>
      <w:proofErr w:type="spellEnd"/>
      <w:r w:rsidRPr="002C6889">
        <w:rPr>
          <w:rFonts w:ascii="Garamond" w:hAnsi="Garamond"/>
          <w:sz w:val="20"/>
          <w:szCs w:val="20"/>
        </w:rPr>
        <w:t xml:space="preserve"> </w:t>
      </w:r>
      <w:proofErr w:type="spellStart"/>
      <w:r w:rsidRPr="002C6889">
        <w:rPr>
          <w:rFonts w:ascii="Garamond" w:hAnsi="Garamond"/>
          <w:sz w:val="20"/>
          <w:szCs w:val="20"/>
        </w:rPr>
        <w:t>dengan</w:t>
      </w:r>
      <w:proofErr w:type="spellEnd"/>
      <w:r w:rsidRPr="002C6889">
        <w:rPr>
          <w:rFonts w:ascii="Garamond" w:hAnsi="Garamond"/>
          <w:sz w:val="20"/>
          <w:szCs w:val="20"/>
        </w:rPr>
        <w:t xml:space="preserve"> </w:t>
      </w:r>
      <w:proofErr w:type="spellStart"/>
      <w:r w:rsidRPr="002C6889">
        <w:rPr>
          <w:rFonts w:ascii="Garamond" w:hAnsi="Garamond"/>
          <w:sz w:val="20"/>
          <w:szCs w:val="20"/>
        </w:rPr>
        <w:t>topik</w:t>
      </w:r>
      <w:proofErr w:type="spellEnd"/>
      <w:r w:rsidRPr="002C6889">
        <w:rPr>
          <w:rFonts w:ascii="Garamond" w:hAnsi="Garamond"/>
          <w:sz w:val="20"/>
          <w:szCs w:val="20"/>
        </w:rPr>
        <w:t xml:space="preserve"> yang </w:t>
      </w:r>
      <w:proofErr w:type="spellStart"/>
      <w:r w:rsidRPr="002C6889">
        <w:rPr>
          <w:rFonts w:ascii="Garamond" w:hAnsi="Garamond"/>
          <w:sz w:val="20"/>
          <w:szCs w:val="20"/>
        </w:rPr>
        <w:t>diangkat</w:t>
      </w:r>
      <w:proofErr w:type="spellEnd"/>
      <w:r w:rsidRPr="002C6889">
        <w:rPr>
          <w:rFonts w:ascii="Garamond" w:hAnsi="Garamond"/>
          <w:sz w:val="20"/>
          <w:szCs w:val="20"/>
        </w:rPr>
        <w:t xml:space="preserve"> </w:t>
      </w:r>
      <w:proofErr w:type="spellStart"/>
      <w:r w:rsidRPr="002C6889">
        <w:rPr>
          <w:rFonts w:ascii="Garamond" w:hAnsi="Garamond"/>
          <w:sz w:val="20"/>
          <w:szCs w:val="20"/>
        </w:rPr>
        <w:t>dalam</w:t>
      </w:r>
      <w:proofErr w:type="spellEnd"/>
      <w:r w:rsidRPr="002C6889">
        <w:rPr>
          <w:rFonts w:ascii="Garamond" w:hAnsi="Garamond"/>
          <w:sz w:val="20"/>
          <w:szCs w:val="20"/>
        </w:rPr>
        <w:t xml:space="preserve"> </w:t>
      </w:r>
      <w:proofErr w:type="spellStart"/>
      <w:r w:rsidRPr="002C6889">
        <w:rPr>
          <w:rFonts w:ascii="Garamond" w:hAnsi="Garamond"/>
          <w:sz w:val="20"/>
          <w:szCs w:val="20"/>
        </w:rPr>
        <w:t>suatu</w:t>
      </w:r>
      <w:proofErr w:type="spellEnd"/>
      <w:r w:rsidRPr="002C6889">
        <w:rPr>
          <w:rFonts w:ascii="Garamond" w:hAnsi="Garamond"/>
          <w:sz w:val="20"/>
          <w:szCs w:val="20"/>
        </w:rPr>
        <w:t xml:space="preserve"> </w:t>
      </w:r>
      <w:proofErr w:type="spellStart"/>
      <w:r w:rsidRPr="002C6889">
        <w:rPr>
          <w:rFonts w:ascii="Garamond" w:hAnsi="Garamond"/>
          <w:sz w:val="20"/>
          <w:szCs w:val="20"/>
        </w:rPr>
        <w:t>penelitian</w:t>
      </w:r>
      <w:proofErr w:type="spellEnd"/>
      <w:r w:rsidR="003964CD">
        <w:rPr>
          <w:rFonts w:ascii="Garamond" w:hAnsi="Garamond"/>
          <w:sz w:val="20"/>
          <w:szCs w:val="20"/>
        </w:rPr>
        <w:t>.</w:t>
      </w:r>
    </w:p>
    <w:p w14:paraId="45568514" w14:textId="77777777" w:rsidR="003964CD" w:rsidRPr="00013246" w:rsidRDefault="003964CD" w:rsidP="00907BEA">
      <w:pPr>
        <w:pStyle w:val="ListParagraph"/>
        <w:numPr>
          <w:ilvl w:val="0"/>
          <w:numId w:val="3"/>
        </w:numPr>
        <w:spacing w:after="0" w:line="240" w:lineRule="auto"/>
        <w:ind w:left="284" w:hanging="284"/>
        <w:rPr>
          <w:rFonts w:ascii="Garamond" w:hAnsi="Garamond"/>
          <w:b/>
          <w:color w:val="002060"/>
          <w:sz w:val="20"/>
          <w:szCs w:val="20"/>
        </w:rPr>
      </w:pPr>
      <w:proofErr w:type="spellStart"/>
      <w:r w:rsidRPr="00013246">
        <w:rPr>
          <w:rFonts w:ascii="Garamond" w:hAnsi="Garamond"/>
          <w:b/>
          <w:color w:val="002060"/>
          <w:sz w:val="20"/>
          <w:szCs w:val="20"/>
        </w:rPr>
        <w:t>Wawancara</w:t>
      </w:r>
      <w:proofErr w:type="spellEnd"/>
    </w:p>
    <w:p w14:paraId="233C28C2" w14:textId="39F8CB9D" w:rsidR="00F26927" w:rsidRDefault="002C6889" w:rsidP="00D06FEE">
      <w:pPr>
        <w:spacing w:after="0" w:line="240" w:lineRule="auto"/>
        <w:ind w:firstLine="284"/>
        <w:jc w:val="both"/>
        <w:rPr>
          <w:rFonts w:ascii="Garamond" w:hAnsi="Garamond"/>
          <w:sz w:val="20"/>
          <w:szCs w:val="20"/>
        </w:rPr>
      </w:pPr>
      <w:proofErr w:type="spellStart"/>
      <w:r w:rsidRPr="002C6889">
        <w:rPr>
          <w:rFonts w:ascii="Garamond" w:hAnsi="Garamond"/>
          <w:sz w:val="20"/>
          <w:szCs w:val="20"/>
        </w:rPr>
        <w:t>Merupakan</w:t>
      </w:r>
      <w:proofErr w:type="spellEnd"/>
      <w:r w:rsidRPr="002C6889">
        <w:rPr>
          <w:rFonts w:ascii="Garamond" w:hAnsi="Garamond"/>
          <w:sz w:val="20"/>
          <w:szCs w:val="20"/>
        </w:rPr>
        <w:t xml:space="preserve"> </w:t>
      </w:r>
      <w:proofErr w:type="spellStart"/>
      <w:r w:rsidRPr="002C6889">
        <w:rPr>
          <w:rFonts w:ascii="Garamond" w:hAnsi="Garamond"/>
          <w:sz w:val="20"/>
          <w:szCs w:val="20"/>
        </w:rPr>
        <w:t>suatu</w:t>
      </w:r>
      <w:proofErr w:type="spellEnd"/>
      <w:r w:rsidRPr="002C6889">
        <w:rPr>
          <w:rFonts w:ascii="Garamond" w:hAnsi="Garamond"/>
          <w:sz w:val="20"/>
          <w:szCs w:val="20"/>
        </w:rPr>
        <w:t xml:space="preserve"> </w:t>
      </w:r>
      <w:proofErr w:type="spellStart"/>
      <w:r w:rsidRPr="002C6889">
        <w:rPr>
          <w:rFonts w:ascii="Garamond" w:hAnsi="Garamond"/>
          <w:sz w:val="20"/>
          <w:szCs w:val="20"/>
        </w:rPr>
        <w:t>pengumpulan</w:t>
      </w:r>
      <w:proofErr w:type="spellEnd"/>
      <w:r w:rsidRPr="002C6889">
        <w:rPr>
          <w:rFonts w:ascii="Garamond" w:hAnsi="Garamond"/>
          <w:sz w:val="20"/>
          <w:szCs w:val="20"/>
        </w:rPr>
        <w:t xml:space="preserve"> data yang </w:t>
      </w:r>
      <w:proofErr w:type="spellStart"/>
      <w:r w:rsidRPr="002C6889">
        <w:rPr>
          <w:rFonts w:ascii="Garamond" w:hAnsi="Garamond"/>
          <w:sz w:val="20"/>
          <w:szCs w:val="20"/>
        </w:rPr>
        <w:t>dilakukan</w:t>
      </w:r>
      <w:proofErr w:type="spellEnd"/>
      <w:r w:rsidRPr="002C6889">
        <w:rPr>
          <w:rFonts w:ascii="Garamond" w:hAnsi="Garamond"/>
          <w:sz w:val="20"/>
          <w:szCs w:val="20"/>
        </w:rPr>
        <w:t xml:space="preserve"> </w:t>
      </w:r>
      <w:proofErr w:type="spellStart"/>
      <w:r w:rsidRPr="002C6889">
        <w:rPr>
          <w:rFonts w:ascii="Garamond" w:hAnsi="Garamond"/>
          <w:sz w:val="20"/>
          <w:szCs w:val="20"/>
        </w:rPr>
        <w:t>dengan</w:t>
      </w:r>
      <w:proofErr w:type="spellEnd"/>
      <w:r w:rsidRPr="002C6889">
        <w:rPr>
          <w:rFonts w:ascii="Garamond" w:hAnsi="Garamond"/>
          <w:sz w:val="20"/>
          <w:szCs w:val="20"/>
        </w:rPr>
        <w:t xml:space="preserve"> </w:t>
      </w:r>
      <w:proofErr w:type="spellStart"/>
      <w:r w:rsidRPr="002C6889">
        <w:rPr>
          <w:rFonts w:ascii="Garamond" w:hAnsi="Garamond"/>
          <w:sz w:val="20"/>
          <w:szCs w:val="20"/>
        </w:rPr>
        <w:t>cara</w:t>
      </w:r>
      <w:proofErr w:type="spellEnd"/>
      <w:r w:rsidRPr="002C6889">
        <w:rPr>
          <w:rFonts w:ascii="Garamond" w:hAnsi="Garamond"/>
          <w:sz w:val="20"/>
          <w:szCs w:val="20"/>
        </w:rPr>
        <w:t xml:space="preserve"> </w:t>
      </w:r>
      <w:proofErr w:type="spellStart"/>
      <w:r w:rsidRPr="002C6889">
        <w:rPr>
          <w:rFonts w:ascii="Garamond" w:hAnsi="Garamond"/>
          <w:sz w:val="20"/>
          <w:szCs w:val="20"/>
        </w:rPr>
        <w:t>tanya</w:t>
      </w:r>
      <w:proofErr w:type="spellEnd"/>
      <w:r w:rsidRPr="002C6889">
        <w:rPr>
          <w:rFonts w:ascii="Garamond" w:hAnsi="Garamond"/>
          <w:sz w:val="20"/>
          <w:szCs w:val="20"/>
        </w:rPr>
        <w:t xml:space="preserve"> </w:t>
      </w:r>
      <w:proofErr w:type="spellStart"/>
      <w:r w:rsidRPr="002C6889">
        <w:rPr>
          <w:rFonts w:ascii="Garamond" w:hAnsi="Garamond"/>
          <w:sz w:val="20"/>
          <w:szCs w:val="20"/>
        </w:rPr>
        <w:t>jawab</w:t>
      </w:r>
      <w:proofErr w:type="spellEnd"/>
      <w:r w:rsidRPr="002C6889">
        <w:rPr>
          <w:rFonts w:ascii="Garamond" w:hAnsi="Garamond"/>
          <w:sz w:val="20"/>
          <w:szCs w:val="20"/>
        </w:rPr>
        <w:t xml:space="preserve"> </w:t>
      </w:r>
      <w:proofErr w:type="spellStart"/>
      <w:r w:rsidRPr="002C6889">
        <w:rPr>
          <w:rFonts w:ascii="Garamond" w:hAnsi="Garamond"/>
          <w:sz w:val="20"/>
          <w:szCs w:val="20"/>
        </w:rPr>
        <w:t>atau</w:t>
      </w:r>
      <w:proofErr w:type="spellEnd"/>
      <w:r w:rsidRPr="002C6889">
        <w:rPr>
          <w:rFonts w:ascii="Garamond" w:hAnsi="Garamond"/>
          <w:sz w:val="20"/>
          <w:szCs w:val="20"/>
        </w:rPr>
        <w:t xml:space="preserve"> dialog </w:t>
      </w:r>
      <w:proofErr w:type="spellStart"/>
      <w:r w:rsidRPr="002C6889">
        <w:rPr>
          <w:rFonts w:ascii="Garamond" w:hAnsi="Garamond"/>
          <w:sz w:val="20"/>
          <w:szCs w:val="20"/>
        </w:rPr>
        <w:t>secara</w:t>
      </w:r>
      <w:proofErr w:type="spellEnd"/>
      <w:r w:rsidRPr="002C6889">
        <w:rPr>
          <w:rFonts w:ascii="Garamond" w:hAnsi="Garamond"/>
          <w:sz w:val="20"/>
          <w:szCs w:val="20"/>
        </w:rPr>
        <w:t xml:space="preserve"> </w:t>
      </w:r>
      <w:proofErr w:type="spellStart"/>
      <w:r w:rsidRPr="002C6889">
        <w:rPr>
          <w:rFonts w:ascii="Garamond" w:hAnsi="Garamond"/>
          <w:sz w:val="20"/>
          <w:szCs w:val="20"/>
        </w:rPr>
        <w:t>langsung</w:t>
      </w:r>
      <w:proofErr w:type="spellEnd"/>
      <w:r w:rsidRPr="002C6889">
        <w:rPr>
          <w:rFonts w:ascii="Garamond" w:hAnsi="Garamond"/>
          <w:sz w:val="20"/>
          <w:szCs w:val="20"/>
        </w:rPr>
        <w:t xml:space="preserve"> </w:t>
      </w:r>
      <w:proofErr w:type="spellStart"/>
      <w:r w:rsidRPr="002C6889">
        <w:rPr>
          <w:rFonts w:ascii="Garamond" w:hAnsi="Garamond"/>
          <w:sz w:val="20"/>
          <w:szCs w:val="20"/>
        </w:rPr>
        <w:t>dengan</w:t>
      </w:r>
      <w:proofErr w:type="spellEnd"/>
      <w:r w:rsidRPr="002C6889">
        <w:rPr>
          <w:rFonts w:ascii="Garamond" w:hAnsi="Garamond"/>
          <w:sz w:val="20"/>
          <w:szCs w:val="20"/>
        </w:rPr>
        <w:t xml:space="preserve"> </w:t>
      </w:r>
      <w:proofErr w:type="spellStart"/>
      <w:r w:rsidRPr="002C6889">
        <w:rPr>
          <w:rFonts w:ascii="Garamond" w:hAnsi="Garamond"/>
          <w:sz w:val="20"/>
          <w:szCs w:val="20"/>
        </w:rPr>
        <w:t>pihak</w:t>
      </w:r>
      <w:proofErr w:type="spellEnd"/>
      <w:r w:rsidRPr="002C6889">
        <w:rPr>
          <w:rFonts w:ascii="Garamond" w:hAnsi="Garamond"/>
          <w:sz w:val="20"/>
          <w:szCs w:val="20"/>
        </w:rPr>
        <w:t xml:space="preserve"> – </w:t>
      </w:r>
      <w:proofErr w:type="spellStart"/>
      <w:r w:rsidRPr="002C6889">
        <w:rPr>
          <w:rFonts w:ascii="Garamond" w:hAnsi="Garamond"/>
          <w:sz w:val="20"/>
          <w:szCs w:val="20"/>
        </w:rPr>
        <w:t>pihak</w:t>
      </w:r>
      <w:proofErr w:type="spellEnd"/>
      <w:r w:rsidRPr="002C6889">
        <w:rPr>
          <w:rFonts w:ascii="Garamond" w:hAnsi="Garamond"/>
          <w:sz w:val="20"/>
          <w:szCs w:val="20"/>
        </w:rPr>
        <w:t xml:space="preserve"> yang </w:t>
      </w:r>
      <w:proofErr w:type="spellStart"/>
      <w:r w:rsidRPr="002C6889">
        <w:rPr>
          <w:rFonts w:ascii="Garamond" w:hAnsi="Garamond"/>
          <w:sz w:val="20"/>
          <w:szCs w:val="20"/>
        </w:rPr>
        <w:t>terkait</w:t>
      </w:r>
      <w:proofErr w:type="spellEnd"/>
      <w:r w:rsidRPr="002C6889">
        <w:rPr>
          <w:rFonts w:ascii="Garamond" w:hAnsi="Garamond"/>
          <w:sz w:val="20"/>
          <w:szCs w:val="20"/>
        </w:rPr>
        <w:t xml:space="preserve"> </w:t>
      </w:r>
      <w:proofErr w:type="spellStart"/>
      <w:r w:rsidRPr="002C6889">
        <w:rPr>
          <w:rFonts w:ascii="Garamond" w:hAnsi="Garamond"/>
          <w:sz w:val="20"/>
          <w:szCs w:val="20"/>
        </w:rPr>
        <w:t>dengan</w:t>
      </w:r>
      <w:proofErr w:type="spellEnd"/>
      <w:r w:rsidRPr="002C6889">
        <w:rPr>
          <w:rFonts w:ascii="Garamond" w:hAnsi="Garamond"/>
          <w:sz w:val="20"/>
          <w:szCs w:val="20"/>
        </w:rPr>
        <w:t xml:space="preserve"> </w:t>
      </w:r>
      <w:proofErr w:type="spellStart"/>
      <w:r w:rsidRPr="002C6889">
        <w:rPr>
          <w:rFonts w:ascii="Garamond" w:hAnsi="Garamond"/>
          <w:sz w:val="20"/>
          <w:szCs w:val="20"/>
        </w:rPr>
        <w:t>penelitian</w:t>
      </w:r>
      <w:proofErr w:type="spellEnd"/>
      <w:r w:rsidRPr="002C6889">
        <w:rPr>
          <w:rFonts w:ascii="Garamond" w:hAnsi="Garamond"/>
          <w:sz w:val="20"/>
          <w:szCs w:val="20"/>
        </w:rPr>
        <w:t xml:space="preserve"> yang </w:t>
      </w:r>
      <w:proofErr w:type="spellStart"/>
      <w:r w:rsidRPr="002C6889">
        <w:rPr>
          <w:rFonts w:ascii="Garamond" w:hAnsi="Garamond"/>
          <w:sz w:val="20"/>
          <w:szCs w:val="20"/>
        </w:rPr>
        <w:t>dilakukan</w:t>
      </w:r>
      <w:proofErr w:type="spellEnd"/>
      <w:r w:rsidRPr="002C6889">
        <w:rPr>
          <w:rFonts w:ascii="Garamond" w:hAnsi="Garamond"/>
          <w:sz w:val="20"/>
          <w:szCs w:val="20"/>
        </w:rPr>
        <w:t xml:space="preserve">. </w:t>
      </w:r>
      <w:proofErr w:type="spellStart"/>
      <w:r w:rsidRPr="002C6889">
        <w:rPr>
          <w:rFonts w:ascii="Garamond" w:hAnsi="Garamond"/>
          <w:sz w:val="20"/>
          <w:szCs w:val="20"/>
        </w:rPr>
        <w:t>Dalam</w:t>
      </w:r>
      <w:proofErr w:type="spellEnd"/>
      <w:r w:rsidRPr="002C6889">
        <w:rPr>
          <w:rFonts w:ascii="Garamond" w:hAnsi="Garamond"/>
          <w:sz w:val="20"/>
          <w:szCs w:val="20"/>
        </w:rPr>
        <w:t xml:space="preserve"> </w:t>
      </w:r>
      <w:proofErr w:type="spellStart"/>
      <w:r w:rsidRPr="002C6889">
        <w:rPr>
          <w:rFonts w:ascii="Garamond" w:hAnsi="Garamond"/>
          <w:sz w:val="20"/>
          <w:szCs w:val="20"/>
        </w:rPr>
        <w:t>hal</w:t>
      </w:r>
      <w:proofErr w:type="spellEnd"/>
      <w:r w:rsidRPr="002C6889">
        <w:rPr>
          <w:rFonts w:ascii="Garamond" w:hAnsi="Garamond"/>
          <w:sz w:val="20"/>
          <w:szCs w:val="20"/>
        </w:rPr>
        <w:t xml:space="preserve"> </w:t>
      </w:r>
      <w:proofErr w:type="spellStart"/>
      <w:r w:rsidRPr="002C6889">
        <w:rPr>
          <w:rFonts w:ascii="Garamond" w:hAnsi="Garamond"/>
          <w:sz w:val="20"/>
          <w:szCs w:val="20"/>
        </w:rPr>
        <w:t>ini</w:t>
      </w:r>
      <w:proofErr w:type="spellEnd"/>
      <w:r w:rsidRPr="002C6889">
        <w:rPr>
          <w:rFonts w:ascii="Garamond" w:hAnsi="Garamond"/>
          <w:sz w:val="20"/>
          <w:szCs w:val="20"/>
        </w:rPr>
        <w:t xml:space="preserve"> </w:t>
      </w:r>
      <w:proofErr w:type="spellStart"/>
      <w:r w:rsidRPr="002C6889">
        <w:rPr>
          <w:rFonts w:ascii="Garamond" w:hAnsi="Garamond"/>
          <w:sz w:val="20"/>
          <w:szCs w:val="20"/>
        </w:rPr>
        <w:t>dilakukan</w:t>
      </w:r>
      <w:proofErr w:type="spellEnd"/>
      <w:r w:rsidRPr="002C6889">
        <w:rPr>
          <w:rFonts w:ascii="Garamond" w:hAnsi="Garamond"/>
          <w:sz w:val="20"/>
          <w:szCs w:val="20"/>
        </w:rPr>
        <w:t xml:space="preserve"> </w:t>
      </w:r>
      <w:proofErr w:type="spellStart"/>
      <w:r w:rsidRPr="002C6889">
        <w:rPr>
          <w:rFonts w:ascii="Garamond" w:hAnsi="Garamond"/>
          <w:sz w:val="20"/>
          <w:szCs w:val="20"/>
        </w:rPr>
        <w:t>tanya</w:t>
      </w:r>
      <w:proofErr w:type="spellEnd"/>
      <w:r w:rsidRPr="002C6889">
        <w:rPr>
          <w:rFonts w:ascii="Garamond" w:hAnsi="Garamond"/>
          <w:sz w:val="20"/>
          <w:szCs w:val="20"/>
        </w:rPr>
        <w:t xml:space="preserve"> </w:t>
      </w:r>
      <w:proofErr w:type="spellStart"/>
      <w:r w:rsidRPr="002C6889">
        <w:rPr>
          <w:rFonts w:ascii="Garamond" w:hAnsi="Garamond"/>
          <w:sz w:val="20"/>
          <w:szCs w:val="20"/>
        </w:rPr>
        <w:t>jawab</w:t>
      </w:r>
      <w:proofErr w:type="spellEnd"/>
      <w:r w:rsidRPr="002C6889">
        <w:rPr>
          <w:rFonts w:ascii="Garamond" w:hAnsi="Garamond"/>
          <w:sz w:val="20"/>
          <w:szCs w:val="20"/>
        </w:rPr>
        <w:t xml:space="preserve"> </w:t>
      </w:r>
      <w:proofErr w:type="spellStart"/>
      <w:r w:rsidRPr="002C6889">
        <w:rPr>
          <w:rFonts w:ascii="Garamond" w:hAnsi="Garamond"/>
          <w:sz w:val="20"/>
          <w:szCs w:val="20"/>
        </w:rPr>
        <w:t>kepada</w:t>
      </w:r>
      <w:proofErr w:type="spellEnd"/>
      <w:r w:rsidRPr="002C6889">
        <w:rPr>
          <w:rFonts w:ascii="Garamond" w:hAnsi="Garamond"/>
          <w:sz w:val="20"/>
          <w:szCs w:val="20"/>
        </w:rPr>
        <w:t xml:space="preserve"> </w:t>
      </w:r>
      <w:proofErr w:type="spellStart"/>
      <w:r w:rsidRPr="002C6889">
        <w:rPr>
          <w:rFonts w:ascii="Garamond" w:hAnsi="Garamond"/>
          <w:sz w:val="20"/>
          <w:szCs w:val="20"/>
        </w:rPr>
        <w:t>departemen</w:t>
      </w:r>
      <w:proofErr w:type="spellEnd"/>
      <w:r w:rsidRPr="002C6889">
        <w:rPr>
          <w:rFonts w:ascii="Garamond" w:hAnsi="Garamond"/>
          <w:sz w:val="20"/>
          <w:szCs w:val="20"/>
        </w:rPr>
        <w:t xml:space="preserve"> </w:t>
      </w:r>
      <w:proofErr w:type="spellStart"/>
      <w:r w:rsidRPr="002C6889">
        <w:rPr>
          <w:rFonts w:ascii="Garamond" w:hAnsi="Garamond"/>
          <w:sz w:val="20"/>
          <w:szCs w:val="20"/>
        </w:rPr>
        <w:t>operasional</w:t>
      </w:r>
      <w:proofErr w:type="spellEnd"/>
      <w:r w:rsidRPr="002C6889">
        <w:rPr>
          <w:rFonts w:ascii="Garamond" w:hAnsi="Garamond"/>
          <w:sz w:val="20"/>
          <w:szCs w:val="20"/>
        </w:rPr>
        <w:t xml:space="preserve">, </w:t>
      </w:r>
      <w:proofErr w:type="spellStart"/>
      <w:r w:rsidRPr="002C6889">
        <w:rPr>
          <w:rFonts w:ascii="Garamond" w:hAnsi="Garamond"/>
          <w:sz w:val="20"/>
          <w:szCs w:val="20"/>
        </w:rPr>
        <w:t>khususnya</w:t>
      </w:r>
      <w:proofErr w:type="spellEnd"/>
      <w:r w:rsidRPr="002C6889">
        <w:rPr>
          <w:rFonts w:ascii="Garamond" w:hAnsi="Garamond"/>
          <w:sz w:val="20"/>
          <w:szCs w:val="20"/>
        </w:rPr>
        <w:t xml:space="preserve"> </w:t>
      </w:r>
      <w:proofErr w:type="spellStart"/>
      <w:r w:rsidRPr="002C6889">
        <w:rPr>
          <w:rFonts w:ascii="Garamond" w:hAnsi="Garamond"/>
          <w:sz w:val="20"/>
          <w:szCs w:val="20"/>
        </w:rPr>
        <w:t>kepala</w:t>
      </w:r>
      <w:proofErr w:type="spellEnd"/>
      <w:r w:rsidRPr="002C6889">
        <w:rPr>
          <w:rFonts w:ascii="Garamond" w:hAnsi="Garamond"/>
          <w:sz w:val="20"/>
          <w:szCs w:val="20"/>
        </w:rPr>
        <w:t xml:space="preserve"> </w:t>
      </w:r>
      <w:proofErr w:type="spellStart"/>
      <w:r w:rsidRPr="002C6889">
        <w:rPr>
          <w:rFonts w:ascii="Garamond" w:hAnsi="Garamond"/>
          <w:sz w:val="20"/>
          <w:szCs w:val="20"/>
        </w:rPr>
        <w:t>gudang</w:t>
      </w:r>
      <w:proofErr w:type="spellEnd"/>
      <w:r w:rsidRPr="002C6889">
        <w:rPr>
          <w:rFonts w:ascii="Garamond" w:hAnsi="Garamond"/>
          <w:sz w:val="20"/>
          <w:szCs w:val="20"/>
        </w:rPr>
        <w:t xml:space="preserve"> dan admin </w:t>
      </w:r>
      <w:proofErr w:type="spellStart"/>
      <w:r w:rsidRPr="002C6889">
        <w:rPr>
          <w:rFonts w:ascii="Garamond" w:hAnsi="Garamond"/>
          <w:sz w:val="20"/>
          <w:szCs w:val="20"/>
        </w:rPr>
        <w:t>gudang</w:t>
      </w:r>
      <w:proofErr w:type="spellEnd"/>
      <w:r w:rsidR="003964CD" w:rsidRPr="003964CD">
        <w:rPr>
          <w:rFonts w:ascii="Garamond" w:hAnsi="Garamond"/>
          <w:sz w:val="20"/>
          <w:szCs w:val="20"/>
        </w:rPr>
        <w:t>.</w:t>
      </w:r>
    </w:p>
    <w:p w14:paraId="4422827A" w14:textId="77777777" w:rsidR="00F600B9" w:rsidRDefault="00F600B9" w:rsidP="00907BEA">
      <w:pPr>
        <w:pStyle w:val="ListParagraph"/>
        <w:numPr>
          <w:ilvl w:val="0"/>
          <w:numId w:val="2"/>
        </w:numPr>
        <w:spacing w:after="0" w:line="240" w:lineRule="auto"/>
        <w:ind w:left="284" w:hanging="284"/>
        <w:rPr>
          <w:rFonts w:ascii="Garamond" w:hAnsi="Garamond"/>
          <w:b/>
          <w:color w:val="002060"/>
          <w:sz w:val="20"/>
          <w:szCs w:val="20"/>
        </w:rPr>
      </w:pPr>
      <w:proofErr w:type="spellStart"/>
      <w:r w:rsidRPr="00F600B9">
        <w:rPr>
          <w:rFonts w:ascii="Garamond" w:hAnsi="Garamond"/>
          <w:b/>
          <w:color w:val="002060"/>
          <w:sz w:val="20"/>
          <w:szCs w:val="20"/>
        </w:rPr>
        <w:t>Metode</w:t>
      </w:r>
      <w:proofErr w:type="spellEnd"/>
      <w:r w:rsidRPr="00F600B9">
        <w:rPr>
          <w:rFonts w:ascii="Garamond" w:hAnsi="Garamond"/>
          <w:b/>
          <w:color w:val="002060"/>
          <w:sz w:val="20"/>
          <w:szCs w:val="20"/>
        </w:rPr>
        <w:t xml:space="preserve"> </w:t>
      </w:r>
    </w:p>
    <w:p w14:paraId="7AF46718" w14:textId="023682E7" w:rsidR="00A23BC2" w:rsidRDefault="00CF3153" w:rsidP="00907BEA">
      <w:pPr>
        <w:pStyle w:val="ListParagraph"/>
        <w:spacing w:after="0" w:line="240" w:lineRule="auto"/>
        <w:ind w:left="0" w:firstLine="284"/>
        <w:jc w:val="both"/>
        <w:rPr>
          <w:rFonts w:ascii="Garamond" w:hAnsi="Garamond"/>
          <w:sz w:val="20"/>
          <w:szCs w:val="20"/>
        </w:rPr>
      </w:pPr>
      <w:proofErr w:type="spellStart"/>
      <w:r w:rsidRPr="00CF3153">
        <w:rPr>
          <w:rFonts w:ascii="Garamond" w:hAnsi="Garamond"/>
          <w:sz w:val="20"/>
          <w:szCs w:val="20"/>
        </w:rPr>
        <w:t>Metode</w:t>
      </w:r>
      <w:proofErr w:type="spellEnd"/>
      <w:r w:rsidRPr="00CF3153">
        <w:rPr>
          <w:rFonts w:ascii="Garamond" w:hAnsi="Garamond"/>
          <w:sz w:val="20"/>
          <w:szCs w:val="20"/>
        </w:rPr>
        <w:t xml:space="preserve"> </w:t>
      </w:r>
      <w:proofErr w:type="spellStart"/>
      <w:r w:rsidRPr="00CF3153">
        <w:rPr>
          <w:rFonts w:ascii="Garamond" w:hAnsi="Garamond"/>
          <w:sz w:val="20"/>
          <w:szCs w:val="20"/>
        </w:rPr>
        <w:t>pengembangan</w:t>
      </w:r>
      <w:proofErr w:type="spellEnd"/>
      <w:r w:rsidRPr="00CF3153">
        <w:rPr>
          <w:rFonts w:ascii="Garamond" w:hAnsi="Garamond"/>
          <w:sz w:val="20"/>
          <w:szCs w:val="20"/>
        </w:rPr>
        <w:t xml:space="preserve"> </w:t>
      </w:r>
      <w:proofErr w:type="spellStart"/>
      <w:r w:rsidRPr="00CF3153">
        <w:rPr>
          <w:rFonts w:ascii="Garamond" w:hAnsi="Garamond"/>
          <w:sz w:val="20"/>
          <w:szCs w:val="20"/>
        </w:rPr>
        <w:t>sistem</w:t>
      </w:r>
      <w:proofErr w:type="spellEnd"/>
      <w:r w:rsidRPr="00CF3153">
        <w:rPr>
          <w:rFonts w:ascii="Garamond" w:hAnsi="Garamond"/>
          <w:sz w:val="20"/>
          <w:szCs w:val="20"/>
        </w:rPr>
        <w:t xml:space="preserve"> yang </w:t>
      </w:r>
      <w:proofErr w:type="spellStart"/>
      <w:r w:rsidRPr="00CF3153">
        <w:rPr>
          <w:rFonts w:ascii="Garamond" w:hAnsi="Garamond"/>
          <w:sz w:val="20"/>
          <w:szCs w:val="20"/>
        </w:rPr>
        <w:t>diterapkan</w:t>
      </w:r>
      <w:proofErr w:type="spellEnd"/>
      <w:r w:rsidRPr="00CF3153">
        <w:rPr>
          <w:rFonts w:ascii="Garamond" w:hAnsi="Garamond"/>
          <w:sz w:val="20"/>
          <w:szCs w:val="20"/>
        </w:rPr>
        <w:t xml:space="preserve"> pada </w:t>
      </w:r>
      <w:proofErr w:type="spellStart"/>
      <w:r w:rsidRPr="00CF3153">
        <w:rPr>
          <w:rFonts w:ascii="Garamond" w:hAnsi="Garamond"/>
          <w:sz w:val="20"/>
          <w:szCs w:val="20"/>
        </w:rPr>
        <w:t>penelitian</w:t>
      </w:r>
      <w:proofErr w:type="spellEnd"/>
      <w:r w:rsidRPr="00CF3153">
        <w:rPr>
          <w:rFonts w:ascii="Garamond" w:hAnsi="Garamond"/>
          <w:sz w:val="20"/>
          <w:szCs w:val="20"/>
        </w:rPr>
        <w:t xml:space="preserve"> </w:t>
      </w:r>
      <w:proofErr w:type="spellStart"/>
      <w:r w:rsidRPr="00CF3153">
        <w:rPr>
          <w:rFonts w:ascii="Garamond" w:hAnsi="Garamond"/>
          <w:sz w:val="20"/>
          <w:szCs w:val="20"/>
        </w:rPr>
        <w:t>ini</w:t>
      </w:r>
      <w:proofErr w:type="spellEnd"/>
      <w:r w:rsidRPr="00CF3153">
        <w:rPr>
          <w:rFonts w:ascii="Garamond" w:hAnsi="Garamond"/>
          <w:sz w:val="20"/>
          <w:szCs w:val="20"/>
        </w:rPr>
        <w:t xml:space="preserve"> </w:t>
      </w:r>
      <w:proofErr w:type="spellStart"/>
      <w:r w:rsidRPr="00CF3153">
        <w:rPr>
          <w:rFonts w:ascii="Garamond" w:hAnsi="Garamond"/>
          <w:sz w:val="20"/>
          <w:szCs w:val="20"/>
        </w:rPr>
        <w:t>adalah</w:t>
      </w:r>
      <w:proofErr w:type="spellEnd"/>
      <w:r w:rsidRPr="00CF3153">
        <w:rPr>
          <w:rFonts w:ascii="Garamond" w:hAnsi="Garamond"/>
          <w:sz w:val="20"/>
          <w:szCs w:val="20"/>
        </w:rPr>
        <w:t xml:space="preserve"> </w:t>
      </w:r>
      <w:proofErr w:type="spellStart"/>
      <w:r w:rsidRPr="00CF3153">
        <w:rPr>
          <w:rFonts w:ascii="Garamond" w:hAnsi="Garamond"/>
          <w:sz w:val="20"/>
          <w:szCs w:val="20"/>
        </w:rPr>
        <w:t>dengan</w:t>
      </w:r>
      <w:proofErr w:type="spellEnd"/>
      <w:r w:rsidRPr="00CF3153">
        <w:rPr>
          <w:rFonts w:ascii="Garamond" w:hAnsi="Garamond"/>
          <w:sz w:val="20"/>
          <w:szCs w:val="20"/>
        </w:rPr>
        <w:t xml:space="preserve"> </w:t>
      </w:r>
      <w:proofErr w:type="spellStart"/>
      <w:r w:rsidRPr="00CF3153">
        <w:rPr>
          <w:rFonts w:ascii="Garamond" w:hAnsi="Garamond"/>
          <w:sz w:val="20"/>
          <w:szCs w:val="20"/>
        </w:rPr>
        <w:t>pengembangan</w:t>
      </w:r>
      <w:proofErr w:type="spellEnd"/>
      <w:r w:rsidRPr="00CF3153">
        <w:rPr>
          <w:rFonts w:ascii="Garamond" w:hAnsi="Garamond"/>
          <w:sz w:val="20"/>
          <w:szCs w:val="20"/>
        </w:rPr>
        <w:t xml:space="preserve"> </w:t>
      </w:r>
      <w:proofErr w:type="spellStart"/>
      <w:r w:rsidRPr="00CF3153">
        <w:rPr>
          <w:rFonts w:ascii="Garamond" w:hAnsi="Garamond"/>
          <w:sz w:val="20"/>
          <w:szCs w:val="20"/>
        </w:rPr>
        <w:t>metode</w:t>
      </w:r>
      <w:proofErr w:type="spellEnd"/>
      <w:r w:rsidRPr="00CF3153">
        <w:rPr>
          <w:rFonts w:ascii="Garamond" w:hAnsi="Garamond"/>
          <w:sz w:val="20"/>
          <w:szCs w:val="20"/>
        </w:rPr>
        <w:t xml:space="preserve"> waterfall. </w:t>
      </w:r>
      <w:proofErr w:type="spellStart"/>
      <w:r w:rsidRPr="00CF3153">
        <w:rPr>
          <w:rFonts w:ascii="Garamond" w:hAnsi="Garamond"/>
          <w:sz w:val="20"/>
          <w:szCs w:val="20"/>
        </w:rPr>
        <w:t>Metode</w:t>
      </w:r>
      <w:proofErr w:type="spellEnd"/>
      <w:r w:rsidRPr="00CF3153">
        <w:rPr>
          <w:rFonts w:ascii="Garamond" w:hAnsi="Garamond"/>
          <w:sz w:val="20"/>
          <w:szCs w:val="20"/>
        </w:rPr>
        <w:t xml:space="preserve"> waterfall </w:t>
      </w:r>
      <w:proofErr w:type="spellStart"/>
      <w:r w:rsidRPr="00CF3153">
        <w:rPr>
          <w:rFonts w:ascii="Garamond" w:hAnsi="Garamond"/>
          <w:sz w:val="20"/>
          <w:szCs w:val="20"/>
        </w:rPr>
        <w:t>merupakan</w:t>
      </w:r>
      <w:proofErr w:type="spellEnd"/>
      <w:r w:rsidRPr="00CF3153">
        <w:rPr>
          <w:rFonts w:ascii="Garamond" w:hAnsi="Garamond"/>
          <w:sz w:val="20"/>
          <w:szCs w:val="20"/>
        </w:rPr>
        <w:t xml:space="preserve"> model </w:t>
      </w:r>
      <w:proofErr w:type="spellStart"/>
      <w:r w:rsidRPr="00CF3153">
        <w:rPr>
          <w:rFonts w:ascii="Garamond" w:hAnsi="Garamond"/>
          <w:sz w:val="20"/>
          <w:szCs w:val="20"/>
        </w:rPr>
        <w:t>pengem-bangan</w:t>
      </w:r>
      <w:proofErr w:type="spellEnd"/>
      <w:r w:rsidRPr="00CF3153">
        <w:rPr>
          <w:rFonts w:ascii="Garamond" w:hAnsi="Garamond"/>
          <w:sz w:val="20"/>
          <w:szCs w:val="20"/>
        </w:rPr>
        <w:t xml:space="preserve"> </w:t>
      </w:r>
      <w:proofErr w:type="spellStart"/>
      <w:r w:rsidRPr="00CF3153">
        <w:rPr>
          <w:rFonts w:ascii="Garamond" w:hAnsi="Garamond"/>
          <w:sz w:val="20"/>
          <w:szCs w:val="20"/>
        </w:rPr>
        <w:t>sistem</w:t>
      </w:r>
      <w:proofErr w:type="spellEnd"/>
      <w:r w:rsidRPr="00CF3153">
        <w:rPr>
          <w:rFonts w:ascii="Garamond" w:hAnsi="Garamond"/>
          <w:sz w:val="20"/>
          <w:szCs w:val="20"/>
        </w:rPr>
        <w:t xml:space="preserve"> </w:t>
      </w:r>
      <w:proofErr w:type="spellStart"/>
      <w:r w:rsidRPr="00CF3153">
        <w:rPr>
          <w:rFonts w:ascii="Garamond" w:hAnsi="Garamond"/>
          <w:sz w:val="20"/>
          <w:szCs w:val="20"/>
        </w:rPr>
        <w:t>informasi</w:t>
      </w:r>
      <w:proofErr w:type="spellEnd"/>
      <w:r w:rsidRPr="00CF3153">
        <w:rPr>
          <w:rFonts w:ascii="Garamond" w:hAnsi="Garamond"/>
          <w:sz w:val="20"/>
          <w:szCs w:val="20"/>
        </w:rPr>
        <w:t xml:space="preserve"> yang </w:t>
      </w:r>
      <w:proofErr w:type="spellStart"/>
      <w:r w:rsidRPr="00CF3153">
        <w:rPr>
          <w:rFonts w:ascii="Garamond" w:hAnsi="Garamond"/>
          <w:sz w:val="20"/>
          <w:szCs w:val="20"/>
        </w:rPr>
        <w:t>sistematik</w:t>
      </w:r>
      <w:proofErr w:type="spellEnd"/>
      <w:r w:rsidRPr="00CF3153">
        <w:rPr>
          <w:rFonts w:ascii="Garamond" w:hAnsi="Garamond"/>
          <w:sz w:val="20"/>
          <w:szCs w:val="20"/>
        </w:rPr>
        <w:t xml:space="preserve"> dan </w:t>
      </w:r>
      <w:proofErr w:type="spellStart"/>
      <w:r w:rsidRPr="00CF3153">
        <w:rPr>
          <w:rFonts w:ascii="Garamond" w:hAnsi="Garamond"/>
          <w:sz w:val="20"/>
          <w:szCs w:val="20"/>
        </w:rPr>
        <w:t>sekuensial</w:t>
      </w:r>
      <w:proofErr w:type="spellEnd"/>
      <w:r w:rsidRPr="00CF3153">
        <w:rPr>
          <w:rFonts w:ascii="Garamond" w:hAnsi="Garamond"/>
          <w:sz w:val="20"/>
          <w:szCs w:val="20"/>
        </w:rPr>
        <w:t xml:space="preserve"> [4]–[6]. </w:t>
      </w:r>
      <w:proofErr w:type="spellStart"/>
      <w:r w:rsidRPr="00CF3153">
        <w:rPr>
          <w:rFonts w:ascii="Garamond" w:hAnsi="Garamond"/>
          <w:sz w:val="20"/>
          <w:szCs w:val="20"/>
        </w:rPr>
        <w:t>Metode</w:t>
      </w:r>
      <w:proofErr w:type="spellEnd"/>
      <w:r w:rsidRPr="00CF3153">
        <w:rPr>
          <w:rFonts w:ascii="Garamond" w:hAnsi="Garamond"/>
          <w:sz w:val="20"/>
          <w:szCs w:val="20"/>
        </w:rPr>
        <w:t xml:space="preserve"> Waterfall </w:t>
      </w:r>
      <w:proofErr w:type="spellStart"/>
      <w:r w:rsidRPr="00CF3153">
        <w:rPr>
          <w:rFonts w:ascii="Garamond" w:hAnsi="Garamond"/>
          <w:sz w:val="20"/>
          <w:szCs w:val="20"/>
        </w:rPr>
        <w:t>memiliki</w:t>
      </w:r>
      <w:proofErr w:type="spellEnd"/>
      <w:r w:rsidRPr="00CF3153">
        <w:rPr>
          <w:rFonts w:ascii="Garamond" w:hAnsi="Garamond"/>
          <w:sz w:val="20"/>
          <w:szCs w:val="20"/>
        </w:rPr>
        <w:t xml:space="preserve"> </w:t>
      </w:r>
      <w:proofErr w:type="spellStart"/>
      <w:r w:rsidRPr="00CF3153">
        <w:rPr>
          <w:rFonts w:ascii="Garamond" w:hAnsi="Garamond"/>
          <w:sz w:val="20"/>
          <w:szCs w:val="20"/>
        </w:rPr>
        <w:t>tahapan-tahapan</w:t>
      </w:r>
      <w:proofErr w:type="spellEnd"/>
      <w:r w:rsidRPr="00CF3153">
        <w:rPr>
          <w:rFonts w:ascii="Garamond" w:hAnsi="Garamond"/>
          <w:sz w:val="20"/>
          <w:szCs w:val="20"/>
        </w:rPr>
        <w:t xml:space="preserve"> se-</w:t>
      </w:r>
      <w:proofErr w:type="spellStart"/>
      <w:r w:rsidRPr="00CF3153">
        <w:rPr>
          <w:rFonts w:ascii="Garamond" w:hAnsi="Garamond"/>
          <w:sz w:val="20"/>
          <w:szCs w:val="20"/>
        </w:rPr>
        <w:t>bagai</w:t>
      </w:r>
      <w:proofErr w:type="spellEnd"/>
      <w:r w:rsidRPr="00CF3153">
        <w:rPr>
          <w:rFonts w:ascii="Garamond" w:hAnsi="Garamond"/>
          <w:sz w:val="20"/>
          <w:szCs w:val="20"/>
        </w:rPr>
        <w:t xml:space="preserve"> </w:t>
      </w:r>
      <w:proofErr w:type="spellStart"/>
      <w:r w:rsidRPr="00CF3153">
        <w:rPr>
          <w:rFonts w:ascii="Garamond" w:hAnsi="Garamond"/>
          <w:sz w:val="20"/>
          <w:szCs w:val="20"/>
        </w:rPr>
        <w:t>berikut</w:t>
      </w:r>
      <w:proofErr w:type="spellEnd"/>
      <w:r w:rsidRPr="00CF3153">
        <w:rPr>
          <w:rFonts w:ascii="Garamond" w:hAnsi="Garamond"/>
          <w:sz w:val="20"/>
          <w:szCs w:val="20"/>
        </w:rPr>
        <w:t xml:space="preserve"> :</w:t>
      </w:r>
    </w:p>
    <w:p w14:paraId="79047FC7" w14:textId="1236224E" w:rsidR="00CF3153" w:rsidRPr="005D5EC0" w:rsidRDefault="00CF3153" w:rsidP="00CF3153">
      <w:pPr>
        <w:pStyle w:val="ListParagraph"/>
        <w:numPr>
          <w:ilvl w:val="0"/>
          <w:numId w:val="7"/>
        </w:numPr>
        <w:spacing w:after="240" w:line="240" w:lineRule="auto"/>
        <w:ind w:left="426" w:hanging="426"/>
        <w:jc w:val="both"/>
        <w:rPr>
          <w:rFonts w:ascii="Garamond" w:hAnsi="Garamond"/>
          <w:sz w:val="20"/>
          <w:szCs w:val="20"/>
        </w:rPr>
      </w:pPr>
      <w:r w:rsidRPr="00CF3153">
        <w:rPr>
          <w:rFonts w:ascii="Garamond" w:hAnsi="Garamond"/>
          <w:sz w:val="20"/>
          <w:szCs w:val="20"/>
        </w:rPr>
        <w:t>Requirements analysis and definition</w:t>
      </w:r>
      <w:r w:rsidRPr="005D5EC0">
        <w:rPr>
          <w:rFonts w:ascii="Garamond" w:hAnsi="Garamond"/>
          <w:sz w:val="20"/>
          <w:szCs w:val="20"/>
        </w:rPr>
        <w:t>.</w:t>
      </w:r>
    </w:p>
    <w:p w14:paraId="3CA6F1AB" w14:textId="02A9BDF3" w:rsidR="00CF3153" w:rsidRDefault="00CF3153" w:rsidP="00CF3153">
      <w:pPr>
        <w:pStyle w:val="ListParagraph"/>
        <w:numPr>
          <w:ilvl w:val="0"/>
          <w:numId w:val="7"/>
        </w:numPr>
        <w:spacing w:after="0" w:line="240" w:lineRule="auto"/>
        <w:ind w:left="426" w:hanging="426"/>
        <w:jc w:val="both"/>
        <w:rPr>
          <w:rFonts w:ascii="Garamond" w:hAnsi="Garamond"/>
          <w:sz w:val="20"/>
          <w:szCs w:val="20"/>
        </w:rPr>
      </w:pPr>
      <w:r w:rsidRPr="00CF3153">
        <w:rPr>
          <w:rFonts w:ascii="Garamond" w:hAnsi="Garamond"/>
          <w:sz w:val="20"/>
          <w:szCs w:val="20"/>
        </w:rPr>
        <w:t>System and software design</w:t>
      </w:r>
      <w:r w:rsidRPr="005D5EC0">
        <w:rPr>
          <w:rFonts w:ascii="Garamond" w:hAnsi="Garamond"/>
          <w:sz w:val="20"/>
          <w:szCs w:val="20"/>
        </w:rPr>
        <w:t>.</w:t>
      </w:r>
    </w:p>
    <w:p w14:paraId="570EB7B3" w14:textId="57E60757" w:rsidR="00CF3153" w:rsidRDefault="00CF3153" w:rsidP="00CF3153">
      <w:pPr>
        <w:pStyle w:val="ListParagraph"/>
        <w:numPr>
          <w:ilvl w:val="0"/>
          <w:numId w:val="7"/>
        </w:numPr>
        <w:spacing w:after="0" w:line="240" w:lineRule="auto"/>
        <w:ind w:left="426" w:hanging="426"/>
        <w:jc w:val="both"/>
        <w:rPr>
          <w:rFonts w:ascii="Garamond" w:hAnsi="Garamond"/>
          <w:sz w:val="20"/>
          <w:szCs w:val="20"/>
        </w:rPr>
      </w:pPr>
      <w:r w:rsidRPr="00CF3153">
        <w:rPr>
          <w:rFonts w:ascii="Garamond" w:hAnsi="Garamond"/>
          <w:sz w:val="20"/>
          <w:szCs w:val="20"/>
        </w:rPr>
        <w:t>Implementation and unit testing</w:t>
      </w:r>
    </w:p>
    <w:p w14:paraId="3580EEB0" w14:textId="5EF3570D" w:rsidR="00CF3153" w:rsidRDefault="00CF3153" w:rsidP="00CF3153">
      <w:pPr>
        <w:pStyle w:val="ListParagraph"/>
        <w:numPr>
          <w:ilvl w:val="0"/>
          <w:numId w:val="7"/>
        </w:numPr>
        <w:spacing w:after="0" w:line="240" w:lineRule="auto"/>
        <w:ind w:left="426" w:hanging="426"/>
        <w:jc w:val="both"/>
        <w:rPr>
          <w:rFonts w:ascii="Garamond" w:hAnsi="Garamond"/>
          <w:sz w:val="20"/>
          <w:szCs w:val="20"/>
        </w:rPr>
      </w:pPr>
      <w:r w:rsidRPr="00CF3153">
        <w:rPr>
          <w:rFonts w:ascii="Garamond" w:hAnsi="Garamond"/>
          <w:sz w:val="20"/>
          <w:szCs w:val="20"/>
        </w:rPr>
        <w:t>Integration and system testing</w:t>
      </w:r>
    </w:p>
    <w:p w14:paraId="02FF0851" w14:textId="212A4C0E" w:rsidR="00CF3153" w:rsidRDefault="00CF3153" w:rsidP="00CF3153">
      <w:pPr>
        <w:pStyle w:val="ListParagraph"/>
        <w:numPr>
          <w:ilvl w:val="0"/>
          <w:numId w:val="7"/>
        </w:numPr>
        <w:spacing w:after="0" w:line="240" w:lineRule="auto"/>
        <w:ind w:left="426" w:hanging="426"/>
        <w:jc w:val="both"/>
        <w:rPr>
          <w:rFonts w:ascii="Garamond" w:hAnsi="Garamond"/>
          <w:sz w:val="20"/>
          <w:szCs w:val="20"/>
        </w:rPr>
      </w:pPr>
      <w:r w:rsidRPr="00CF3153">
        <w:rPr>
          <w:rFonts w:ascii="Garamond" w:hAnsi="Garamond"/>
          <w:sz w:val="20"/>
          <w:szCs w:val="20"/>
        </w:rPr>
        <w:t>Operation and maintenance</w:t>
      </w:r>
    </w:p>
    <w:p w14:paraId="6EB48824" w14:textId="1ED7C77A" w:rsidR="00CF3153" w:rsidRDefault="00CF3153" w:rsidP="00CF3153">
      <w:pPr>
        <w:pStyle w:val="ListParagraph"/>
        <w:spacing w:after="0" w:line="240" w:lineRule="auto"/>
        <w:ind w:left="426"/>
        <w:jc w:val="both"/>
        <w:rPr>
          <w:rFonts w:ascii="Garamond" w:hAnsi="Garamond"/>
          <w:sz w:val="20"/>
          <w:szCs w:val="20"/>
        </w:rPr>
      </w:pPr>
    </w:p>
    <w:p w14:paraId="570C4EE3" w14:textId="0AEF2045" w:rsidR="00CF3153" w:rsidRDefault="00CF3153" w:rsidP="00CF3153">
      <w:pPr>
        <w:pStyle w:val="ListParagraph"/>
        <w:spacing w:after="0" w:line="240" w:lineRule="auto"/>
        <w:ind w:left="0"/>
        <w:jc w:val="both"/>
        <w:rPr>
          <w:sz w:val="20"/>
          <w:szCs w:val="20"/>
        </w:rPr>
      </w:pPr>
      <w:r w:rsidRPr="003C46B8">
        <w:rPr>
          <w:sz w:val="20"/>
          <w:szCs w:val="20"/>
        </w:rPr>
        <w:object w:dxaOrig="8209" w:dyaOrig="5448" w14:anchorId="0E3B4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65pt;height:140.2pt" o:ole="">
            <v:imagedata r:id="rId20" o:title=""/>
          </v:shape>
          <o:OLEObject Type="Embed" ProgID="Visio.Drawing.15" ShapeID="_x0000_i1025" DrawAspect="Content" ObjectID="_1742712223" r:id="rId21"/>
        </w:object>
      </w:r>
    </w:p>
    <w:p w14:paraId="39E8AFAC" w14:textId="2FB96F69" w:rsidR="00CF3153" w:rsidRPr="00E80BCD" w:rsidRDefault="00CF3153" w:rsidP="00CF3153">
      <w:pPr>
        <w:spacing w:after="0" w:line="240" w:lineRule="auto"/>
        <w:jc w:val="center"/>
        <w:rPr>
          <w:rFonts w:ascii="Garamond" w:eastAsiaTheme="minorEastAsia" w:hAnsi="Garamond"/>
          <w:b/>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1</w:t>
      </w:r>
      <w:r w:rsidRPr="003F7DDF">
        <w:rPr>
          <w:rFonts w:ascii="Garamond" w:eastAsiaTheme="minorEastAsia" w:hAnsi="Garamond"/>
          <w:b/>
          <w:color w:val="002060"/>
          <w:sz w:val="20"/>
          <w:szCs w:val="20"/>
        </w:rPr>
        <w:t xml:space="preserve">. </w:t>
      </w:r>
      <w:r w:rsidRPr="00CF3153">
        <w:rPr>
          <w:rFonts w:ascii="Garamond" w:eastAsiaTheme="minorEastAsia" w:hAnsi="Garamond"/>
          <w:sz w:val="20"/>
          <w:szCs w:val="20"/>
        </w:rPr>
        <w:t>Metode Waterfall [7]</w:t>
      </w:r>
    </w:p>
    <w:p w14:paraId="226DFEB2" w14:textId="4DC417AB" w:rsidR="00CF3153" w:rsidRDefault="00CF3153" w:rsidP="00CF3153">
      <w:pPr>
        <w:pStyle w:val="ListParagraph"/>
        <w:spacing w:after="0" w:line="240" w:lineRule="auto"/>
        <w:ind w:left="0" w:firstLine="284"/>
        <w:jc w:val="both"/>
        <w:rPr>
          <w:rFonts w:ascii="Garamond" w:hAnsi="Garamond"/>
          <w:sz w:val="20"/>
          <w:szCs w:val="20"/>
        </w:rPr>
      </w:pPr>
      <w:r w:rsidRPr="00CF3153">
        <w:rPr>
          <w:rFonts w:ascii="Garamond" w:hAnsi="Garamond"/>
          <w:sz w:val="20"/>
          <w:szCs w:val="20"/>
        </w:rPr>
        <w:t>Gambar 1 adalah bagan metode waterfall yang merupakan metode pengembangan sistem yang digunakan pada  penelitian ini.</w:t>
      </w:r>
    </w:p>
    <w:p w14:paraId="00488434" w14:textId="77777777" w:rsidR="00CF3153" w:rsidRPr="00A23BC2" w:rsidRDefault="00CF3153" w:rsidP="00907BEA">
      <w:pPr>
        <w:pStyle w:val="ListParagraph"/>
        <w:spacing w:after="0" w:line="240" w:lineRule="auto"/>
        <w:ind w:left="0" w:firstLine="284"/>
        <w:jc w:val="both"/>
        <w:rPr>
          <w:rFonts w:ascii="Garamond" w:hAnsi="Garamond"/>
          <w:sz w:val="20"/>
          <w:szCs w:val="20"/>
        </w:rPr>
      </w:pPr>
    </w:p>
    <w:p w14:paraId="0D240FB0" w14:textId="6604E8BE" w:rsidR="00F600B9" w:rsidRPr="00CA4C27" w:rsidRDefault="00CA4C27" w:rsidP="00907BEA">
      <w:pPr>
        <w:pStyle w:val="ListParagraph"/>
        <w:numPr>
          <w:ilvl w:val="0"/>
          <w:numId w:val="6"/>
        </w:numPr>
        <w:spacing w:after="0" w:line="240" w:lineRule="auto"/>
        <w:ind w:left="284" w:hanging="284"/>
        <w:jc w:val="both"/>
        <w:rPr>
          <w:rFonts w:ascii="Garamond" w:hAnsi="Garamond" w:cs="Times New Roman"/>
          <w:b/>
          <w:color w:val="002060"/>
          <w:sz w:val="20"/>
          <w:szCs w:val="20"/>
        </w:rPr>
      </w:pPr>
      <w:r w:rsidRPr="00CA4C27">
        <w:rPr>
          <w:rFonts w:ascii="Garamond" w:hAnsi="Garamond" w:cs="Times New Roman"/>
          <w:b/>
          <w:color w:val="002060"/>
          <w:sz w:val="20"/>
          <w:szCs w:val="20"/>
        </w:rPr>
        <w:t>Metode Perancangan Sistem</w:t>
      </w:r>
    </w:p>
    <w:p w14:paraId="3B7A921A" w14:textId="6D640BE3" w:rsidR="007D1123" w:rsidRDefault="0050058D" w:rsidP="00907BEA">
      <w:pPr>
        <w:spacing w:after="0" w:line="240" w:lineRule="auto"/>
        <w:ind w:firstLine="284"/>
        <w:jc w:val="both"/>
        <w:rPr>
          <w:rFonts w:ascii="Garamond" w:hAnsi="Garamond" w:cs="Times New Roman"/>
          <w:iCs/>
          <w:color w:val="000000"/>
          <w:sz w:val="20"/>
          <w:szCs w:val="20"/>
        </w:rPr>
      </w:pPr>
      <w:r w:rsidRPr="0050058D">
        <w:rPr>
          <w:rFonts w:ascii="Garamond" w:hAnsi="Garamond" w:cs="Times New Roman"/>
          <w:iCs/>
          <w:color w:val="000000"/>
          <w:sz w:val="20"/>
          <w:szCs w:val="20"/>
        </w:rPr>
        <w:t>Dalam penelitian ini, digunakan metode perancancangan sistem berbasis terstruktur, dengan menggunakan tools perancangan berupa bagan alir atau flowchart document, Diagram arus data atau data flow dia-gram,  entity relationship diagram [8]</w:t>
      </w:r>
      <w:r w:rsidR="00382636" w:rsidRPr="00382636">
        <w:rPr>
          <w:rFonts w:ascii="Garamond" w:hAnsi="Garamond" w:cs="Times New Roman"/>
          <w:iCs/>
          <w:color w:val="000000"/>
          <w:sz w:val="20"/>
          <w:szCs w:val="20"/>
        </w:rPr>
        <w:t xml:space="preserve">. </w:t>
      </w:r>
    </w:p>
    <w:p w14:paraId="4CDD029E" w14:textId="77777777" w:rsidR="005D5EC0" w:rsidRDefault="005D5EC0" w:rsidP="00907BEA">
      <w:pPr>
        <w:spacing w:after="0" w:line="240" w:lineRule="auto"/>
        <w:ind w:firstLine="284"/>
        <w:jc w:val="both"/>
        <w:rPr>
          <w:rFonts w:ascii="Garamond" w:hAnsi="Garamond"/>
          <w:b/>
          <w:sz w:val="18"/>
          <w:szCs w:val="18"/>
        </w:rPr>
      </w:pPr>
    </w:p>
    <w:p w14:paraId="55BA40A3" w14:textId="2DC7AC04" w:rsidR="005D5EC0" w:rsidRDefault="0050058D" w:rsidP="00907BEA">
      <w:pPr>
        <w:pStyle w:val="ListParagraph"/>
        <w:numPr>
          <w:ilvl w:val="0"/>
          <w:numId w:val="6"/>
        </w:numPr>
        <w:spacing w:after="120" w:line="240" w:lineRule="auto"/>
        <w:ind w:left="284" w:hanging="284"/>
        <w:jc w:val="both"/>
        <w:rPr>
          <w:rFonts w:ascii="Garamond" w:hAnsi="Garamond" w:cs="Times New Roman"/>
          <w:b/>
          <w:i/>
          <w:iCs/>
          <w:color w:val="002060"/>
          <w:sz w:val="20"/>
          <w:szCs w:val="20"/>
        </w:rPr>
      </w:pPr>
      <w:r w:rsidRPr="0050058D">
        <w:rPr>
          <w:rFonts w:ascii="Garamond" w:hAnsi="Garamond" w:cs="Times New Roman"/>
          <w:b/>
          <w:i/>
          <w:iCs/>
          <w:color w:val="002060"/>
          <w:sz w:val="20"/>
          <w:szCs w:val="20"/>
        </w:rPr>
        <w:t>Flowchart</w:t>
      </w:r>
    </w:p>
    <w:p w14:paraId="1C38F481" w14:textId="0CFBF777" w:rsidR="00CC797A" w:rsidRDefault="00CC797A" w:rsidP="00CC797A">
      <w:pPr>
        <w:spacing w:after="120" w:line="240" w:lineRule="auto"/>
        <w:ind w:firstLine="284"/>
        <w:jc w:val="both"/>
        <w:rPr>
          <w:rFonts w:ascii="Garamond" w:hAnsi="Garamond" w:cs="Times New Roman"/>
          <w:iCs/>
          <w:sz w:val="20"/>
          <w:szCs w:val="20"/>
        </w:rPr>
      </w:pPr>
      <w:r w:rsidRPr="0050058D">
        <w:rPr>
          <w:rFonts w:ascii="Garamond" w:hAnsi="Garamond" w:cs="Times New Roman"/>
          <w:i/>
          <w:sz w:val="20"/>
          <w:szCs w:val="20"/>
        </w:rPr>
        <w:t>Flowchart</w:t>
      </w:r>
      <w:r>
        <w:rPr>
          <w:rFonts w:ascii="Garamond" w:hAnsi="Garamond" w:cs="Times New Roman"/>
          <w:b/>
          <w:i/>
          <w:iCs/>
          <w:color w:val="002060"/>
          <w:sz w:val="20"/>
          <w:szCs w:val="20"/>
        </w:rPr>
        <w:t xml:space="preserve"> </w:t>
      </w:r>
      <w:r w:rsidRPr="0050058D">
        <w:rPr>
          <w:rFonts w:ascii="Garamond" w:hAnsi="Garamond" w:cs="Times New Roman"/>
          <w:iCs/>
          <w:sz w:val="20"/>
          <w:szCs w:val="20"/>
        </w:rPr>
        <w:t>adalah bagan yang menunjukkan alur di dalam program atau prosedur sistem secara logika [9]. Se-dangkan s</w:t>
      </w:r>
      <w:r w:rsidRPr="0050058D">
        <w:rPr>
          <w:rFonts w:ascii="Garamond" w:hAnsi="Garamond" w:cs="Times New Roman"/>
          <w:i/>
          <w:sz w:val="20"/>
          <w:szCs w:val="20"/>
        </w:rPr>
        <w:t>ystems</w:t>
      </w:r>
      <w:r w:rsidRPr="0050058D">
        <w:rPr>
          <w:rFonts w:ascii="Garamond" w:hAnsi="Garamond" w:cs="Times New Roman"/>
          <w:iCs/>
          <w:sz w:val="20"/>
          <w:szCs w:val="20"/>
        </w:rPr>
        <w:t xml:space="preserve"> </w:t>
      </w:r>
      <w:r w:rsidRPr="0050058D">
        <w:rPr>
          <w:rFonts w:ascii="Garamond" w:hAnsi="Garamond" w:cs="Times New Roman"/>
          <w:i/>
          <w:sz w:val="20"/>
          <w:szCs w:val="20"/>
        </w:rPr>
        <w:t xml:space="preserve">flowchart </w:t>
      </w:r>
      <w:r w:rsidRPr="0050058D">
        <w:rPr>
          <w:rFonts w:ascii="Garamond" w:hAnsi="Garamond" w:cs="Times New Roman"/>
          <w:iCs/>
          <w:sz w:val="20"/>
          <w:szCs w:val="20"/>
        </w:rPr>
        <w:t>merupakan bagan yang menunjukkan arus pekerjaan secara keseluruhan dari sistem. Bagan ini menunjukkan urutan dari prosedur-prosedur dan menunjukkan apa yang dikerjakan sistem. Berikut simbol bagan alir sistem (</w:t>
      </w:r>
      <w:r w:rsidRPr="0050058D">
        <w:rPr>
          <w:rFonts w:ascii="Garamond" w:hAnsi="Garamond" w:cs="Times New Roman"/>
          <w:i/>
          <w:sz w:val="20"/>
          <w:szCs w:val="20"/>
        </w:rPr>
        <w:t>systems flowchart</w:t>
      </w:r>
      <w:r w:rsidRPr="0050058D">
        <w:rPr>
          <w:rFonts w:ascii="Garamond" w:hAnsi="Garamond" w:cs="Times New Roman"/>
          <w:iCs/>
          <w:sz w:val="20"/>
          <w:szCs w:val="20"/>
        </w:rPr>
        <w:t>) dapat dilihat  pada gambar :</w:t>
      </w:r>
    </w:p>
    <w:p w14:paraId="5008C477" w14:textId="77777777" w:rsidR="00CC797A" w:rsidRDefault="00CC797A" w:rsidP="00CC797A">
      <w:pPr>
        <w:spacing w:after="120" w:line="240" w:lineRule="auto"/>
        <w:ind w:firstLine="284"/>
        <w:jc w:val="both"/>
        <w:rPr>
          <w:sz w:val="20"/>
          <w:szCs w:val="20"/>
        </w:rPr>
      </w:pPr>
      <w:r w:rsidRPr="003C46B8">
        <w:rPr>
          <w:sz w:val="20"/>
          <w:szCs w:val="20"/>
        </w:rPr>
        <w:object w:dxaOrig="12997" w:dyaOrig="13093" w14:anchorId="7C351A25">
          <v:shape id="_x0000_i1026" type="#_x0000_t75" style="width:235.1pt;height:236.75pt" o:ole="">
            <v:imagedata r:id="rId22" o:title=""/>
          </v:shape>
          <o:OLEObject Type="Embed" ProgID="Visio.Drawing.15" ShapeID="_x0000_i1026" DrawAspect="Content" ObjectID="_1742712224" r:id="rId23"/>
        </w:object>
      </w:r>
    </w:p>
    <w:p w14:paraId="7B65EDA2" w14:textId="77777777" w:rsidR="00CC797A" w:rsidRPr="0050058D" w:rsidRDefault="00CC797A" w:rsidP="00CC797A">
      <w:pPr>
        <w:pStyle w:val="jurnalimage"/>
        <w:rPr>
          <w:rStyle w:val="jurnalimageChar"/>
          <w:rFonts w:ascii="Garamond" w:hAnsi="Garamond"/>
          <w:sz w:val="20"/>
          <w:szCs w:val="20"/>
        </w:rPr>
      </w:pPr>
      <w:r w:rsidRPr="0050058D">
        <w:rPr>
          <w:rFonts w:ascii="Garamond" w:hAnsi="Garamond"/>
          <w:color w:val="002060"/>
          <w:sz w:val="20"/>
          <w:szCs w:val="20"/>
        </w:rPr>
        <w:t>Gambar 2</w:t>
      </w:r>
      <w:r w:rsidRPr="0050058D">
        <w:rPr>
          <w:rFonts w:ascii="Garamond" w:hAnsi="Garamond"/>
          <w:sz w:val="20"/>
          <w:szCs w:val="20"/>
        </w:rPr>
        <w:t xml:space="preserve">. </w:t>
      </w:r>
      <w:r w:rsidRPr="0050058D">
        <w:rPr>
          <w:rStyle w:val="jurnalimageChar"/>
          <w:rFonts w:ascii="Garamond" w:hAnsi="Garamond"/>
          <w:sz w:val="20"/>
          <w:szCs w:val="20"/>
        </w:rPr>
        <w:t xml:space="preserve">Simbol Systems Flowchart </w:t>
      </w:r>
      <w:r w:rsidRPr="0050058D">
        <w:rPr>
          <w:rStyle w:val="jurnalimageChar"/>
          <w:rFonts w:ascii="Garamond" w:hAnsi="Garamond"/>
          <w:sz w:val="20"/>
          <w:szCs w:val="20"/>
        </w:rPr>
        <w:fldChar w:fldCharType="begin" w:fldLock="1"/>
      </w:r>
      <w:r w:rsidRPr="0050058D">
        <w:rPr>
          <w:rStyle w:val="jurnalimageChar"/>
          <w:rFonts w:ascii="Garamond" w:hAnsi="Garamond"/>
          <w:sz w:val="20"/>
          <w:szCs w:val="20"/>
        </w:rPr>
        <w:instrText>ADDIN CSL_CITATION {"citationItems":[{"id":"ITEM-1","itemData":{"author":[{"dropping-particle":"","family":"Jogiyanto","given":"H M","non-dropping-particle":"","parse-names":false,"suffix":""}],"container-title":"Andi, Yogyakarta","id":"ITEM-1","issued":{"date-parts":[["2005"]]},"title":"Analisis dan Desain Sistem Informasi: Pendekatan Terstruktur","type":"article-journal"},"uris":["http://www.mendeley.com/documents/?uuid=7747e79a-82c0-4bee-8df7-7d491d140cde"]}],"mendeley":{"formattedCitation":"[9]","plainTextFormattedCitation":"[9]","previouslyFormattedCitation":"[9]"},"properties":{"noteIndex":0},"schema":"https://github.com/citation-style-language/schema/raw/master/csl-citation.json"}</w:instrText>
      </w:r>
      <w:r w:rsidRPr="0050058D">
        <w:rPr>
          <w:rStyle w:val="jurnalimageChar"/>
          <w:rFonts w:ascii="Garamond" w:hAnsi="Garamond"/>
          <w:sz w:val="20"/>
          <w:szCs w:val="20"/>
        </w:rPr>
        <w:fldChar w:fldCharType="separate"/>
      </w:r>
      <w:r w:rsidRPr="0050058D">
        <w:rPr>
          <w:rStyle w:val="jurnalimageChar"/>
          <w:rFonts w:ascii="Garamond" w:hAnsi="Garamond"/>
          <w:sz w:val="20"/>
          <w:szCs w:val="20"/>
        </w:rPr>
        <w:t>[9]</w:t>
      </w:r>
      <w:r w:rsidRPr="0050058D">
        <w:rPr>
          <w:rStyle w:val="jurnalimageChar"/>
          <w:rFonts w:ascii="Garamond" w:hAnsi="Garamond"/>
          <w:sz w:val="20"/>
          <w:szCs w:val="20"/>
        </w:rPr>
        <w:fldChar w:fldCharType="end"/>
      </w:r>
    </w:p>
    <w:p w14:paraId="601EDF42" w14:textId="105A48FB" w:rsidR="00CC797A" w:rsidRDefault="00CC797A" w:rsidP="00CC797A">
      <w:pPr>
        <w:pStyle w:val="ListParagraph"/>
        <w:spacing w:after="120" w:line="240" w:lineRule="auto"/>
        <w:ind w:left="284"/>
        <w:jc w:val="both"/>
        <w:rPr>
          <w:rFonts w:ascii="Garamond" w:hAnsi="Garamond" w:cs="Times New Roman"/>
          <w:b/>
          <w:i/>
          <w:iCs/>
          <w:color w:val="002060"/>
          <w:sz w:val="20"/>
          <w:szCs w:val="20"/>
        </w:rPr>
      </w:pPr>
    </w:p>
    <w:p w14:paraId="32C9BEE7" w14:textId="5B720AD9" w:rsidR="00CC797A" w:rsidRDefault="00CC797A" w:rsidP="00907BEA">
      <w:pPr>
        <w:pStyle w:val="ListParagraph"/>
        <w:numPr>
          <w:ilvl w:val="0"/>
          <w:numId w:val="6"/>
        </w:numPr>
        <w:spacing w:after="120" w:line="240" w:lineRule="auto"/>
        <w:ind w:left="284" w:hanging="284"/>
        <w:jc w:val="both"/>
        <w:rPr>
          <w:rFonts w:ascii="Garamond" w:hAnsi="Garamond" w:cs="Times New Roman"/>
          <w:b/>
          <w:i/>
          <w:iCs/>
          <w:color w:val="002060"/>
          <w:sz w:val="20"/>
          <w:szCs w:val="20"/>
        </w:rPr>
      </w:pPr>
      <w:r>
        <w:rPr>
          <w:rFonts w:ascii="Garamond" w:hAnsi="Garamond" w:cs="Times New Roman"/>
          <w:b/>
          <w:i/>
          <w:iCs/>
          <w:color w:val="002060"/>
          <w:sz w:val="20"/>
          <w:szCs w:val="20"/>
        </w:rPr>
        <w:t>DFD (Data Flow Diagram)</w:t>
      </w:r>
    </w:p>
    <w:p w14:paraId="14EBA908" w14:textId="77777777" w:rsidR="00CC797A" w:rsidRPr="00CC797A" w:rsidRDefault="00CC797A" w:rsidP="00CC797A">
      <w:pPr>
        <w:spacing w:after="120" w:line="240" w:lineRule="auto"/>
        <w:ind w:firstLine="284"/>
        <w:jc w:val="both"/>
        <w:rPr>
          <w:rFonts w:ascii="Garamond" w:hAnsi="Garamond" w:cs="Times New Roman"/>
          <w:iCs/>
          <w:sz w:val="20"/>
          <w:szCs w:val="20"/>
        </w:rPr>
      </w:pPr>
      <w:r w:rsidRPr="00CC797A">
        <w:rPr>
          <w:rFonts w:ascii="Garamond" w:hAnsi="Garamond" w:cs="Times New Roman"/>
          <w:iCs/>
          <w:sz w:val="20"/>
          <w:szCs w:val="20"/>
        </w:rPr>
        <w:t>Ada banyak cara untuk mempresentasikan proses model salah satunya menggunakan DFD (Data Flow Dia-gram). Ada 2 (dua) jenis DFD yaitu DFD logis dan DFD fisik. DFD logis mengambarkan proses tanpa menyarankan bagaimana mereka akan melakukan, sedangkan DFD fisik mengambarkan proses model [10].</w:t>
      </w:r>
    </w:p>
    <w:p w14:paraId="2FC057F9" w14:textId="77777777" w:rsidR="00CC797A" w:rsidRDefault="00CC797A" w:rsidP="00CC797A">
      <w:pPr>
        <w:spacing w:after="120" w:line="240" w:lineRule="auto"/>
        <w:ind w:firstLine="284"/>
        <w:jc w:val="both"/>
        <w:rPr>
          <w:rFonts w:ascii="Garamond" w:hAnsi="Garamond" w:cs="Times New Roman"/>
          <w:iCs/>
          <w:sz w:val="20"/>
          <w:szCs w:val="20"/>
        </w:rPr>
      </w:pPr>
      <w:r w:rsidRPr="00CC797A">
        <w:rPr>
          <w:rFonts w:ascii="Garamond" w:hAnsi="Garamond" w:cs="Times New Roman"/>
          <w:iCs/>
          <w:sz w:val="20"/>
          <w:szCs w:val="20"/>
        </w:rPr>
        <w:t>Data Flow Diagram (DFD) adalah representasi grafik yang menggambarkan aliran informasi dan transformasi informasi yang digunakan sebagai data yang mengalir dari masukan (input) dan keluaran (output) [11].</w:t>
      </w:r>
    </w:p>
    <w:p w14:paraId="00FBAA8D" w14:textId="77777777" w:rsidR="00CC797A" w:rsidRDefault="00CC797A" w:rsidP="00CC797A">
      <w:pPr>
        <w:spacing w:after="120" w:line="240" w:lineRule="auto"/>
        <w:ind w:firstLine="284"/>
        <w:jc w:val="both"/>
        <w:rPr>
          <w:rFonts w:ascii="Garamond" w:hAnsi="Garamond" w:cs="Times New Roman"/>
          <w:iCs/>
          <w:sz w:val="20"/>
          <w:szCs w:val="20"/>
        </w:rPr>
      </w:pPr>
      <w:r w:rsidRPr="00CC797A">
        <w:rPr>
          <w:rFonts w:ascii="Garamond" w:hAnsi="Garamond" w:cs="Times New Roman"/>
          <w:iCs/>
          <w:sz w:val="20"/>
          <w:szCs w:val="20"/>
        </w:rPr>
        <w:t>Berikut gambar 3 simbol-simbol DFD :</w:t>
      </w:r>
    </w:p>
    <w:p w14:paraId="51CA9473" w14:textId="77777777" w:rsidR="00CC797A" w:rsidRDefault="00CC797A" w:rsidP="00CC797A">
      <w:pPr>
        <w:spacing w:after="120" w:line="240" w:lineRule="auto"/>
        <w:jc w:val="center"/>
        <w:rPr>
          <w:rFonts w:ascii="Garamond" w:hAnsi="Garamond" w:cs="Times New Roman"/>
          <w:iCs/>
          <w:sz w:val="20"/>
          <w:szCs w:val="20"/>
        </w:rPr>
      </w:pPr>
      <w:r w:rsidRPr="003C46B8">
        <w:rPr>
          <w:sz w:val="20"/>
          <w:szCs w:val="20"/>
        </w:rPr>
        <w:object w:dxaOrig="2610" w:dyaOrig="4161" w14:anchorId="30AA6B85">
          <v:shape id="_x0000_i1027" type="#_x0000_t75" style="width:148.35pt;height:207.25pt" o:ole="">
            <v:imagedata r:id="rId24" o:title=""/>
          </v:shape>
          <o:OLEObject Type="Embed" ProgID="Visio.Drawing.15" ShapeID="_x0000_i1027" DrawAspect="Content" ObjectID="_1742712225" r:id="rId25"/>
        </w:object>
      </w:r>
    </w:p>
    <w:p w14:paraId="63ADE694" w14:textId="03AB2E30" w:rsidR="00CC797A" w:rsidRPr="00E80BCD" w:rsidRDefault="00CC797A" w:rsidP="00CC797A">
      <w:pPr>
        <w:spacing w:after="0" w:line="240" w:lineRule="auto"/>
        <w:jc w:val="center"/>
        <w:rPr>
          <w:rFonts w:ascii="Garamond" w:eastAsiaTheme="minorEastAsia" w:hAnsi="Garamond"/>
          <w:b/>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3</w:t>
      </w:r>
      <w:r w:rsidRPr="003F7DDF">
        <w:rPr>
          <w:rFonts w:ascii="Garamond" w:eastAsiaTheme="minorEastAsia" w:hAnsi="Garamond"/>
          <w:b/>
          <w:color w:val="002060"/>
          <w:sz w:val="20"/>
          <w:szCs w:val="20"/>
        </w:rPr>
        <w:t xml:space="preserve">. </w:t>
      </w:r>
      <w:r w:rsidRPr="00CC797A">
        <w:rPr>
          <w:rFonts w:ascii="Garamond" w:eastAsiaTheme="minorEastAsia" w:hAnsi="Garamond"/>
          <w:sz w:val="20"/>
          <w:szCs w:val="20"/>
        </w:rPr>
        <w:t xml:space="preserve">Simbol DFD </w:t>
      </w:r>
      <w:r w:rsidRPr="00CF3153">
        <w:rPr>
          <w:rFonts w:ascii="Garamond" w:eastAsiaTheme="minorEastAsia" w:hAnsi="Garamond"/>
          <w:sz w:val="20"/>
          <w:szCs w:val="20"/>
        </w:rPr>
        <w:t>[</w:t>
      </w:r>
      <w:r>
        <w:rPr>
          <w:rFonts w:ascii="Garamond" w:eastAsiaTheme="minorEastAsia" w:hAnsi="Garamond"/>
          <w:sz w:val="20"/>
          <w:szCs w:val="20"/>
        </w:rPr>
        <w:t>10</w:t>
      </w:r>
      <w:r w:rsidRPr="00CF3153">
        <w:rPr>
          <w:rFonts w:ascii="Garamond" w:eastAsiaTheme="minorEastAsia" w:hAnsi="Garamond"/>
          <w:sz w:val="20"/>
          <w:szCs w:val="20"/>
        </w:rPr>
        <w:t>]</w:t>
      </w:r>
      <w:r>
        <w:rPr>
          <w:rFonts w:ascii="Garamond" w:eastAsiaTheme="minorEastAsia" w:hAnsi="Garamond"/>
          <w:sz w:val="20"/>
          <w:szCs w:val="20"/>
        </w:rPr>
        <w:t>.</w:t>
      </w:r>
    </w:p>
    <w:p w14:paraId="1271BE9E" w14:textId="77777777" w:rsidR="00CC797A" w:rsidRDefault="00CC797A" w:rsidP="00CC797A">
      <w:pPr>
        <w:pStyle w:val="ListParagraph"/>
        <w:spacing w:after="120" w:line="240" w:lineRule="auto"/>
        <w:ind w:left="284"/>
        <w:jc w:val="both"/>
        <w:rPr>
          <w:rFonts w:ascii="Garamond" w:hAnsi="Garamond" w:cs="Times New Roman"/>
          <w:b/>
          <w:i/>
          <w:iCs/>
          <w:color w:val="002060"/>
          <w:sz w:val="20"/>
          <w:szCs w:val="20"/>
        </w:rPr>
      </w:pPr>
    </w:p>
    <w:p w14:paraId="7F8C7C18" w14:textId="77777777" w:rsidR="00CC797A" w:rsidRDefault="00CC797A" w:rsidP="00CC797A">
      <w:pPr>
        <w:pStyle w:val="ListParagraph"/>
        <w:spacing w:after="120" w:line="240" w:lineRule="auto"/>
        <w:ind w:left="284"/>
        <w:jc w:val="both"/>
        <w:rPr>
          <w:rFonts w:ascii="Garamond" w:hAnsi="Garamond" w:cs="Times New Roman"/>
          <w:b/>
          <w:i/>
          <w:iCs/>
          <w:color w:val="002060"/>
          <w:sz w:val="20"/>
          <w:szCs w:val="20"/>
        </w:rPr>
      </w:pPr>
    </w:p>
    <w:p w14:paraId="11789ED5" w14:textId="3238F84E" w:rsidR="00CC797A" w:rsidRPr="0050058D" w:rsidRDefault="00CC797A" w:rsidP="00907BEA">
      <w:pPr>
        <w:pStyle w:val="ListParagraph"/>
        <w:numPr>
          <w:ilvl w:val="0"/>
          <w:numId w:val="6"/>
        </w:numPr>
        <w:spacing w:after="120" w:line="240" w:lineRule="auto"/>
        <w:ind w:left="284" w:hanging="284"/>
        <w:jc w:val="both"/>
        <w:rPr>
          <w:rFonts w:ascii="Garamond" w:hAnsi="Garamond" w:cs="Times New Roman"/>
          <w:b/>
          <w:i/>
          <w:iCs/>
          <w:color w:val="002060"/>
          <w:sz w:val="20"/>
          <w:szCs w:val="20"/>
        </w:rPr>
      </w:pPr>
      <w:r>
        <w:rPr>
          <w:rFonts w:ascii="Garamond" w:hAnsi="Garamond" w:cs="Times New Roman"/>
          <w:b/>
          <w:i/>
          <w:iCs/>
          <w:color w:val="002060"/>
          <w:sz w:val="20"/>
          <w:szCs w:val="20"/>
        </w:rPr>
        <w:t>ERD (Entity Relationship Diagram)</w:t>
      </w:r>
    </w:p>
    <w:p w14:paraId="45F7F6CD" w14:textId="77777777" w:rsidR="00987A39" w:rsidRDefault="00987A39" w:rsidP="00CC797A">
      <w:pPr>
        <w:spacing w:after="120" w:line="240" w:lineRule="auto"/>
        <w:ind w:firstLine="284"/>
        <w:jc w:val="both"/>
        <w:rPr>
          <w:rFonts w:ascii="Garamond" w:hAnsi="Garamond" w:cs="Times New Roman"/>
          <w:iCs/>
          <w:sz w:val="20"/>
          <w:szCs w:val="20"/>
        </w:rPr>
        <w:sectPr w:rsidR="00987A39" w:rsidSect="00907BEA">
          <w:type w:val="continuous"/>
          <w:pgSz w:w="11907" w:h="16840" w:code="9"/>
          <w:pgMar w:top="1440" w:right="1440" w:bottom="1440" w:left="1440" w:header="709" w:footer="709" w:gutter="0"/>
          <w:cols w:num="2" w:space="227"/>
          <w:docGrid w:linePitch="360"/>
        </w:sectPr>
      </w:pPr>
    </w:p>
    <w:p w14:paraId="79B6ABBF" w14:textId="052E2D9F" w:rsidR="00CC797A" w:rsidRDefault="00CC797A" w:rsidP="00CC797A">
      <w:pPr>
        <w:spacing w:after="120" w:line="240" w:lineRule="auto"/>
        <w:ind w:firstLine="284"/>
        <w:jc w:val="both"/>
        <w:rPr>
          <w:rFonts w:ascii="Garamond" w:hAnsi="Garamond" w:cs="Times New Roman"/>
          <w:iCs/>
          <w:sz w:val="20"/>
          <w:szCs w:val="20"/>
        </w:rPr>
      </w:pPr>
      <w:r w:rsidRPr="00CC797A">
        <w:rPr>
          <w:rFonts w:ascii="Garamond" w:hAnsi="Garamond" w:cs="Times New Roman"/>
          <w:iCs/>
          <w:sz w:val="20"/>
          <w:szCs w:val="20"/>
        </w:rPr>
        <w:lastRenderedPageBreak/>
        <w:t>ERD (Entity Relationship Diagram) adalah gambar atau diagram yang menunjukkan informasi dibuat, disimpan dan digunakan dalam sistem bisnis [10]. Berikut simbol-simbol ERD</w:t>
      </w:r>
      <w:r>
        <w:rPr>
          <w:rFonts w:ascii="Garamond" w:hAnsi="Garamond" w:cs="Times New Roman"/>
          <w:iCs/>
          <w:sz w:val="20"/>
          <w:szCs w:val="20"/>
        </w:rPr>
        <w:t>:</w:t>
      </w:r>
    </w:p>
    <w:p w14:paraId="5798DAD7" w14:textId="0E066F3A" w:rsidR="00CC797A" w:rsidRDefault="00CC797A" w:rsidP="00CC797A">
      <w:pPr>
        <w:spacing w:after="120" w:line="240" w:lineRule="auto"/>
        <w:jc w:val="center"/>
        <w:rPr>
          <w:sz w:val="20"/>
          <w:szCs w:val="20"/>
        </w:rPr>
      </w:pPr>
      <w:r w:rsidRPr="003C46B8">
        <w:rPr>
          <w:sz w:val="20"/>
          <w:szCs w:val="20"/>
        </w:rPr>
        <w:object w:dxaOrig="3620" w:dyaOrig="4011" w14:anchorId="1E105F25">
          <v:shape id="_x0000_i1028" type="#_x0000_t75" style="width:210.55pt;height:219.25pt" o:ole="">
            <v:imagedata r:id="rId26" o:title=""/>
          </v:shape>
          <o:OLEObject Type="Embed" ProgID="Visio.Drawing.15" ShapeID="_x0000_i1028" DrawAspect="Content" ObjectID="_1742712226" r:id="rId27"/>
        </w:object>
      </w:r>
    </w:p>
    <w:p w14:paraId="772CE947" w14:textId="54C3EE23" w:rsidR="00CC797A" w:rsidRDefault="00CC797A" w:rsidP="00CC797A">
      <w:pPr>
        <w:spacing w:after="0" w:line="240" w:lineRule="auto"/>
        <w:jc w:val="center"/>
        <w:rPr>
          <w:rFonts w:ascii="Garamond" w:eastAsiaTheme="minorEastAsia" w:hAnsi="Garamond"/>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4</w:t>
      </w:r>
      <w:r w:rsidRPr="003F7DDF">
        <w:rPr>
          <w:rFonts w:ascii="Garamond" w:eastAsiaTheme="minorEastAsia" w:hAnsi="Garamond"/>
          <w:b/>
          <w:color w:val="002060"/>
          <w:sz w:val="20"/>
          <w:szCs w:val="20"/>
        </w:rPr>
        <w:t xml:space="preserve">. </w:t>
      </w:r>
      <w:r w:rsidRPr="00CC797A">
        <w:rPr>
          <w:rFonts w:ascii="Garamond" w:eastAsiaTheme="minorEastAsia" w:hAnsi="Garamond"/>
          <w:sz w:val="20"/>
          <w:szCs w:val="20"/>
        </w:rPr>
        <w:t xml:space="preserve">Simbol </w:t>
      </w:r>
      <w:r>
        <w:rPr>
          <w:rFonts w:ascii="Garamond" w:eastAsiaTheme="minorEastAsia" w:hAnsi="Garamond"/>
          <w:sz w:val="20"/>
          <w:szCs w:val="20"/>
        </w:rPr>
        <w:t>ERD</w:t>
      </w:r>
      <w:r w:rsidRPr="00CC797A">
        <w:rPr>
          <w:rFonts w:ascii="Garamond" w:eastAsiaTheme="minorEastAsia" w:hAnsi="Garamond"/>
          <w:sz w:val="20"/>
          <w:szCs w:val="20"/>
        </w:rPr>
        <w:t xml:space="preserve"> </w:t>
      </w:r>
      <w:r w:rsidRPr="00CF3153">
        <w:rPr>
          <w:rFonts w:ascii="Garamond" w:eastAsiaTheme="minorEastAsia" w:hAnsi="Garamond"/>
          <w:sz w:val="20"/>
          <w:szCs w:val="20"/>
        </w:rPr>
        <w:t>[</w:t>
      </w:r>
      <w:r>
        <w:rPr>
          <w:rFonts w:ascii="Garamond" w:eastAsiaTheme="minorEastAsia" w:hAnsi="Garamond"/>
          <w:sz w:val="20"/>
          <w:szCs w:val="20"/>
        </w:rPr>
        <w:t>10</w:t>
      </w:r>
      <w:r w:rsidRPr="00CF3153">
        <w:rPr>
          <w:rFonts w:ascii="Garamond" w:eastAsiaTheme="minorEastAsia" w:hAnsi="Garamond"/>
          <w:sz w:val="20"/>
          <w:szCs w:val="20"/>
        </w:rPr>
        <w:t>]</w:t>
      </w:r>
      <w:r>
        <w:rPr>
          <w:rFonts w:ascii="Garamond" w:eastAsiaTheme="minorEastAsia" w:hAnsi="Garamond"/>
          <w:sz w:val="20"/>
          <w:szCs w:val="20"/>
        </w:rPr>
        <w:t>.</w:t>
      </w:r>
    </w:p>
    <w:p w14:paraId="7B93A27B" w14:textId="77777777" w:rsidR="00987A39" w:rsidRPr="00E80BCD" w:rsidRDefault="00987A39" w:rsidP="00CC797A">
      <w:pPr>
        <w:spacing w:after="0" w:line="240" w:lineRule="auto"/>
        <w:jc w:val="center"/>
        <w:rPr>
          <w:rFonts w:ascii="Garamond" w:eastAsiaTheme="minorEastAsia" w:hAnsi="Garamond"/>
          <w:b/>
          <w:sz w:val="20"/>
          <w:szCs w:val="20"/>
        </w:rPr>
      </w:pPr>
    </w:p>
    <w:p w14:paraId="7E4F01BF" w14:textId="77777777" w:rsidR="0018019B" w:rsidRDefault="002A5551" w:rsidP="00907BEA">
      <w:pPr>
        <w:pStyle w:val="ListParagraph"/>
        <w:numPr>
          <w:ilvl w:val="0"/>
          <w:numId w:val="1"/>
        </w:numPr>
        <w:spacing w:after="0" w:line="240" w:lineRule="auto"/>
        <w:ind w:left="284" w:hanging="284"/>
        <w:rPr>
          <w:rFonts w:ascii="Garamond" w:hAnsi="Garamond"/>
          <w:b/>
          <w:color w:val="002060"/>
          <w:sz w:val="20"/>
          <w:szCs w:val="20"/>
        </w:rPr>
      </w:pPr>
      <w:r>
        <w:rPr>
          <w:rFonts w:ascii="Garamond" w:hAnsi="Garamond"/>
          <w:b/>
          <w:color w:val="002060"/>
          <w:sz w:val="20"/>
          <w:szCs w:val="20"/>
        </w:rPr>
        <w:t xml:space="preserve">Hasil dan </w:t>
      </w:r>
      <w:r w:rsidR="0018019B" w:rsidRPr="0018019B">
        <w:rPr>
          <w:rFonts w:ascii="Garamond" w:hAnsi="Garamond"/>
          <w:b/>
          <w:color w:val="002060"/>
          <w:sz w:val="20"/>
          <w:szCs w:val="20"/>
        </w:rPr>
        <w:t xml:space="preserve">Pembahasan </w:t>
      </w:r>
    </w:p>
    <w:p w14:paraId="380306DB" w14:textId="77777777" w:rsidR="00382636" w:rsidRPr="0018019B" w:rsidRDefault="00382636" w:rsidP="00907BEA">
      <w:pPr>
        <w:pStyle w:val="ListParagraph"/>
        <w:spacing w:after="0" w:line="240" w:lineRule="auto"/>
        <w:ind w:left="284"/>
        <w:rPr>
          <w:rFonts w:ascii="Garamond" w:hAnsi="Garamond"/>
          <w:b/>
          <w:color w:val="002060"/>
          <w:sz w:val="20"/>
          <w:szCs w:val="20"/>
        </w:rPr>
      </w:pPr>
      <w:r w:rsidRPr="00E61EC1">
        <w:rPr>
          <w:b/>
          <w:noProof/>
          <w:color w:val="002060"/>
          <w:sz w:val="40"/>
          <w:szCs w:val="40"/>
        </w:rPr>
        <w:drawing>
          <wp:anchor distT="0" distB="0" distL="114300" distR="114300" simplePos="0" relativeHeight="251672576" behindDoc="0" locked="0" layoutInCell="1" allowOverlap="1" wp14:anchorId="21975C6F" wp14:editId="46C1CC37">
            <wp:simplePos x="0" y="0"/>
            <wp:positionH relativeFrom="margin">
              <wp:posOffset>493671</wp:posOffset>
            </wp:positionH>
            <wp:positionV relativeFrom="paragraph">
              <wp:posOffset>2899</wp:posOffset>
            </wp:positionV>
            <wp:extent cx="1079500"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14:paraId="70000573" w14:textId="421AA809" w:rsidR="00382636" w:rsidRDefault="00987A39" w:rsidP="00987A39">
      <w:pPr>
        <w:spacing w:after="0" w:line="240" w:lineRule="auto"/>
        <w:ind w:firstLine="284"/>
        <w:jc w:val="both"/>
        <w:rPr>
          <w:rFonts w:ascii="Garamond" w:hAnsi="Garamond"/>
          <w:sz w:val="20"/>
          <w:szCs w:val="20"/>
        </w:rPr>
      </w:pPr>
      <w:r w:rsidRPr="00987A39">
        <w:rPr>
          <w:rFonts w:ascii="Garamond" w:hAnsi="Garamond"/>
          <w:sz w:val="20"/>
          <w:szCs w:val="20"/>
        </w:rPr>
        <w:t>Berdasarkan analisis kebutuhan hasil perancanaan sistem yang didapat adalah sebagai berikut</w:t>
      </w:r>
      <w:r>
        <w:rPr>
          <w:rFonts w:ascii="Garamond" w:hAnsi="Garamond"/>
          <w:sz w:val="20"/>
          <w:szCs w:val="20"/>
        </w:rPr>
        <w:t xml:space="preserve"> </w:t>
      </w:r>
      <w:r w:rsidRPr="00987A39">
        <w:rPr>
          <w:rFonts w:ascii="Garamond" w:hAnsi="Garamond"/>
          <w:sz w:val="20"/>
          <w:szCs w:val="20"/>
        </w:rPr>
        <w:t>:</w:t>
      </w:r>
    </w:p>
    <w:p w14:paraId="4BDE0E54" w14:textId="77777777" w:rsidR="00907BEA" w:rsidRDefault="00907BEA" w:rsidP="00907BEA">
      <w:pPr>
        <w:pStyle w:val="ListParagraph"/>
        <w:spacing w:after="120" w:line="240" w:lineRule="auto"/>
        <w:ind w:left="0"/>
        <w:rPr>
          <w:rFonts w:ascii="Garamond" w:hAnsi="Garamond" w:cs="Times New Roman"/>
          <w:b/>
          <w:color w:val="002060"/>
          <w:sz w:val="20"/>
          <w:szCs w:val="20"/>
        </w:rPr>
      </w:pPr>
    </w:p>
    <w:p w14:paraId="694A2867" w14:textId="290B86A1" w:rsidR="00F767E6" w:rsidRPr="00013246" w:rsidRDefault="00E34CF0" w:rsidP="00907BEA">
      <w:pPr>
        <w:pStyle w:val="ListParagraph"/>
        <w:numPr>
          <w:ilvl w:val="0"/>
          <w:numId w:val="14"/>
        </w:numPr>
        <w:spacing w:after="12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Analisa Sistem Berjalan</w:t>
      </w:r>
    </w:p>
    <w:p w14:paraId="349660A5" w14:textId="2141E6C8" w:rsidR="00F767E6" w:rsidRDefault="00E34CF0" w:rsidP="00E34CF0">
      <w:pPr>
        <w:spacing w:after="240" w:line="240" w:lineRule="auto"/>
        <w:ind w:firstLine="284"/>
        <w:jc w:val="both"/>
        <w:rPr>
          <w:rFonts w:ascii="Garamond" w:hAnsi="Garamond"/>
          <w:sz w:val="20"/>
          <w:szCs w:val="20"/>
        </w:rPr>
      </w:pPr>
      <w:r w:rsidRPr="00E34CF0">
        <w:rPr>
          <w:rFonts w:ascii="Garamond" w:hAnsi="Garamond"/>
          <w:sz w:val="20"/>
          <w:szCs w:val="20"/>
        </w:rPr>
        <w:t>Proses bisnis lama dilakukan dengan cara pencatatan secara manual di buku Stok barang, setiap ada barang masuk dan keluar dicatan di buku mutasi barang, dan setiap akhir bulan dilakukan perhitungan stok barang real, dan diperikasa apakah data mutasi yang di rekap secara manula sama dengan sisa barang Real. Ditunjukan pada gambar :</w:t>
      </w:r>
    </w:p>
    <w:p w14:paraId="433FD7FE" w14:textId="77777777" w:rsidR="00E34CF0" w:rsidRDefault="00E34CF0" w:rsidP="00E34CF0">
      <w:pPr>
        <w:spacing w:after="120" w:line="240" w:lineRule="auto"/>
        <w:jc w:val="center"/>
        <w:rPr>
          <w:sz w:val="20"/>
          <w:szCs w:val="20"/>
        </w:rPr>
      </w:pPr>
      <w:r w:rsidRPr="003C46B8">
        <w:rPr>
          <w:sz w:val="20"/>
          <w:szCs w:val="20"/>
        </w:rPr>
        <w:object w:dxaOrig="10825" w:dyaOrig="7429" w14:anchorId="791F579F">
          <v:shape id="_x0000_i1029" type="#_x0000_t75" style="width:223.65pt;height:165.8pt" o:ole="">
            <v:imagedata r:id="rId28" o:title=""/>
          </v:shape>
          <o:OLEObject Type="Embed" ProgID="Visio.Drawing.15" ShapeID="_x0000_i1029" DrawAspect="Content" ObjectID="_1742712227" r:id="rId29"/>
        </w:object>
      </w:r>
    </w:p>
    <w:p w14:paraId="18B33548" w14:textId="61A16116" w:rsidR="00E34CF0" w:rsidRDefault="00E34CF0" w:rsidP="00E34CF0">
      <w:pPr>
        <w:spacing w:after="240" w:line="240" w:lineRule="auto"/>
        <w:jc w:val="center"/>
        <w:rPr>
          <w:rFonts w:ascii="Garamond" w:eastAsiaTheme="minorEastAsia" w:hAnsi="Garamond"/>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5</w:t>
      </w:r>
      <w:r w:rsidRPr="003F7DDF">
        <w:rPr>
          <w:rFonts w:ascii="Garamond" w:eastAsiaTheme="minorEastAsia" w:hAnsi="Garamond"/>
          <w:b/>
          <w:color w:val="002060"/>
          <w:sz w:val="20"/>
          <w:szCs w:val="20"/>
        </w:rPr>
        <w:t xml:space="preserve">. </w:t>
      </w:r>
      <w:proofErr w:type="spellStart"/>
      <w:r w:rsidRPr="00CC797A">
        <w:rPr>
          <w:rFonts w:ascii="Garamond" w:eastAsiaTheme="minorEastAsia" w:hAnsi="Garamond"/>
          <w:sz w:val="20"/>
          <w:szCs w:val="20"/>
        </w:rPr>
        <w:t>Simbol</w:t>
      </w:r>
      <w:proofErr w:type="spellEnd"/>
      <w:r w:rsidRPr="00CC797A">
        <w:rPr>
          <w:rFonts w:ascii="Garamond" w:eastAsiaTheme="minorEastAsia" w:hAnsi="Garamond"/>
          <w:sz w:val="20"/>
          <w:szCs w:val="20"/>
        </w:rPr>
        <w:t xml:space="preserve"> </w:t>
      </w:r>
      <w:r>
        <w:rPr>
          <w:rFonts w:ascii="Garamond" w:eastAsiaTheme="minorEastAsia" w:hAnsi="Garamond"/>
          <w:sz w:val="20"/>
          <w:szCs w:val="20"/>
        </w:rPr>
        <w:t>ERD.</w:t>
      </w:r>
    </w:p>
    <w:p w14:paraId="7B88E655" w14:textId="663C06F8" w:rsidR="00F767E6" w:rsidRPr="00013246" w:rsidRDefault="00E34CF0" w:rsidP="00907BEA">
      <w:pPr>
        <w:pStyle w:val="ListParagraph"/>
        <w:numPr>
          <w:ilvl w:val="0"/>
          <w:numId w:val="14"/>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Analisa Sistem yang dikembangkan</w:t>
      </w:r>
    </w:p>
    <w:p w14:paraId="4DF9459C" w14:textId="21C42DDA" w:rsidR="00DC54E0" w:rsidRDefault="00E34CF0" w:rsidP="00907BEA">
      <w:pPr>
        <w:spacing w:after="0" w:line="240" w:lineRule="auto"/>
        <w:ind w:firstLine="284"/>
        <w:jc w:val="both"/>
        <w:rPr>
          <w:rFonts w:ascii="Garamond" w:hAnsi="Garamond"/>
          <w:sz w:val="20"/>
          <w:szCs w:val="20"/>
        </w:rPr>
      </w:pPr>
      <w:r w:rsidRPr="00E34CF0">
        <w:rPr>
          <w:rFonts w:ascii="Garamond" w:hAnsi="Garamond"/>
          <w:sz w:val="20"/>
          <w:szCs w:val="20"/>
        </w:rPr>
        <w:t>Proses bisnis baru dilakukan dengan meperbaharui sistem yang dilakukan secara manual menjadi lebih mod-</w:t>
      </w:r>
      <w:r w:rsidRPr="00E34CF0">
        <w:rPr>
          <w:rFonts w:ascii="Garamond" w:hAnsi="Garamond"/>
          <w:sz w:val="20"/>
          <w:szCs w:val="20"/>
        </w:rPr>
        <w:t>ern. Seperti proses pencatatan barang masuk dan keluar menggunakan aplikasi berbasis web sehingga kegiatan pencatatan menjadi lebih efisien. sistem informasi invento-ry juga dapat memberikan laporan mutasi barang, dan laporan sisa stok barang, sehingga tidak perlu dilakukan perhitungan secara manual. Ditunjukan pada gambar</w:t>
      </w:r>
    </w:p>
    <w:p w14:paraId="7E1FD8F0" w14:textId="77777777" w:rsidR="00E34CF0" w:rsidRDefault="00E34CF0" w:rsidP="00907BEA">
      <w:pPr>
        <w:spacing w:after="0" w:line="240" w:lineRule="auto"/>
        <w:ind w:firstLine="284"/>
        <w:jc w:val="both"/>
        <w:rPr>
          <w:rFonts w:ascii="Garamond" w:hAnsi="Garamond"/>
          <w:sz w:val="20"/>
          <w:szCs w:val="20"/>
        </w:rPr>
      </w:pPr>
    </w:p>
    <w:p w14:paraId="2D7F13E2" w14:textId="44F41E9E" w:rsidR="00E34CF0" w:rsidRDefault="00E34CF0" w:rsidP="00E34CF0">
      <w:pPr>
        <w:spacing w:after="120" w:line="240" w:lineRule="auto"/>
        <w:jc w:val="center"/>
        <w:rPr>
          <w:sz w:val="20"/>
          <w:szCs w:val="20"/>
        </w:rPr>
      </w:pPr>
      <w:r w:rsidRPr="003C46B8">
        <w:rPr>
          <w:sz w:val="20"/>
          <w:szCs w:val="20"/>
        </w:rPr>
        <w:object w:dxaOrig="22009" w:dyaOrig="17173" w14:anchorId="590F8F2A">
          <v:shape id="_x0000_i1030" type="#_x0000_t75" style="width:245.45pt;height:231.8pt" o:ole="">
            <v:imagedata r:id="rId30" o:title=""/>
          </v:shape>
          <o:OLEObject Type="Embed" ProgID="Visio.Drawing.15" ShapeID="_x0000_i1030" DrawAspect="Content" ObjectID="_1742712228" r:id="rId31"/>
        </w:object>
      </w:r>
    </w:p>
    <w:p w14:paraId="7F2AA335" w14:textId="6788C12F" w:rsidR="00E34CF0" w:rsidRDefault="00E34CF0" w:rsidP="00E34CF0">
      <w:pPr>
        <w:spacing w:after="240" w:line="240" w:lineRule="auto"/>
        <w:jc w:val="center"/>
        <w:rPr>
          <w:rFonts w:ascii="Garamond" w:eastAsiaTheme="minorEastAsia" w:hAnsi="Garamond"/>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5</w:t>
      </w:r>
      <w:r w:rsidRPr="003F7DDF">
        <w:rPr>
          <w:rFonts w:ascii="Garamond" w:eastAsiaTheme="minorEastAsia" w:hAnsi="Garamond"/>
          <w:b/>
          <w:color w:val="002060"/>
          <w:sz w:val="20"/>
          <w:szCs w:val="20"/>
        </w:rPr>
        <w:t xml:space="preserve">. </w:t>
      </w:r>
      <w:r>
        <w:rPr>
          <w:rFonts w:ascii="Garamond" w:eastAsiaTheme="minorEastAsia" w:hAnsi="Garamond"/>
          <w:sz w:val="20"/>
          <w:szCs w:val="20"/>
        </w:rPr>
        <w:t xml:space="preserve">Analisa </w:t>
      </w:r>
      <w:proofErr w:type="spellStart"/>
      <w:r>
        <w:rPr>
          <w:rFonts w:ascii="Garamond" w:eastAsiaTheme="minorEastAsia" w:hAnsi="Garamond"/>
          <w:sz w:val="20"/>
          <w:szCs w:val="20"/>
        </w:rPr>
        <w:t>Sistem</w:t>
      </w:r>
      <w:proofErr w:type="spellEnd"/>
      <w:r>
        <w:rPr>
          <w:rFonts w:ascii="Garamond" w:eastAsiaTheme="minorEastAsia" w:hAnsi="Garamond"/>
          <w:sz w:val="20"/>
          <w:szCs w:val="20"/>
        </w:rPr>
        <w:t xml:space="preserve"> yang </w:t>
      </w:r>
      <w:proofErr w:type="spellStart"/>
      <w:r>
        <w:rPr>
          <w:rFonts w:ascii="Garamond" w:eastAsiaTheme="minorEastAsia" w:hAnsi="Garamond"/>
          <w:sz w:val="20"/>
          <w:szCs w:val="20"/>
        </w:rPr>
        <w:t>dikembakngkan</w:t>
      </w:r>
      <w:proofErr w:type="spellEnd"/>
      <w:r>
        <w:rPr>
          <w:rFonts w:ascii="Garamond" w:eastAsiaTheme="minorEastAsia" w:hAnsi="Garamond"/>
          <w:sz w:val="20"/>
          <w:szCs w:val="20"/>
        </w:rPr>
        <w:t>.</w:t>
      </w:r>
    </w:p>
    <w:p w14:paraId="470DF79C" w14:textId="4B4895DB" w:rsidR="00E34CF0" w:rsidRPr="00013246" w:rsidRDefault="00E34CF0" w:rsidP="00E34CF0">
      <w:pPr>
        <w:pStyle w:val="ListParagraph"/>
        <w:numPr>
          <w:ilvl w:val="0"/>
          <w:numId w:val="14"/>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Hasil Perancangan</w:t>
      </w:r>
    </w:p>
    <w:p w14:paraId="5FC3ED3E" w14:textId="28FF609A" w:rsidR="00E34CF0" w:rsidRDefault="00E34CF0" w:rsidP="00907BEA">
      <w:pPr>
        <w:spacing w:after="0" w:line="240" w:lineRule="auto"/>
        <w:ind w:firstLine="284"/>
        <w:jc w:val="both"/>
        <w:rPr>
          <w:rFonts w:ascii="Garamond" w:hAnsi="Garamond"/>
          <w:sz w:val="20"/>
          <w:szCs w:val="20"/>
        </w:rPr>
      </w:pPr>
      <w:r w:rsidRPr="00E34CF0">
        <w:rPr>
          <w:rFonts w:ascii="Garamond" w:hAnsi="Garamond"/>
          <w:sz w:val="20"/>
          <w:szCs w:val="20"/>
        </w:rPr>
        <w:t>Tahapan pemodelan untuk sistem yang dibangun dibagi menjadi 3 bagian antara lain, desain aliran data sis-tem menggunakan Diagram konteks, Data Flow Diagram (DFD), representasi relasi menggunakan Entity Relation-ship Diagram (ERD), dan desain database sistem yang dibangun.</w:t>
      </w:r>
    </w:p>
    <w:p w14:paraId="6829AADE" w14:textId="77777777" w:rsidR="00605856" w:rsidRDefault="00605856" w:rsidP="00907BEA">
      <w:pPr>
        <w:spacing w:after="0" w:line="240" w:lineRule="auto"/>
        <w:ind w:firstLine="284"/>
        <w:jc w:val="both"/>
        <w:rPr>
          <w:rFonts w:ascii="Garamond" w:hAnsi="Garamond"/>
          <w:sz w:val="20"/>
          <w:szCs w:val="20"/>
        </w:rPr>
      </w:pPr>
    </w:p>
    <w:p w14:paraId="06E4B62B" w14:textId="6B70E017" w:rsidR="00E34CF0" w:rsidRPr="00013246" w:rsidRDefault="00E34CF0" w:rsidP="00E34CF0">
      <w:pPr>
        <w:pStyle w:val="ListParagraph"/>
        <w:numPr>
          <w:ilvl w:val="0"/>
          <w:numId w:val="14"/>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Diagram Konteks</w:t>
      </w:r>
    </w:p>
    <w:p w14:paraId="0F2D3BC2" w14:textId="45ED0160" w:rsidR="00E34CF0" w:rsidRDefault="00E34CF0" w:rsidP="00E34CF0">
      <w:pPr>
        <w:spacing w:after="0" w:line="240" w:lineRule="auto"/>
        <w:ind w:firstLine="284"/>
        <w:jc w:val="both"/>
        <w:rPr>
          <w:rFonts w:ascii="Garamond" w:hAnsi="Garamond"/>
          <w:sz w:val="20"/>
          <w:szCs w:val="20"/>
        </w:rPr>
      </w:pPr>
      <w:r w:rsidRPr="00E34CF0">
        <w:rPr>
          <w:rFonts w:ascii="Garamond" w:hAnsi="Garamond"/>
          <w:sz w:val="20"/>
          <w:szCs w:val="20"/>
        </w:rPr>
        <w:t>Diagram konteks ini menggambarkan ruang ling-kup suatu sistem. Diagram konteks ini menunjukkan semua entitas luar yang menerima informasi dari atau mem-berikan informasi ke sistem, berikut adalah diagram konteks sistem usulan :</w:t>
      </w:r>
    </w:p>
    <w:p w14:paraId="1F89DCB4" w14:textId="1CA749B0" w:rsidR="00E34CF0" w:rsidRDefault="00E34CF0" w:rsidP="00907BEA">
      <w:pPr>
        <w:spacing w:after="0" w:line="240" w:lineRule="auto"/>
        <w:ind w:firstLine="284"/>
        <w:jc w:val="both"/>
        <w:rPr>
          <w:rFonts w:ascii="Garamond" w:hAnsi="Garamond"/>
          <w:sz w:val="20"/>
          <w:szCs w:val="20"/>
        </w:rPr>
      </w:pPr>
    </w:p>
    <w:p w14:paraId="3EBD7A0C" w14:textId="77777777" w:rsidR="00605856" w:rsidRPr="003C46B8" w:rsidRDefault="00605856" w:rsidP="00605856">
      <w:pPr>
        <w:pStyle w:val="jurnalisi"/>
        <w:ind w:firstLine="0"/>
        <w:jc w:val="center"/>
        <w:rPr>
          <w:sz w:val="20"/>
          <w:szCs w:val="20"/>
        </w:rPr>
      </w:pPr>
      <w:r w:rsidRPr="003C46B8">
        <w:rPr>
          <w:sz w:val="20"/>
          <w:szCs w:val="20"/>
        </w:rPr>
        <w:object w:dxaOrig="11797" w:dyaOrig="6889" w14:anchorId="3ED64FBA">
          <v:shape id="_x0000_i1031" type="#_x0000_t75" style="width:205.65pt;height:128.75pt" o:ole="">
            <v:imagedata r:id="rId32" o:title=""/>
          </v:shape>
          <o:OLEObject Type="Embed" ProgID="Visio.Drawing.15" ShapeID="_x0000_i1031" DrawAspect="Content" ObjectID="_1742712229" r:id="rId33"/>
        </w:object>
      </w:r>
    </w:p>
    <w:p w14:paraId="05FFF248" w14:textId="77777777" w:rsidR="00605856" w:rsidRPr="000406FD" w:rsidRDefault="00605856" w:rsidP="00605856">
      <w:pPr>
        <w:pStyle w:val="jurnalimage"/>
        <w:rPr>
          <w:rFonts w:ascii="Garamond" w:hAnsi="Garamond"/>
          <w:sz w:val="20"/>
          <w:szCs w:val="20"/>
        </w:rPr>
      </w:pPr>
      <w:r w:rsidRPr="000406FD">
        <w:rPr>
          <w:rFonts w:ascii="Garamond" w:hAnsi="Garamond"/>
          <w:color w:val="0070C0"/>
          <w:sz w:val="20"/>
          <w:szCs w:val="20"/>
        </w:rPr>
        <w:t xml:space="preserve">Gambar 6. </w:t>
      </w:r>
      <w:r w:rsidRPr="000406FD">
        <w:rPr>
          <w:rFonts w:ascii="Garamond" w:hAnsi="Garamond"/>
          <w:b w:val="0"/>
          <w:bCs w:val="0"/>
          <w:sz w:val="20"/>
          <w:szCs w:val="20"/>
        </w:rPr>
        <w:t>Diagram konteks</w:t>
      </w:r>
    </w:p>
    <w:p w14:paraId="58C2A8E5" w14:textId="77777777" w:rsidR="00605856" w:rsidRDefault="00605856" w:rsidP="00907BEA">
      <w:pPr>
        <w:spacing w:after="0" w:line="240" w:lineRule="auto"/>
        <w:ind w:firstLine="284"/>
        <w:jc w:val="both"/>
        <w:rPr>
          <w:rFonts w:ascii="Garamond" w:hAnsi="Garamond"/>
          <w:sz w:val="20"/>
          <w:szCs w:val="20"/>
        </w:rPr>
      </w:pPr>
    </w:p>
    <w:p w14:paraId="34DF5F38" w14:textId="68738BAE" w:rsidR="00E34CF0" w:rsidRPr="00013246" w:rsidRDefault="00605856" w:rsidP="00E34CF0">
      <w:pPr>
        <w:pStyle w:val="ListParagraph"/>
        <w:numPr>
          <w:ilvl w:val="0"/>
          <w:numId w:val="14"/>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lastRenderedPageBreak/>
        <w:t>Perancangan</w:t>
      </w:r>
      <w:r w:rsidR="00E34CF0">
        <w:rPr>
          <w:rFonts w:ascii="Garamond" w:hAnsi="Garamond" w:cs="Times New Roman"/>
          <w:b/>
          <w:color w:val="002060"/>
          <w:sz w:val="20"/>
          <w:szCs w:val="20"/>
        </w:rPr>
        <w:t xml:space="preserve"> </w:t>
      </w:r>
      <w:r w:rsidRPr="00605856">
        <w:rPr>
          <w:rFonts w:ascii="Garamond" w:hAnsi="Garamond" w:cs="Times New Roman"/>
          <w:b/>
          <w:color w:val="002060"/>
          <w:sz w:val="20"/>
          <w:szCs w:val="20"/>
        </w:rPr>
        <w:t>Entity Relationship Diagram (ERD)</w:t>
      </w:r>
    </w:p>
    <w:p w14:paraId="7854B2F2" w14:textId="1A335EF1" w:rsidR="00E34CF0" w:rsidRDefault="003728FD" w:rsidP="00E34CF0">
      <w:pPr>
        <w:spacing w:after="0" w:line="240" w:lineRule="auto"/>
        <w:ind w:firstLine="284"/>
        <w:jc w:val="both"/>
        <w:rPr>
          <w:rFonts w:ascii="Garamond" w:hAnsi="Garamond"/>
          <w:sz w:val="20"/>
          <w:szCs w:val="20"/>
        </w:rPr>
      </w:pPr>
      <w:r w:rsidRPr="003728FD">
        <w:rPr>
          <w:rFonts w:ascii="Garamond" w:hAnsi="Garamond"/>
          <w:sz w:val="20"/>
          <w:szCs w:val="20"/>
        </w:rPr>
        <w:t>Entity Relationship Diagram adalah notasi yang digunakan untuk melakukan aktivitas pemodelan data. ERD mengambarkan relasi antara entitas atau himpunan suatu informasi, yang memiliki kemungkinan keterhub-ungan antar entitas dengan entitas lainnya, berikut adalah ERD sistem yang diusulkan :</w:t>
      </w:r>
      <w:r w:rsidR="00E34CF0" w:rsidRPr="00E34CF0">
        <w:rPr>
          <w:rFonts w:ascii="Garamond" w:hAnsi="Garamond"/>
          <w:sz w:val="20"/>
          <w:szCs w:val="20"/>
        </w:rPr>
        <w:t>Seperti proses pencatatan barang masuk dan keluar menggunakan aplikasi berbasis web sehingga kegiatan pencatatan menjadi lebih efisien. sistem informasi invento-ry juga dapat memberikan laporan mutasi barang, dan laporan sisa stok barang, sehingga tidak perlu dilakukan perhitungan secara manual. Ditunjukan pada gambar</w:t>
      </w:r>
    </w:p>
    <w:p w14:paraId="009A2739" w14:textId="77777777" w:rsidR="00E34CF0" w:rsidRDefault="00E34CF0" w:rsidP="00907BEA">
      <w:pPr>
        <w:spacing w:after="0" w:line="240" w:lineRule="auto"/>
        <w:ind w:firstLine="284"/>
        <w:jc w:val="both"/>
        <w:rPr>
          <w:rFonts w:ascii="Garamond" w:hAnsi="Garamond"/>
          <w:sz w:val="20"/>
          <w:szCs w:val="20"/>
        </w:rPr>
      </w:pPr>
    </w:p>
    <w:p w14:paraId="3DA4019A" w14:textId="45AC6B6F" w:rsidR="00175C51" w:rsidRPr="00175C51" w:rsidRDefault="003728FD" w:rsidP="00A102EE">
      <w:pPr>
        <w:spacing w:after="0" w:line="240" w:lineRule="auto"/>
        <w:jc w:val="center"/>
        <w:rPr>
          <w:rFonts w:ascii="Garamond" w:hAnsi="Garamond" w:cs="Times New Roman"/>
          <w:sz w:val="20"/>
          <w:szCs w:val="20"/>
        </w:rPr>
      </w:pPr>
      <w:r w:rsidRPr="003C46B8">
        <w:rPr>
          <w:sz w:val="20"/>
          <w:szCs w:val="20"/>
        </w:rPr>
        <w:object w:dxaOrig="11989" w:dyaOrig="11077" w14:anchorId="1CD758A3">
          <v:shape id="_x0000_i1032" type="#_x0000_t75" style="width:210pt;height:249.8pt" o:ole="">
            <v:imagedata r:id="rId34" o:title=""/>
          </v:shape>
          <o:OLEObject Type="Embed" ProgID="Visio.Drawing.15" ShapeID="_x0000_i1032" DrawAspect="Content" ObjectID="_1742712230" r:id="rId35"/>
        </w:object>
      </w:r>
    </w:p>
    <w:p w14:paraId="57DE4397" w14:textId="635EA028" w:rsidR="00E80BCD" w:rsidRDefault="00D53089" w:rsidP="00A102EE">
      <w:pPr>
        <w:spacing w:after="0" w:line="240" w:lineRule="auto"/>
        <w:ind w:firstLine="284"/>
        <w:jc w:val="center"/>
        <w:rPr>
          <w:rFonts w:ascii="Garamond" w:eastAsiaTheme="minorEastAsia" w:hAnsi="Garamond"/>
          <w:sz w:val="20"/>
          <w:szCs w:val="20"/>
        </w:rPr>
      </w:pPr>
      <w:r w:rsidRPr="003F7DDF">
        <w:rPr>
          <w:rFonts w:ascii="Garamond" w:eastAsiaTheme="minorEastAsia" w:hAnsi="Garamond"/>
          <w:b/>
          <w:color w:val="002060"/>
          <w:sz w:val="20"/>
          <w:szCs w:val="20"/>
        </w:rPr>
        <w:t xml:space="preserve">Gambar </w:t>
      </w:r>
      <w:r w:rsidR="003728FD">
        <w:rPr>
          <w:rFonts w:ascii="Garamond" w:eastAsiaTheme="minorEastAsia" w:hAnsi="Garamond"/>
          <w:b/>
          <w:color w:val="002060"/>
          <w:sz w:val="20"/>
          <w:szCs w:val="20"/>
        </w:rPr>
        <w:t>11</w:t>
      </w:r>
      <w:r w:rsidRPr="003F7DDF">
        <w:rPr>
          <w:rFonts w:ascii="Garamond" w:eastAsiaTheme="minorEastAsia" w:hAnsi="Garamond"/>
          <w:b/>
          <w:color w:val="002060"/>
          <w:sz w:val="20"/>
          <w:szCs w:val="20"/>
        </w:rPr>
        <w:t xml:space="preserve">. </w:t>
      </w:r>
      <w:r w:rsidR="003728FD">
        <w:rPr>
          <w:rFonts w:ascii="Garamond" w:eastAsiaTheme="minorEastAsia" w:hAnsi="Garamond"/>
          <w:sz w:val="20"/>
          <w:szCs w:val="20"/>
        </w:rPr>
        <w:t>ERD</w:t>
      </w:r>
    </w:p>
    <w:p w14:paraId="00551925" w14:textId="77777777" w:rsidR="003728FD" w:rsidRDefault="003728FD" w:rsidP="00A102EE">
      <w:pPr>
        <w:spacing w:after="0" w:line="240" w:lineRule="auto"/>
        <w:ind w:firstLine="284"/>
        <w:jc w:val="center"/>
        <w:rPr>
          <w:rFonts w:ascii="Garamond" w:eastAsiaTheme="minorEastAsia" w:hAnsi="Garamond"/>
          <w:sz w:val="20"/>
          <w:szCs w:val="20"/>
        </w:rPr>
      </w:pPr>
    </w:p>
    <w:p w14:paraId="09BF8E34" w14:textId="12950DB3" w:rsidR="003728FD" w:rsidRDefault="003728FD" w:rsidP="003728FD">
      <w:pPr>
        <w:spacing w:after="0" w:line="240" w:lineRule="auto"/>
        <w:ind w:firstLine="284"/>
        <w:jc w:val="both"/>
        <w:rPr>
          <w:rFonts w:ascii="Garamond" w:hAnsi="Garamond"/>
          <w:sz w:val="20"/>
          <w:szCs w:val="20"/>
        </w:rPr>
      </w:pPr>
      <w:r w:rsidRPr="003728FD">
        <w:rPr>
          <w:rFonts w:ascii="Garamond" w:hAnsi="Garamond"/>
          <w:sz w:val="20"/>
          <w:szCs w:val="20"/>
        </w:rPr>
        <w:t xml:space="preserve">Pada Gambar </w:t>
      </w:r>
      <w:r>
        <w:rPr>
          <w:rFonts w:ascii="Garamond" w:hAnsi="Garamond"/>
          <w:sz w:val="20"/>
          <w:szCs w:val="20"/>
        </w:rPr>
        <w:t>11</w:t>
      </w:r>
      <w:r w:rsidRPr="003728FD">
        <w:rPr>
          <w:rFonts w:ascii="Garamond" w:hAnsi="Garamond"/>
          <w:sz w:val="20"/>
          <w:szCs w:val="20"/>
        </w:rPr>
        <w:t xml:space="preserve"> menjelaskan hubungan antar entitas dan atribut-atributnya. Entitas terdiri dari 9, yaitu pengguna, kategori barang, produk, barang keluar, barang masuk, pengiriman, barang reject, distributor, dan ekspedisi.</w:t>
      </w:r>
    </w:p>
    <w:p w14:paraId="7B3B51DB" w14:textId="2DC049DA" w:rsidR="003728FD" w:rsidRDefault="003728FD" w:rsidP="003728FD">
      <w:pPr>
        <w:spacing w:after="0" w:line="240" w:lineRule="auto"/>
        <w:ind w:firstLine="284"/>
        <w:jc w:val="both"/>
        <w:rPr>
          <w:rFonts w:ascii="Garamond" w:hAnsi="Garamond"/>
          <w:sz w:val="20"/>
          <w:szCs w:val="20"/>
        </w:rPr>
      </w:pPr>
    </w:p>
    <w:p w14:paraId="1350E2AC" w14:textId="17BD1949" w:rsidR="003728FD" w:rsidRPr="00013246" w:rsidRDefault="003728FD" w:rsidP="003728FD">
      <w:pPr>
        <w:pStyle w:val="ListParagraph"/>
        <w:numPr>
          <w:ilvl w:val="0"/>
          <w:numId w:val="14"/>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Relasi Antar Tabel</w:t>
      </w:r>
    </w:p>
    <w:p w14:paraId="21149550" w14:textId="69295A21" w:rsidR="003728FD" w:rsidRDefault="003728FD" w:rsidP="003728FD">
      <w:pPr>
        <w:spacing w:after="0" w:line="240" w:lineRule="auto"/>
        <w:ind w:firstLine="284"/>
        <w:jc w:val="both"/>
        <w:rPr>
          <w:rFonts w:ascii="Garamond" w:hAnsi="Garamond"/>
          <w:sz w:val="20"/>
          <w:szCs w:val="20"/>
        </w:rPr>
      </w:pPr>
      <w:r>
        <w:rPr>
          <w:rFonts w:ascii="Garamond" w:hAnsi="Garamond"/>
          <w:sz w:val="20"/>
          <w:szCs w:val="20"/>
        </w:rPr>
        <w:t>Relasi antar table yang digunakan</w:t>
      </w:r>
      <w:r w:rsidRPr="003728FD">
        <w:rPr>
          <w:rFonts w:ascii="Garamond" w:hAnsi="Garamond"/>
          <w:sz w:val="20"/>
          <w:szCs w:val="20"/>
        </w:rPr>
        <w:t xml:space="preserve"> </w:t>
      </w:r>
      <w:r>
        <w:rPr>
          <w:rFonts w:ascii="Garamond" w:hAnsi="Garamond"/>
          <w:sz w:val="20"/>
          <w:szCs w:val="20"/>
        </w:rPr>
        <w:t>ditunjukan pada gambar :</w:t>
      </w:r>
    </w:p>
    <w:p w14:paraId="72739B45" w14:textId="77F67D05" w:rsidR="003728FD" w:rsidRDefault="003728FD" w:rsidP="003728FD">
      <w:pPr>
        <w:spacing w:after="0" w:line="240" w:lineRule="auto"/>
        <w:ind w:firstLine="284"/>
        <w:jc w:val="both"/>
        <w:rPr>
          <w:rFonts w:ascii="Garamond" w:hAnsi="Garamond"/>
          <w:sz w:val="20"/>
          <w:szCs w:val="20"/>
        </w:rPr>
      </w:pPr>
    </w:p>
    <w:p w14:paraId="6A584712" w14:textId="79A5CFD0" w:rsidR="003728FD" w:rsidRPr="00175C51" w:rsidRDefault="003728FD" w:rsidP="003728FD">
      <w:pPr>
        <w:spacing w:after="0" w:line="240" w:lineRule="auto"/>
        <w:jc w:val="center"/>
        <w:rPr>
          <w:rFonts w:ascii="Garamond" w:hAnsi="Garamond" w:cs="Times New Roman"/>
          <w:sz w:val="20"/>
          <w:szCs w:val="20"/>
        </w:rPr>
      </w:pPr>
      <w:r w:rsidRPr="003C46B8">
        <w:rPr>
          <w:sz w:val="20"/>
          <w:szCs w:val="20"/>
        </w:rPr>
        <w:object w:dxaOrig="14401" w:dyaOrig="7729" w14:anchorId="00348382">
          <v:shape id="_x0000_i1033" type="#_x0000_t75" style="width:201.8pt;height:145.65pt" o:ole="">
            <v:imagedata r:id="rId36" o:title=""/>
          </v:shape>
          <o:OLEObject Type="Embed" ProgID="Visio.Drawing.15" ShapeID="_x0000_i1033" DrawAspect="Content" ObjectID="_1742712231" r:id="rId37"/>
        </w:object>
      </w:r>
    </w:p>
    <w:p w14:paraId="57AB5C2C" w14:textId="1CA0F183" w:rsidR="003728FD" w:rsidRDefault="003728FD" w:rsidP="003728FD">
      <w:pPr>
        <w:spacing w:after="0" w:line="240" w:lineRule="auto"/>
        <w:ind w:firstLine="284"/>
        <w:jc w:val="center"/>
        <w:rPr>
          <w:rFonts w:ascii="Garamond" w:eastAsiaTheme="minorEastAsia" w:hAnsi="Garamond"/>
          <w:sz w:val="20"/>
          <w:szCs w:val="20"/>
        </w:rPr>
      </w:pPr>
      <w:r w:rsidRPr="003F7DDF">
        <w:rPr>
          <w:rFonts w:ascii="Garamond" w:eastAsiaTheme="minorEastAsia" w:hAnsi="Garamond"/>
          <w:b/>
          <w:color w:val="002060"/>
          <w:sz w:val="20"/>
          <w:szCs w:val="20"/>
        </w:rPr>
        <w:t xml:space="preserve">Gambar </w:t>
      </w:r>
      <w:r>
        <w:rPr>
          <w:rFonts w:ascii="Garamond" w:eastAsiaTheme="minorEastAsia" w:hAnsi="Garamond"/>
          <w:b/>
          <w:color w:val="002060"/>
          <w:sz w:val="20"/>
          <w:szCs w:val="20"/>
        </w:rPr>
        <w:t>1</w:t>
      </w:r>
      <w:r w:rsidR="000406FD">
        <w:rPr>
          <w:rFonts w:ascii="Garamond" w:eastAsiaTheme="minorEastAsia" w:hAnsi="Garamond"/>
          <w:b/>
          <w:color w:val="002060"/>
          <w:sz w:val="20"/>
          <w:szCs w:val="20"/>
        </w:rPr>
        <w:t>2</w:t>
      </w:r>
      <w:r w:rsidRPr="003F7DDF">
        <w:rPr>
          <w:rFonts w:ascii="Garamond" w:eastAsiaTheme="minorEastAsia" w:hAnsi="Garamond"/>
          <w:b/>
          <w:color w:val="002060"/>
          <w:sz w:val="20"/>
          <w:szCs w:val="20"/>
        </w:rPr>
        <w:t xml:space="preserve">. </w:t>
      </w:r>
      <w:r w:rsidRPr="003728FD">
        <w:rPr>
          <w:rFonts w:ascii="Garamond" w:eastAsiaTheme="minorEastAsia" w:hAnsi="Garamond"/>
          <w:sz w:val="20"/>
          <w:szCs w:val="20"/>
        </w:rPr>
        <w:t>Relasi antar tabel</w:t>
      </w:r>
    </w:p>
    <w:p w14:paraId="1C482F81" w14:textId="77777777" w:rsidR="003728FD" w:rsidRPr="00E80BCD" w:rsidRDefault="003728FD" w:rsidP="00A102EE">
      <w:pPr>
        <w:spacing w:after="0" w:line="240" w:lineRule="auto"/>
        <w:ind w:firstLine="284"/>
        <w:jc w:val="center"/>
        <w:rPr>
          <w:rFonts w:ascii="Garamond" w:eastAsiaTheme="minorEastAsia" w:hAnsi="Garamond"/>
          <w:b/>
          <w:sz w:val="20"/>
          <w:szCs w:val="20"/>
        </w:rPr>
      </w:pPr>
    </w:p>
    <w:p w14:paraId="6635785F" w14:textId="79DEB57B" w:rsidR="00D53089" w:rsidRDefault="003728FD" w:rsidP="00907BEA">
      <w:pPr>
        <w:pStyle w:val="ListParagraph"/>
        <w:numPr>
          <w:ilvl w:val="0"/>
          <w:numId w:val="14"/>
        </w:numPr>
        <w:spacing w:after="12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Implementasi</w:t>
      </w:r>
    </w:p>
    <w:p w14:paraId="2C57B612" w14:textId="77777777" w:rsidR="00DF556F" w:rsidRPr="00460DAF" w:rsidRDefault="00DF556F" w:rsidP="00907BEA">
      <w:pPr>
        <w:pStyle w:val="ListParagraph"/>
        <w:spacing w:after="0" w:line="240" w:lineRule="auto"/>
        <w:ind w:left="0" w:firstLine="284"/>
        <w:jc w:val="both"/>
        <w:rPr>
          <w:rFonts w:ascii="Garamond" w:hAnsi="Garamond" w:cs="Times New Roman"/>
          <w:sz w:val="20"/>
          <w:szCs w:val="20"/>
        </w:rPr>
      </w:pPr>
      <w:r w:rsidRPr="00DF556F">
        <w:rPr>
          <w:rFonts w:ascii="Garamond" w:hAnsi="Garamond" w:cs="Times New Roman"/>
          <w:sz w:val="20"/>
          <w:szCs w:val="20"/>
        </w:rPr>
        <w:t>Tampilan awal sistem ini terdiri dari beberapa menu utama yang diletakkan pada sisi kiri. Menu-menu tersebut adalah Home, Hama dan Penyakit, Diagnosis, Bantuan dan Tentang. Berikut ini diuraikan isi menu yang merupakan bagian inti dari sistem ini.</w:t>
      </w:r>
    </w:p>
    <w:p w14:paraId="238E709C" w14:textId="48EB9F4E" w:rsidR="00DF556F" w:rsidRDefault="00DF556F" w:rsidP="00907BEA">
      <w:pPr>
        <w:spacing w:after="0" w:line="240" w:lineRule="auto"/>
        <w:ind w:firstLine="284"/>
        <w:jc w:val="both"/>
        <w:rPr>
          <w:rFonts w:ascii="Garamond" w:eastAsiaTheme="minorEastAsia" w:hAnsi="Garamond"/>
          <w:bCs/>
          <w:sz w:val="20"/>
          <w:szCs w:val="20"/>
          <w:lang w:val="id-ID"/>
        </w:rPr>
      </w:pPr>
    </w:p>
    <w:p w14:paraId="4A994D3F"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 xml:space="preserve">Halaman Dashboard </w:t>
      </w:r>
    </w:p>
    <w:p w14:paraId="76353723"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Halaman dashboard merupakan halaman yang muncul ketika admin sukses login kedalam sistem dan terdaftar sebagai </w:t>
      </w:r>
      <w:r w:rsidRPr="00800F88">
        <w:rPr>
          <w:rFonts w:ascii="Garamond" w:hAnsi="Garamond"/>
          <w:i/>
          <w:iCs/>
          <w:sz w:val="20"/>
          <w:szCs w:val="20"/>
        </w:rPr>
        <w:t>user</w:t>
      </w:r>
      <w:r w:rsidRPr="00800F88">
        <w:rPr>
          <w:rFonts w:ascii="Garamond" w:hAnsi="Garamond"/>
          <w:sz w:val="20"/>
          <w:szCs w:val="20"/>
        </w:rPr>
        <w:t xml:space="preserve">. Berikut adalah halaman </w:t>
      </w:r>
      <w:r w:rsidRPr="00800F88">
        <w:rPr>
          <w:rFonts w:ascii="Garamond" w:hAnsi="Garamond"/>
          <w:i/>
          <w:iCs/>
          <w:sz w:val="20"/>
          <w:szCs w:val="20"/>
        </w:rPr>
        <w:t xml:space="preserve">dashboard </w:t>
      </w:r>
      <w:r w:rsidRPr="00800F88">
        <w:rPr>
          <w:rFonts w:ascii="Garamond" w:hAnsi="Garamond"/>
          <w:sz w:val="20"/>
          <w:szCs w:val="20"/>
        </w:rPr>
        <w:t>:</w:t>
      </w:r>
    </w:p>
    <w:p w14:paraId="72911DF7" w14:textId="77777777" w:rsidR="003728FD" w:rsidRPr="00800F88" w:rsidRDefault="003728FD" w:rsidP="003728FD">
      <w:pPr>
        <w:pStyle w:val="jurnalisi"/>
        <w:rPr>
          <w:rFonts w:ascii="Garamond" w:hAnsi="Garamond"/>
          <w:sz w:val="20"/>
          <w:szCs w:val="20"/>
        </w:rPr>
      </w:pPr>
    </w:p>
    <w:p w14:paraId="44378E6E" w14:textId="101D812E" w:rsidR="003728FD" w:rsidRPr="00800F88" w:rsidRDefault="003728FD" w:rsidP="003728FD">
      <w:pPr>
        <w:pStyle w:val="jurnalisi"/>
        <w:ind w:firstLine="0"/>
        <w:jc w:val="center"/>
        <w:rPr>
          <w:rFonts w:ascii="Garamond" w:hAnsi="Garamond"/>
          <w:noProof/>
          <w:sz w:val="20"/>
          <w:szCs w:val="20"/>
          <w:lang w:val="en-ID" w:eastAsia="en-ID"/>
        </w:rPr>
      </w:pPr>
      <w:r w:rsidRPr="00800F88">
        <w:rPr>
          <w:rFonts w:ascii="Garamond" w:hAnsi="Garamond"/>
          <w:noProof/>
          <w:sz w:val="20"/>
          <w:szCs w:val="20"/>
          <w:lang w:val="en-ID" w:eastAsia="en-ID"/>
        </w:rPr>
        <w:drawing>
          <wp:inline distT="0" distB="0" distL="0" distR="0" wp14:anchorId="7099E976" wp14:editId="2B5C545F">
            <wp:extent cx="2461895" cy="19227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r="50577" b="16792"/>
                    <a:stretch>
                      <a:fillRect/>
                    </a:stretch>
                  </pic:blipFill>
                  <pic:spPr bwMode="auto">
                    <a:xfrm>
                      <a:off x="0" y="0"/>
                      <a:ext cx="2461895" cy="1922780"/>
                    </a:xfrm>
                    <a:prstGeom prst="rect">
                      <a:avLst/>
                    </a:prstGeom>
                    <a:noFill/>
                    <a:ln>
                      <a:noFill/>
                    </a:ln>
                  </pic:spPr>
                </pic:pic>
              </a:graphicData>
            </a:graphic>
          </wp:inline>
        </w:drawing>
      </w:r>
    </w:p>
    <w:p w14:paraId="225FFBFD" w14:textId="60235BE9" w:rsidR="003728FD" w:rsidRPr="00800F88" w:rsidRDefault="003728FD" w:rsidP="003728FD">
      <w:pPr>
        <w:pStyle w:val="jurnalimage"/>
        <w:rPr>
          <w:rFonts w:ascii="Garamond" w:hAnsi="Garamond"/>
          <w:i/>
          <w:iCs/>
          <w:sz w:val="20"/>
          <w:szCs w:val="20"/>
        </w:rPr>
      </w:pPr>
      <w:r w:rsidRPr="00800F88">
        <w:rPr>
          <w:rFonts w:ascii="Garamond" w:hAnsi="Garamond"/>
          <w:color w:val="002060"/>
          <w:sz w:val="20"/>
          <w:szCs w:val="20"/>
        </w:rPr>
        <w:t>Gambar 1</w:t>
      </w:r>
      <w:r w:rsidR="000406FD">
        <w:rPr>
          <w:rFonts w:ascii="Garamond" w:hAnsi="Garamond"/>
          <w:color w:val="002060"/>
          <w:sz w:val="20"/>
          <w:szCs w:val="20"/>
        </w:rPr>
        <w:t>3</w:t>
      </w:r>
      <w:r w:rsidRPr="00800F88">
        <w:rPr>
          <w:rFonts w:ascii="Garamond" w:hAnsi="Garamond"/>
          <w:sz w:val="20"/>
          <w:szCs w:val="20"/>
        </w:rPr>
        <w:t xml:space="preserve">. </w:t>
      </w:r>
      <w:r w:rsidRPr="00800F88">
        <w:rPr>
          <w:rFonts w:ascii="Garamond" w:hAnsi="Garamond"/>
          <w:b w:val="0"/>
          <w:bCs w:val="0"/>
          <w:sz w:val="20"/>
          <w:szCs w:val="20"/>
        </w:rPr>
        <w:t xml:space="preserve">Halaman </w:t>
      </w:r>
      <w:r w:rsidRPr="00800F88">
        <w:rPr>
          <w:rFonts w:ascii="Garamond" w:hAnsi="Garamond"/>
          <w:b w:val="0"/>
          <w:bCs w:val="0"/>
          <w:i/>
          <w:iCs/>
          <w:sz w:val="20"/>
          <w:szCs w:val="20"/>
        </w:rPr>
        <w:t>Dashboard</w:t>
      </w:r>
    </w:p>
    <w:p w14:paraId="5752CD36"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List Produk</w:t>
      </w:r>
    </w:p>
    <w:p w14:paraId="1E976237"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Menu </w:t>
      </w:r>
      <w:r w:rsidRPr="00800F88">
        <w:rPr>
          <w:rFonts w:ascii="Garamond" w:hAnsi="Garamond"/>
          <w:i/>
          <w:sz w:val="20"/>
          <w:szCs w:val="20"/>
        </w:rPr>
        <w:t xml:space="preserve">list </w:t>
      </w:r>
      <w:r w:rsidRPr="00800F88">
        <w:rPr>
          <w:rFonts w:ascii="Garamond" w:hAnsi="Garamond"/>
          <w:sz w:val="20"/>
          <w:szCs w:val="20"/>
        </w:rPr>
        <w:t>produk merupakan halaman yang digunakan untuk mengelola</w:t>
      </w:r>
      <w:r w:rsidRPr="00800F88">
        <w:rPr>
          <w:rFonts w:ascii="Garamond" w:hAnsi="Garamond"/>
          <w:spacing w:val="13"/>
          <w:sz w:val="20"/>
          <w:szCs w:val="20"/>
        </w:rPr>
        <w:t xml:space="preserve"> </w:t>
      </w:r>
      <w:r w:rsidRPr="00800F88">
        <w:rPr>
          <w:rFonts w:ascii="Garamond" w:hAnsi="Garamond"/>
          <w:sz w:val="20"/>
          <w:szCs w:val="20"/>
        </w:rPr>
        <w:t>data</w:t>
      </w:r>
      <w:r w:rsidRPr="00800F88">
        <w:rPr>
          <w:rFonts w:ascii="Garamond" w:hAnsi="Garamond"/>
          <w:spacing w:val="14"/>
          <w:sz w:val="20"/>
          <w:szCs w:val="20"/>
        </w:rPr>
        <w:t xml:space="preserve"> </w:t>
      </w:r>
      <w:r w:rsidRPr="00800F88">
        <w:rPr>
          <w:rFonts w:ascii="Garamond" w:hAnsi="Garamond"/>
          <w:sz w:val="20"/>
          <w:szCs w:val="20"/>
        </w:rPr>
        <w:t>barang</w:t>
      </w:r>
      <w:r w:rsidRPr="00800F88">
        <w:rPr>
          <w:rFonts w:ascii="Garamond" w:hAnsi="Garamond"/>
          <w:spacing w:val="20"/>
          <w:sz w:val="20"/>
          <w:szCs w:val="20"/>
        </w:rPr>
        <w:t xml:space="preserve"> </w:t>
      </w:r>
      <w:r w:rsidRPr="00800F88">
        <w:rPr>
          <w:rFonts w:ascii="Garamond" w:hAnsi="Garamond"/>
          <w:sz w:val="20"/>
          <w:szCs w:val="20"/>
        </w:rPr>
        <w:t>yang</w:t>
      </w:r>
      <w:r w:rsidRPr="00800F88">
        <w:rPr>
          <w:rFonts w:ascii="Garamond" w:hAnsi="Garamond"/>
          <w:spacing w:val="15"/>
          <w:sz w:val="20"/>
          <w:szCs w:val="20"/>
        </w:rPr>
        <w:t xml:space="preserve"> </w:t>
      </w:r>
      <w:r w:rsidRPr="00800F88">
        <w:rPr>
          <w:rFonts w:ascii="Garamond" w:hAnsi="Garamond"/>
          <w:sz w:val="20"/>
          <w:szCs w:val="20"/>
        </w:rPr>
        <w:t>dilakukan</w:t>
      </w:r>
      <w:r w:rsidRPr="00800F88">
        <w:rPr>
          <w:rFonts w:ascii="Garamond" w:hAnsi="Garamond"/>
          <w:spacing w:val="17"/>
          <w:sz w:val="20"/>
          <w:szCs w:val="20"/>
        </w:rPr>
        <w:t xml:space="preserve"> </w:t>
      </w:r>
      <w:r w:rsidRPr="00800F88">
        <w:rPr>
          <w:rFonts w:ascii="Garamond" w:hAnsi="Garamond"/>
          <w:sz w:val="20"/>
          <w:szCs w:val="20"/>
        </w:rPr>
        <w:t>oleh</w:t>
      </w:r>
      <w:r w:rsidRPr="00800F88">
        <w:rPr>
          <w:rFonts w:ascii="Garamond" w:hAnsi="Garamond"/>
          <w:spacing w:val="15"/>
          <w:sz w:val="20"/>
          <w:szCs w:val="20"/>
        </w:rPr>
        <w:t xml:space="preserve"> </w:t>
      </w:r>
      <w:r w:rsidRPr="00800F88">
        <w:rPr>
          <w:rFonts w:ascii="Garamond" w:hAnsi="Garamond"/>
          <w:sz w:val="20"/>
          <w:szCs w:val="20"/>
        </w:rPr>
        <w:t>admin</w:t>
      </w:r>
      <w:r w:rsidRPr="00800F88">
        <w:rPr>
          <w:rFonts w:ascii="Garamond" w:hAnsi="Garamond"/>
          <w:spacing w:val="17"/>
          <w:sz w:val="20"/>
          <w:szCs w:val="20"/>
        </w:rPr>
        <w:t xml:space="preserve"> </w:t>
      </w:r>
      <w:r w:rsidRPr="00800F88">
        <w:rPr>
          <w:rFonts w:ascii="Garamond" w:hAnsi="Garamond"/>
          <w:sz w:val="20"/>
          <w:szCs w:val="20"/>
        </w:rPr>
        <w:t>gudang.</w:t>
      </w:r>
      <w:r w:rsidRPr="00800F88">
        <w:rPr>
          <w:rFonts w:ascii="Garamond" w:hAnsi="Garamond"/>
          <w:spacing w:val="16"/>
          <w:sz w:val="20"/>
          <w:szCs w:val="20"/>
        </w:rPr>
        <w:t xml:space="preserve"> </w:t>
      </w:r>
      <w:r w:rsidRPr="00800F88">
        <w:rPr>
          <w:rFonts w:ascii="Garamond" w:hAnsi="Garamond"/>
          <w:sz w:val="20"/>
          <w:szCs w:val="20"/>
        </w:rPr>
        <w:t>Menu</w:t>
      </w:r>
      <w:r w:rsidRPr="00800F88">
        <w:rPr>
          <w:rFonts w:ascii="Garamond" w:hAnsi="Garamond"/>
          <w:spacing w:val="14"/>
          <w:sz w:val="20"/>
          <w:szCs w:val="20"/>
        </w:rPr>
        <w:t xml:space="preserve"> </w:t>
      </w:r>
      <w:r w:rsidRPr="00800F88">
        <w:rPr>
          <w:rFonts w:ascii="Garamond" w:hAnsi="Garamond"/>
          <w:i/>
          <w:sz w:val="20"/>
          <w:szCs w:val="20"/>
        </w:rPr>
        <w:t xml:space="preserve">list </w:t>
      </w:r>
      <w:r w:rsidRPr="00800F88">
        <w:rPr>
          <w:rFonts w:ascii="Garamond" w:hAnsi="Garamond"/>
          <w:sz w:val="20"/>
          <w:szCs w:val="20"/>
        </w:rPr>
        <w:t xml:space="preserve">produk bisa melakukan beberapa fungsi yaitu edit, tambah dan hapus. Berikut adalah menu </w:t>
      </w:r>
      <w:r w:rsidRPr="00800F88">
        <w:rPr>
          <w:rFonts w:ascii="Garamond" w:hAnsi="Garamond"/>
          <w:i/>
          <w:sz w:val="20"/>
          <w:szCs w:val="20"/>
        </w:rPr>
        <w:t xml:space="preserve">list </w:t>
      </w:r>
      <w:r w:rsidRPr="00800F88">
        <w:rPr>
          <w:rFonts w:ascii="Garamond" w:hAnsi="Garamond"/>
          <w:sz w:val="20"/>
          <w:szCs w:val="20"/>
        </w:rPr>
        <w:t>produk :</w:t>
      </w:r>
    </w:p>
    <w:p w14:paraId="309FAA67" w14:textId="77777777" w:rsidR="003728FD" w:rsidRPr="00800F88" w:rsidRDefault="003728FD" w:rsidP="003728FD">
      <w:pPr>
        <w:pStyle w:val="jurnalisi"/>
        <w:ind w:firstLine="0"/>
        <w:rPr>
          <w:rFonts w:ascii="Garamond" w:hAnsi="Garamond"/>
          <w:sz w:val="20"/>
          <w:szCs w:val="20"/>
        </w:rPr>
      </w:pPr>
    </w:p>
    <w:p w14:paraId="785903C3" w14:textId="638C0779" w:rsidR="003728FD" w:rsidRPr="00800F88" w:rsidRDefault="003728FD" w:rsidP="003728FD">
      <w:pPr>
        <w:pStyle w:val="jurnalisi"/>
        <w:ind w:firstLine="0"/>
        <w:jc w:val="center"/>
        <w:rPr>
          <w:rFonts w:ascii="Garamond" w:hAnsi="Garamond"/>
          <w:noProof/>
          <w:sz w:val="20"/>
          <w:szCs w:val="20"/>
          <w:lang w:val="en-ID" w:eastAsia="en-ID"/>
        </w:rPr>
      </w:pPr>
      <w:r w:rsidRPr="00800F88">
        <w:rPr>
          <w:rFonts w:ascii="Garamond" w:hAnsi="Garamond"/>
          <w:noProof/>
          <w:sz w:val="20"/>
          <w:szCs w:val="20"/>
          <w:lang w:val="en-ID" w:eastAsia="en-ID"/>
        </w:rPr>
        <w:drawing>
          <wp:inline distT="0" distB="0" distL="0" distR="0" wp14:anchorId="5B9E4B87" wp14:editId="1077EB56">
            <wp:extent cx="2514600" cy="1565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cstate="print">
                      <a:extLst>
                        <a:ext uri="{28A0092B-C50C-407E-A947-70E740481C1C}">
                          <a14:useLocalDpi xmlns:a14="http://schemas.microsoft.com/office/drawing/2010/main" val="0"/>
                        </a:ext>
                      </a:extLst>
                    </a:blip>
                    <a:srcRect r="-304" b="25662"/>
                    <a:stretch>
                      <a:fillRect/>
                    </a:stretch>
                  </pic:blipFill>
                  <pic:spPr bwMode="auto">
                    <a:xfrm>
                      <a:off x="0" y="0"/>
                      <a:ext cx="2514600" cy="1565275"/>
                    </a:xfrm>
                    <a:prstGeom prst="rect">
                      <a:avLst/>
                    </a:prstGeom>
                    <a:noFill/>
                    <a:ln>
                      <a:noFill/>
                    </a:ln>
                  </pic:spPr>
                </pic:pic>
              </a:graphicData>
            </a:graphic>
          </wp:inline>
        </w:drawing>
      </w:r>
    </w:p>
    <w:p w14:paraId="09F24196" w14:textId="120699BC" w:rsidR="003728FD" w:rsidRPr="00800F88" w:rsidRDefault="003728FD" w:rsidP="003728FD">
      <w:pPr>
        <w:pStyle w:val="jurnalimage"/>
        <w:rPr>
          <w:rFonts w:ascii="Garamond" w:hAnsi="Garamond"/>
          <w:sz w:val="20"/>
          <w:szCs w:val="20"/>
        </w:rPr>
      </w:pPr>
      <w:r w:rsidRPr="000406FD">
        <w:rPr>
          <w:rFonts w:ascii="Garamond" w:hAnsi="Garamond"/>
          <w:color w:val="0070C0"/>
          <w:sz w:val="20"/>
          <w:szCs w:val="20"/>
        </w:rPr>
        <w:t>Gambar 1</w:t>
      </w:r>
      <w:r w:rsidR="000406FD">
        <w:rPr>
          <w:rFonts w:ascii="Garamond" w:hAnsi="Garamond"/>
          <w:color w:val="0070C0"/>
          <w:sz w:val="20"/>
          <w:szCs w:val="20"/>
        </w:rPr>
        <w:t>4</w:t>
      </w:r>
      <w:r w:rsidRPr="000406FD">
        <w:rPr>
          <w:rFonts w:ascii="Garamond" w:hAnsi="Garamond"/>
          <w:color w:val="0070C0"/>
          <w:sz w:val="20"/>
          <w:szCs w:val="20"/>
        </w:rPr>
        <w:t xml:space="preserve">. </w:t>
      </w:r>
      <w:r w:rsidRPr="00800F88">
        <w:rPr>
          <w:rFonts w:ascii="Garamond" w:hAnsi="Garamond"/>
          <w:sz w:val="20"/>
          <w:szCs w:val="20"/>
        </w:rPr>
        <w:t xml:space="preserve">Halaman </w:t>
      </w:r>
      <w:r w:rsidRPr="00800F88">
        <w:rPr>
          <w:rFonts w:ascii="Garamond" w:hAnsi="Garamond"/>
          <w:b w:val="0"/>
          <w:bCs w:val="0"/>
          <w:sz w:val="20"/>
          <w:szCs w:val="20"/>
        </w:rPr>
        <w:t xml:space="preserve">Menu </w:t>
      </w:r>
      <w:r w:rsidRPr="00800F88">
        <w:rPr>
          <w:rFonts w:ascii="Garamond" w:hAnsi="Garamond"/>
          <w:b w:val="0"/>
          <w:bCs w:val="0"/>
          <w:i/>
          <w:iCs/>
          <w:sz w:val="20"/>
          <w:szCs w:val="20"/>
        </w:rPr>
        <w:t>List</w:t>
      </w:r>
      <w:r w:rsidRPr="00800F88">
        <w:rPr>
          <w:rFonts w:ascii="Garamond" w:hAnsi="Garamond"/>
          <w:b w:val="0"/>
          <w:bCs w:val="0"/>
          <w:sz w:val="20"/>
          <w:szCs w:val="20"/>
        </w:rPr>
        <w:t xml:space="preserve"> Produk</w:t>
      </w:r>
    </w:p>
    <w:p w14:paraId="2DCAC0C7"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lastRenderedPageBreak/>
        <w:t>Menu Data Kategori</w:t>
      </w:r>
    </w:p>
    <w:p w14:paraId="56526F5A"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data kategori merupakan halaman yang digunakan untuk mengelola data kategori produk yang dilakukan oleh admin gudang. Menu data kategori  bisa melakukan beberapa fungsi yaitu edit, tambah dan hapus. Berikut adalah menu kategori :</w:t>
      </w:r>
    </w:p>
    <w:p w14:paraId="3386C077"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 </w:t>
      </w:r>
    </w:p>
    <w:p w14:paraId="539256DE" w14:textId="0F1BF8EE" w:rsidR="003728FD" w:rsidRPr="00800F88" w:rsidRDefault="003728FD" w:rsidP="003728FD">
      <w:pPr>
        <w:pStyle w:val="jurnalisi"/>
        <w:ind w:firstLine="0"/>
        <w:rPr>
          <w:rFonts w:ascii="Garamond" w:hAnsi="Garamond"/>
          <w:sz w:val="20"/>
          <w:szCs w:val="20"/>
        </w:rPr>
      </w:pPr>
      <w:r w:rsidRPr="00800F88">
        <w:rPr>
          <w:rFonts w:ascii="Garamond" w:hAnsi="Garamond"/>
          <w:noProof/>
          <w:sz w:val="20"/>
          <w:szCs w:val="20"/>
          <w:lang w:val="en-ID" w:eastAsia="en-ID"/>
        </w:rPr>
        <w:drawing>
          <wp:inline distT="0" distB="0" distL="0" distR="0" wp14:anchorId="62C45707" wp14:editId="471516E4">
            <wp:extent cx="2508885" cy="160591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8885" cy="1605915"/>
                    </a:xfrm>
                    <a:prstGeom prst="rect">
                      <a:avLst/>
                    </a:prstGeom>
                    <a:noFill/>
                    <a:ln>
                      <a:noFill/>
                    </a:ln>
                  </pic:spPr>
                </pic:pic>
              </a:graphicData>
            </a:graphic>
          </wp:inline>
        </w:drawing>
      </w:r>
    </w:p>
    <w:p w14:paraId="301B60FC" w14:textId="36212E89" w:rsidR="003728FD" w:rsidRPr="00800F88" w:rsidRDefault="003728FD" w:rsidP="003728FD">
      <w:pPr>
        <w:pStyle w:val="jurnalimage"/>
        <w:rPr>
          <w:rFonts w:ascii="Garamond" w:hAnsi="Garamond"/>
          <w:sz w:val="20"/>
          <w:szCs w:val="20"/>
        </w:rPr>
      </w:pPr>
      <w:r w:rsidRPr="00800F88">
        <w:rPr>
          <w:rFonts w:ascii="Garamond" w:hAnsi="Garamond"/>
          <w:sz w:val="20"/>
          <w:szCs w:val="20"/>
        </w:rPr>
        <w:t xml:space="preserve">    </w:t>
      </w:r>
      <w:r w:rsidRPr="00800F88">
        <w:rPr>
          <w:rFonts w:ascii="Garamond" w:hAnsi="Garamond"/>
          <w:color w:val="002060"/>
          <w:sz w:val="20"/>
          <w:szCs w:val="20"/>
        </w:rPr>
        <w:t>Gambar 1</w:t>
      </w:r>
      <w:r w:rsidR="000406FD">
        <w:rPr>
          <w:rFonts w:ascii="Garamond" w:hAnsi="Garamond"/>
          <w:color w:val="002060"/>
          <w:sz w:val="20"/>
          <w:szCs w:val="20"/>
        </w:rPr>
        <w:t>5</w:t>
      </w:r>
      <w:r w:rsidRPr="00800F88">
        <w:rPr>
          <w:rFonts w:ascii="Garamond" w:hAnsi="Garamond"/>
          <w:sz w:val="20"/>
          <w:szCs w:val="20"/>
        </w:rPr>
        <w:t xml:space="preserve">. </w:t>
      </w:r>
      <w:r w:rsidRPr="00800F88">
        <w:rPr>
          <w:rFonts w:ascii="Garamond" w:hAnsi="Garamond"/>
          <w:b w:val="0"/>
          <w:bCs w:val="0"/>
          <w:sz w:val="20"/>
          <w:szCs w:val="20"/>
        </w:rPr>
        <w:t>Halaman Menu Kategori</w:t>
      </w:r>
      <w:r w:rsidRPr="00800F88">
        <w:rPr>
          <w:rFonts w:ascii="Garamond" w:hAnsi="Garamond"/>
          <w:sz w:val="20"/>
          <w:szCs w:val="20"/>
        </w:rPr>
        <w:t xml:space="preserve"> </w:t>
      </w:r>
    </w:p>
    <w:p w14:paraId="25647153"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Data Barang Masuk</w:t>
      </w:r>
    </w:p>
    <w:p w14:paraId="195C4576"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data barang masuk merupakan halaman yang digunakan untuk mengelola dan mendata barang yang masuk kegudang yang dilakukan oleh admin gudang. Menu data barang masuk bisa melakukan beberapa fungsi yaitu edit, tambah dan hapus. Berikut adalah menu data barang masuk :</w:t>
      </w:r>
    </w:p>
    <w:p w14:paraId="03E17E36"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 </w:t>
      </w:r>
    </w:p>
    <w:p w14:paraId="7CB395E3" w14:textId="12A592AE" w:rsidR="003728FD" w:rsidRPr="00800F88" w:rsidRDefault="003728FD" w:rsidP="003728FD">
      <w:pPr>
        <w:pStyle w:val="jurnalisi"/>
        <w:ind w:firstLine="0"/>
        <w:rPr>
          <w:rFonts w:ascii="Garamond" w:hAnsi="Garamond"/>
          <w:sz w:val="20"/>
          <w:szCs w:val="20"/>
        </w:rPr>
      </w:pPr>
      <w:r w:rsidRPr="00800F88">
        <w:rPr>
          <w:rFonts w:ascii="Garamond" w:hAnsi="Garamond"/>
          <w:noProof/>
          <w:sz w:val="20"/>
          <w:szCs w:val="20"/>
          <w:lang w:val="en-ID" w:eastAsia="en-ID"/>
        </w:rPr>
        <w:drawing>
          <wp:inline distT="0" distB="0" distL="0" distR="0" wp14:anchorId="214B9158" wp14:editId="770EECF6">
            <wp:extent cx="256159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1590" cy="1371600"/>
                    </a:xfrm>
                    <a:prstGeom prst="rect">
                      <a:avLst/>
                    </a:prstGeom>
                    <a:noFill/>
                    <a:ln>
                      <a:noFill/>
                    </a:ln>
                  </pic:spPr>
                </pic:pic>
              </a:graphicData>
            </a:graphic>
          </wp:inline>
        </w:drawing>
      </w:r>
    </w:p>
    <w:p w14:paraId="108A0F1E" w14:textId="77777777" w:rsidR="003728FD" w:rsidRPr="00800F88" w:rsidRDefault="003728FD" w:rsidP="003728FD">
      <w:pPr>
        <w:pStyle w:val="jurnalisi"/>
        <w:ind w:firstLine="0"/>
        <w:rPr>
          <w:rFonts w:ascii="Garamond" w:hAnsi="Garamond"/>
          <w:sz w:val="20"/>
          <w:szCs w:val="20"/>
        </w:rPr>
      </w:pPr>
    </w:p>
    <w:p w14:paraId="1B72A9DF" w14:textId="3A20DF31"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Gambar 1</w:t>
      </w:r>
      <w:r w:rsidR="000406FD">
        <w:rPr>
          <w:rFonts w:ascii="Garamond" w:hAnsi="Garamond"/>
          <w:color w:val="002060"/>
          <w:sz w:val="20"/>
          <w:szCs w:val="20"/>
        </w:rPr>
        <w:t>6</w:t>
      </w:r>
      <w:r w:rsidRPr="00800F88">
        <w:rPr>
          <w:rFonts w:ascii="Garamond" w:hAnsi="Garamond"/>
          <w:color w:val="002060"/>
          <w:sz w:val="20"/>
          <w:szCs w:val="20"/>
        </w:rPr>
        <w:t xml:space="preserve">. </w:t>
      </w:r>
      <w:r w:rsidRPr="00800F88">
        <w:rPr>
          <w:rFonts w:ascii="Garamond" w:hAnsi="Garamond"/>
          <w:b w:val="0"/>
          <w:bCs w:val="0"/>
          <w:sz w:val="20"/>
          <w:szCs w:val="20"/>
        </w:rPr>
        <w:t>Halaman Menu Barang Masuk</w:t>
      </w:r>
    </w:p>
    <w:p w14:paraId="18EB9DCA"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Data Barang Keluar</w:t>
      </w:r>
    </w:p>
    <w:p w14:paraId="221116B1"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data barang keluar merupakan halaman yang digunakan untuk melihat data barang yang keluar setiap harinya dari gudang oleh admin gudang. Berikut adalah menu data barang keluar :</w:t>
      </w:r>
    </w:p>
    <w:p w14:paraId="04A042A5" w14:textId="77777777" w:rsidR="003728FD" w:rsidRPr="00800F88" w:rsidRDefault="003728FD" w:rsidP="003728FD">
      <w:pPr>
        <w:pStyle w:val="jurnalisi"/>
        <w:rPr>
          <w:rFonts w:ascii="Garamond" w:hAnsi="Garamond"/>
          <w:sz w:val="20"/>
          <w:szCs w:val="20"/>
        </w:rPr>
      </w:pPr>
    </w:p>
    <w:p w14:paraId="13296C37" w14:textId="2F46E944" w:rsidR="003728FD" w:rsidRPr="00800F88" w:rsidRDefault="003728FD" w:rsidP="003728FD">
      <w:pPr>
        <w:pStyle w:val="jurnalisi"/>
        <w:ind w:firstLine="0"/>
        <w:rPr>
          <w:rFonts w:ascii="Garamond" w:hAnsi="Garamond"/>
          <w:sz w:val="20"/>
          <w:szCs w:val="20"/>
        </w:rPr>
      </w:pPr>
      <w:r w:rsidRPr="00800F88">
        <w:rPr>
          <w:rFonts w:ascii="Garamond" w:hAnsi="Garamond"/>
          <w:noProof/>
          <w:sz w:val="20"/>
          <w:szCs w:val="20"/>
          <w:lang w:val="en-ID" w:eastAsia="en-ID"/>
        </w:rPr>
        <w:drawing>
          <wp:inline distT="0" distB="0" distL="0" distR="0" wp14:anchorId="6B13A2BA" wp14:editId="6F0F0BDC">
            <wp:extent cx="2473325" cy="1400810"/>
            <wp:effectExtent l="0" t="0" r="317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3325" cy="1400810"/>
                    </a:xfrm>
                    <a:prstGeom prst="rect">
                      <a:avLst/>
                    </a:prstGeom>
                    <a:noFill/>
                    <a:ln>
                      <a:noFill/>
                    </a:ln>
                  </pic:spPr>
                </pic:pic>
              </a:graphicData>
            </a:graphic>
          </wp:inline>
        </w:drawing>
      </w:r>
    </w:p>
    <w:p w14:paraId="37293D44" w14:textId="77777777" w:rsidR="003728FD" w:rsidRPr="00800F88" w:rsidRDefault="003728FD" w:rsidP="003728FD">
      <w:pPr>
        <w:pStyle w:val="jurnalisi"/>
        <w:rPr>
          <w:rFonts w:ascii="Garamond" w:hAnsi="Garamond"/>
          <w:sz w:val="20"/>
          <w:szCs w:val="20"/>
        </w:rPr>
      </w:pPr>
    </w:p>
    <w:p w14:paraId="442037E3" w14:textId="391F55AA"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Gambar 1</w:t>
      </w:r>
      <w:r w:rsidR="000406FD">
        <w:rPr>
          <w:rFonts w:ascii="Garamond" w:hAnsi="Garamond"/>
          <w:color w:val="002060"/>
          <w:sz w:val="20"/>
          <w:szCs w:val="20"/>
        </w:rPr>
        <w:t>7</w:t>
      </w:r>
      <w:r w:rsidRPr="00800F88">
        <w:rPr>
          <w:rFonts w:ascii="Garamond" w:hAnsi="Garamond"/>
          <w:color w:val="002060"/>
          <w:sz w:val="20"/>
          <w:szCs w:val="20"/>
        </w:rPr>
        <w:t xml:space="preserve">. </w:t>
      </w:r>
      <w:r w:rsidRPr="00800F88">
        <w:rPr>
          <w:rFonts w:ascii="Garamond" w:hAnsi="Garamond"/>
          <w:b w:val="0"/>
          <w:bCs w:val="0"/>
          <w:sz w:val="20"/>
          <w:szCs w:val="20"/>
        </w:rPr>
        <w:t>Halaman Menu Barang Keluar</w:t>
      </w:r>
      <w:r w:rsidRPr="00800F88">
        <w:rPr>
          <w:rFonts w:ascii="Garamond" w:hAnsi="Garamond"/>
          <w:sz w:val="20"/>
          <w:szCs w:val="20"/>
        </w:rPr>
        <w:t xml:space="preserve"> </w:t>
      </w:r>
    </w:p>
    <w:p w14:paraId="230CE5AB"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Data Pengiriman</w:t>
      </w:r>
    </w:p>
    <w:p w14:paraId="40D3A1AB"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Menu data pengiriman merupakan halaman </w:t>
      </w:r>
      <w:r w:rsidRPr="00800F88">
        <w:rPr>
          <w:rFonts w:ascii="Garamond" w:hAnsi="Garamond"/>
          <w:sz w:val="20"/>
          <w:szCs w:val="20"/>
        </w:rPr>
        <w:t>yang digunakan untuk melihat data pengiriman setiap harinya dari gudang oleh admin gudang. Berikut adalah menu data pengiriman :</w:t>
      </w:r>
    </w:p>
    <w:p w14:paraId="11EE0114" w14:textId="77777777" w:rsidR="003728FD" w:rsidRPr="00800F88" w:rsidRDefault="003728FD" w:rsidP="003728FD">
      <w:pPr>
        <w:pStyle w:val="jurnalisi"/>
        <w:rPr>
          <w:rFonts w:ascii="Garamond" w:hAnsi="Garamond"/>
          <w:sz w:val="20"/>
          <w:szCs w:val="20"/>
        </w:rPr>
      </w:pPr>
    </w:p>
    <w:p w14:paraId="72AC1B94" w14:textId="09167F0B" w:rsidR="003728FD" w:rsidRPr="00800F88" w:rsidRDefault="003728FD" w:rsidP="003728FD">
      <w:pPr>
        <w:pStyle w:val="jurnalisi"/>
        <w:ind w:firstLine="0"/>
        <w:rPr>
          <w:rFonts w:ascii="Garamond" w:hAnsi="Garamond"/>
          <w:noProof/>
          <w:sz w:val="20"/>
          <w:szCs w:val="20"/>
          <w:lang w:val="en-ID" w:eastAsia="en-ID"/>
        </w:rPr>
      </w:pPr>
      <w:r w:rsidRPr="00800F88">
        <w:rPr>
          <w:rFonts w:ascii="Garamond" w:hAnsi="Garamond"/>
          <w:noProof/>
          <w:sz w:val="20"/>
          <w:szCs w:val="20"/>
          <w:lang w:val="en-ID" w:eastAsia="en-ID"/>
        </w:rPr>
        <w:drawing>
          <wp:inline distT="0" distB="0" distL="0" distR="0" wp14:anchorId="6B569787" wp14:editId="5DAB20CF">
            <wp:extent cx="2794000" cy="14363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4000" cy="1436370"/>
                    </a:xfrm>
                    <a:prstGeom prst="rect">
                      <a:avLst/>
                    </a:prstGeom>
                    <a:noFill/>
                    <a:ln>
                      <a:noFill/>
                    </a:ln>
                  </pic:spPr>
                </pic:pic>
              </a:graphicData>
            </a:graphic>
          </wp:inline>
        </w:drawing>
      </w:r>
    </w:p>
    <w:p w14:paraId="4FAAE943" w14:textId="10774F57"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Gambar 1</w:t>
      </w:r>
      <w:r w:rsidR="000406FD">
        <w:rPr>
          <w:rFonts w:ascii="Garamond" w:hAnsi="Garamond"/>
          <w:color w:val="002060"/>
          <w:sz w:val="20"/>
          <w:szCs w:val="20"/>
        </w:rPr>
        <w:t>8</w:t>
      </w:r>
      <w:r w:rsidRPr="00800F88">
        <w:rPr>
          <w:rFonts w:ascii="Garamond" w:hAnsi="Garamond"/>
          <w:color w:val="002060"/>
          <w:sz w:val="20"/>
          <w:szCs w:val="20"/>
        </w:rPr>
        <w:t xml:space="preserve">. </w:t>
      </w:r>
      <w:r w:rsidRPr="00800F88">
        <w:rPr>
          <w:rFonts w:ascii="Garamond" w:hAnsi="Garamond"/>
          <w:b w:val="0"/>
          <w:bCs w:val="0"/>
          <w:sz w:val="20"/>
          <w:szCs w:val="20"/>
        </w:rPr>
        <w:t>Halaman Menu Pengiriman</w:t>
      </w:r>
    </w:p>
    <w:p w14:paraId="6AC389C7"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Laporan Stok</w:t>
      </w:r>
    </w:p>
    <w:p w14:paraId="6A897A59"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laporan stok adalah halaman untuk menampilkan dan mencetak laporan stok gudang yang berisi rincian jumlah stok tiap produk beserta nilai dalam satuan keuangan, berikut tampilannya :</w:t>
      </w:r>
    </w:p>
    <w:p w14:paraId="3727871E" w14:textId="77777777" w:rsidR="003728FD" w:rsidRPr="00800F88" w:rsidRDefault="003728FD" w:rsidP="003728FD">
      <w:pPr>
        <w:pStyle w:val="jurnalisi"/>
        <w:rPr>
          <w:rFonts w:ascii="Garamond" w:hAnsi="Garamond"/>
          <w:sz w:val="20"/>
          <w:szCs w:val="20"/>
        </w:rPr>
      </w:pPr>
    </w:p>
    <w:p w14:paraId="02775B20" w14:textId="18E738BC" w:rsidR="003728FD" w:rsidRPr="00800F88" w:rsidRDefault="003728FD" w:rsidP="003728FD">
      <w:pPr>
        <w:pStyle w:val="jurnalisi"/>
        <w:ind w:firstLine="0"/>
        <w:jc w:val="center"/>
        <w:rPr>
          <w:rFonts w:ascii="Garamond" w:hAnsi="Garamond"/>
          <w:sz w:val="20"/>
          <w:szCs w:val="20"/>
        </w:rPr>
      </w:pPr>
      <w:r w:rsidRPr="00800F88">
        <w:rPr>
          <w:rFonts w:ascii="Garamond" w:hAnsi="Garamond"/>
          <w:noProof/>
          <w:sz w:val="20"/>
          <w:szCs w:val="20"/>
          <w:lang w:val="en-ID" w:eastAsia="en-ID"/>
        </w:rPr>
        <w:drawing>
          <wp:inline distT="0" distB="0" distL="0" distR="0" wp14:anchorId="74000DDA" wp14:editId="698E7339">
            <wp:extent cx="2794000" cy="2378075"/>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000" cy="2378075"/>
                    </a:xfrm>
                    <a:prstGeom prst="rect">
                      <a:avLst/>
                    </a:prstGeom>
                    <a:noFill/>
                    <a:ln>
                      <a:noFill/>
                    </a:ln>
                  </pic:spPr>
                </pic:pic>
              </a:graphicData>
            </a:graphic>
          </wp:inline>
        </w:drawing>
      </w:r>
    </w:p>
    <w:p w14:paraId="37EF8A35" w14:textId="3C0720D1"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Gambar 1</w:t>
      </w:r>
      <w:r w:rsidR="000406FD">
        <w:rPr>
          <w:rFonts w:ascii="Garamond" w:hAnsi="Garamond"/>
          <w:color w:val="002060"/>
          <w:sz w:val="20"/>
          <w:szCs w:val="20"/>
        </w:rPr>
        <w:t>9</w:t>
      </w:r>
      <w:r w:rsidRPr="00800F88">
        <w:rPr>
          <w:rFonts w:ascii="Garamond" w:hAnsi="Garamond"/>
          <w:color w:val="002060"/>
          <w:sz w:val="20"/>
          <w:szCs w:val="20"/>
        </w:rPr>
        <w:t xml:space="preserve">. </w:t>
      </w:r>
      <w:r w:rsidRPr="00800F88">
        <w:rPr>
          <w:rFonts w:ascii="Garamond" w:hAnsi="Garamond"/>
          <w:b w:val="0"/>
          <w:bCs w:val="0"/>
          <w:sz w:val="20"/>
          <w:szCs w:val="20"/>
        </w:rPr>
        <w:t>Halaman Menu Pengiriman</w:t>
      </w:r>
    </w:p>
    <w:p w14:paraId="7B95D3D7"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Laporan Pengiriman</w:t>
      </w:r>
    </w:p>
    <w:p w14:paraId="3DECE5FA"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laporan stok adalah halaman untuk menampilkan dan mencetak laporan pengiriman yang berisi laporan total pengiriman berdasarkan distributor, berikut tampilannya :</w:t>
      </w:r>
    </w:p>
    <w:p w14:paraId="443F7FDC" w14:textId="5E783A64" w:rsidR="003728FD" w:rsidRPr="00800F88" w:rsidRDefault="003728FD" w:rsidP="003728FD">
      <w:pPr>
        <w:pStyle w:val="jurnalisi"/>
        <w:ind w:firstLine="0"/>
        <w:rPr>
          <w:rFonts w:ascii="Garamond" w:hAnsi="Garamond"/>
          <w:noProof/>
          <w:sz w:val="20"/>
          <w:szCs w:val="20"/>
          <w:lang w:val="en-ID" w:eastAsia="en-ID"/>
        </w:rPr>
      </w:pPr>
      <w:r w:rsidRPr="00800F88">
        <w:rPr>
          <w:rFonts w:ascii="Garamond" w:hAnsi="Garamond"/>
          <w:noProof/>
          <w:sz w:val="20"/>
          <w:szCs w:val="20"/>
          <w:lang w:val="en-ID" w:eastAsia="en-ID"/>
        </w:rPr>
        <w:drawing>
          <wp:inline distT="0" distB="0" distL="0" distR="0" wp14:anchorId="41204F1E" wp14:editId="6ADA944D">
            <wp:extent cx="2760980" cy="1254125"/>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0980" cy="1254125"/>
                    </a:xfrm>
                    <a:prstGeom prst="rect">
                      <a:avLst/>
                    </a:prstGeom>
                    <a:noFill/>
                    <a:ln>
                      <a:noFill/>
                    </a:ln>
                  </pic:spPr>
                </pic:pic>
              </a:graphicData>
            </a:graphic>
          </wp:inline>
        </w:drawing>
      </w:r>
    </w:p>
    <w:p w14:paraId="5319052B" w14:textId="3920E145"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 xml:space="preserve">Gambar </w:t>
      </w:r>
      <w:r w:rsidR="000406FD">
        <w:rPr>
          <w:rFonts w:ascii="Garamond" w:hAnsi="Garamond"/>
          <w:color w:val="002060"/>
          <w:sz w:val="20"/>
          <w:szCs w:val="20"/>
        </w:rPr>
        <w:t>20</w:t>
      </w:r>
      <w:r w:rsidRPr="00800F88">
        <w:rPr>
          <w:rFonts w:ascii="Garamond" w:hAnsi="Garamond"/>
          <w:color w:val="002060"/>
          <w:sz w:val="20"/>
          <w:szCs w:val="20"/>
        </w:rPr>
        <w:t xml:space="preserve">. </w:t>
      </w:r>
      <w:r w:rsidRPr="00800F88">
        <w:rPr>
          <w:rFonts w:ascii="Garamond" w:hAnsi="Garamond"/>
          <w:b w:val="0"/>
          <w:bCs w:val="0"/>
          <w:sz w:val="20"/>
          <w:szCs w:val="20"/>
        </w:rPr>
        <w:t>Halaman Menu Pengiriman</w:t>
      </w:r>
    </w:p>
    <w:p w14:paraId="01E83232"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Laporan Mutasi Barang</w:t>
      </w:r>
    </w:p>
    <w:p w14:paraId="43DA4709"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laporan stok adalah halaman untuk menampilkan dan mencetak laporan stok gudang yang berisi laporan mutasi berdasarkan grade produk tersebut, berikut tampilannya :</w:t>
      </w:r>
    </w:p>
    <w:p w14:paraId="27E3F7D2" w14:textId="7454DC3E" w:rsidR="003728FD" w:rsidRPr="00800F88" w:rsidRDefault="003728FD" w:rsidP="003728FD">
      <w:pPr>
        <w:pStyle w:val="jurnalisi"/>
        <w:ind w:firstLine="0"/>
        <w:rPr>
          <w:rFonts w:ascii="Garamond" w:hAnsi="Garamond"/>
          <w:sz w:val="20"/>
          <w:szCs w:val="20"/>
        </w:rPr>
      </w:pPr>
      <w:r w:rsidRPr="00800F88">
        <w:rPr>
          <w:rFonts w:ascii="Garamond" w:hAnsi="Garamond"/>
          <w:sz w:val="20"/>
          <w:szCs w:val="20"/>
        </w:rPr>
        <w:lastRenderedPageBreak/>
        <w:t xml:space="preserve"> </w:t>
      </w:r>
      <w:r w:rsidRPr="00800F88">
        <w:rPr>
          <w:rFonts w:ascii="Garamond" w:hAnsi="Garamond"/>
          <w:noProof/>
          <w:sz w:val="20"/>
          <w:szCs w:val="20"/>
          <w:lang w:val="en-ID" w:eastAsia="en-ID"/>
        </w:rPr>
        <w:drawing>
          <wp:inline distT="0" distB="0" distL="0" distR="0" wp14:anchorId="0F881389" wp14:editId="134C61E9">
            <wp:extent cx="2794000" cy="12636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000" cy="1263650"/>
                    </a:xfrm>
                    <a:prstGeom prst="rect">
                      <a:avLst/>
                    </a:prstGeom>
                    <a:noFill/>
                    <a:ln>
                      <a:noFill/>
                    </a:ln>
                  </pic:spPr>
                </pic:pic>
              </a:graphicData>
            </a:graphic>
          </wp:inline>
        </w:drawing>
      </w:r>
    </w:p>
    <w:p w14:paraId="6FA6EBB5" w14:textId="27177A2A" w:rsidR="003728FD" w:rsidRPr="00800F88" w:rsidRDefault="003728FD" w:rsidP="003728FD">
      <w:pPr>
        <w:pStyle w:val="jurnalimage"/>
        <w:rPr>
          <w:rFonts w:ascii="Garamond" w:hAnsi="Garamond"/>
          <w:sz w:val="20"/>
          <w:szCs w:val="20"/>
        </w:rPr>
      </w:pPr>
      <w:r w:rsidRPr="000406FD">
        <w:rPr>
          <w:rFonts w:ascii="Garamond" w:hAnsi="Garamond"/>
          <w:color w:val="0070C0"/>
          <w:sz w:val="20"/>
          <w:szCs w:val="20"/>
        </w:rPr>
        <w:t xml:space="preserve">Gambar </w:t>
      </w:r>
      <w:r w:rsidR="000406FD" w:rsidRPr="000406FD">
        <w:rPr>
          <w:rFonts w:ascii="Garamond" w:hAnsi="Garamond"/>
          <w:color w:val="0070C0"/>
          <w:sz w:val="20"/>
          <w:szCs w:val="20"/>
        </w:rPr>
        <w:t>21</w:t>
      </w:r>
      <w:r w:rsidRPr="00800F88">
        <w:rPr>
          <w:rFonts w:ascii="Garamond" w:hAnsi="Garamond"/>
          <w:sz w:val="20"/>
          <w:szCs w:val="20"/>
        </w:rPr>
        <w:t xml:space="preserve">. </w:t>
      </w:r>
      <w:r w:rsidRPr="00800F88">
        <w:rPr>
          <w:rFonts w:ascii="Garamond" w:hAnsi="Garamond"/>
          <w:b w:val="0"/>
          <w:bCs w:val="0"/>
          <w:sz w:val="20"/>
          <w:szCs w:val="20"/>
        </w:rPr>
        <w:t>Halaman Menu Pengiriman</w:t>
      </w:r>
    </w:p>
    <w:p w14:paraId="71AD7656"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List Distributor</w:t>
      </w:r>
    </w:p>
    <w:p w14:paraId="26A1BD8D"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list distributor merupakan halaman yang digunakan untuk mengelola data distributor yang terdaftar sebagai mitra perusahaan yang dilakukan oleh admin gudang. Menu list distributor bisa melakukan beberapa fungsi yaitu edit, tambah dan hapus. Berikut adalah menu list distributor :</w:t>
      </w:r>
    </w:p>
    <w:p w14:paraId="25F18AE3"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 </w:t>
      </w:r>
    </w:p>
    <w:p w14:paraId="3E69F6F0" w14:textId="3293BDDC" w:rsidR="003728FD" w:rsidRPr="00800F88" w:rsidRDefault="003728FD" w:rsidP="003728FD">
      <w:pPr>
        <w:pStyle w:val="jurnalisi"/>
        <w:ind w:firstLine="0"/>
        <w:rPr>
          <w:rFonts w:ascii="Garamond" w:hAnsi="Garamond"/>
          <w:sz w:val="20"/>
          <w:szCs w:val="20"/>
        </w:rPr>
      </w:pPr>
      <w:r w:rsidRPr="00800F88">
        <w:rPr>
          <w:rFonts w:ascii="Garamond" w:hAnsi="Garamond"/>
          <w:noProof/>
          <w:sz w:val="20"/>
          <w:szCs w:val="20"/>
          <w:lang w:val="en-ID" w:eastAsia="en-ID"/>
        </w:rPr>
        <w:drawing>
          <wp:inline distT="0" distB="0" distL="0" distR="0" wp14:anchorId="726215E1" wp14:editId="62214CFF">
            <wp:extent cx="2794000" cy="12617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4000" cy="1261745"/>
                    </a:xfrm>
                    <a:prstGeom prst="rect">
                      <a:avLst/>
                    </a:prstGeom>
                    <a:noFill/>
                    <a:ln>
                      <a:noFill/>
                    </a:ln>
                  </pic:spPr>
                </pic:pic>
              </a:graphicData>
            </a:graphic>
          </wp:inline>
        </w:drawing>
      </w:r>
    </w:p>
    <w:p w14:paraId="0233322D" w14:textId="53A51B88" w:rsidR="003728FD" w:rsidRPr="00800F88" w:rsidRDefault="003728FD" w:rsidP="003728FD">
      <w:pPr>
        <w:pStyle w:val="jurnalimage"/>
        <w:rPr>
          <w:rFonts w:ascii="Garamond" w:hAnsi="Garamond"/>
          <w:sz w:val="20"/>
          <w:szCs w:val="20"/>
        </w:rPr>
      </w:pPr>
      <w:r w:rsidRPr="000406FD">
        <w:rPr>
          <w:rFonts w:ascii="Garamond" w:hAnsi="Garamond"/>
          <w:color w:val="0070C0"/>
          <w:sz w:val="20"/>
          <w:szCs w:val="20"/>
        </w:rPr>
        <w:t xml:space="preserve">Gambar </w:t>
      </w:r>
      <w:r w:rsidR="000406FD" w:rsidRPr="000406FD">
        <w:rPr>
          <w:rFonts w:ascii="Garamond" w:hAnsi="Garamond"/>
          <w:color w:val="0070C0"/>
          <w:sz w:val="20"/>
          <w:szCs w:val="20"/>
        </w:rPr>
        <w:t>22</w:t>
      </w:r>
      <w:r w:rsidRPr="00800F88">
        <w:rPr>
          <w:rFonts w:ascii="Garamond" w:hAnsi="Garamond"/>
          <w:sz w:val="20"/>
          <w:szCs w:val="20"/>
        </w:rPr>
        <w:t xml:space="preserve">. </w:t>
      </w:r>
      <w:r w:rsidRPr="00800F88">
        <w:rPr>
          <w:rFonts w:ascii="Garamond" w:hAnsi="Garamond"/>
          <w:b w:val="0"/>
          <w:bCs w:val="0"/>
          <w:sz w:val="20"/>
          <w:szCs w:val="20"/>
        </w:rPr>
        <w:t>Halaman Menu Distributor</w:t>
      </w:r>
    </w:p>
    <w:p w14:paraId="0118ABCA"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List Ekspedisi</w:t>
      </w:r>
    </w:p>
    <w:p w14:paraId="2A8303C8"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list ekspedisi merupakan halaman yang digunakan untuk mengelola data ekspedisi yang terdaftar sebagai mitra perusahaan yang dilakukan oleh admin gudang. Menu list ekspedisi bisa melakukan beberapa fungsi yaitu edit, tambah dan hapus. Berikut adalah menu list ekspedisi :</w:t>
      </w:r>
    </w:p>
    <w:p w14:paraId="7F34DE3F"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 </w:t>
      </w:r>
    </w:p>
    <w:p w14:paraId="2A3F18B4" w14:textId="1FE8E8DC" w:rsidR="003728FD" w:rsidRPr="00800F88" w:rsidRDefault="003728FD" w:rsidP="003728FD">
      <w:pPr>
        <w:pStyle w:val="jurnalisi"/>
        <w:ind w:firstLine="0"/>
        <w:rPr>
          <w:rFonts w:ascii="Garamond" w:hAnsi="Garamond"/>
          <w:sz w:val="20"/>
          <w:szCs w:val="20"/>
        </w:rPr>
      </w:pPr>
      <w:r w:rsidRPr="00800F88">
        <w:rPr>
          <w:rFonts w:ascii="Garamond" w:hAnsi="Garamond"/>
          <w:noProof/>
          <w:sz w:val="20"/>
          <w:szCs w:val="20"/>
          <w:lang w:val="en-ID" w:eastAsia="en-ID"/>
        </w:rPr>
        <w:drawing>
          <wp:inline distT="0" distB="0" distL="0" distR="0" wp14:anchorId="37EE51E6" wp14:editId="5D444A72">
            <wp:extent cx="2794000" cy="14744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000" cy="1474470"/>
                    </a:xfrm>
                    <a:prstGeom prst="rect">
                      <a:avLst/>
                    </a:prstGeom>
                    <a:noFill/>
                    <a:ln>
                      <a:noFill/>
                    </a:ln>
                  </pic:spPr>
                </pic:pic>
              </a:graphicData>
            </a:graphic>
          </wp:inline>
        </w:drawing>
      </w:r>
    </w:p>
    <w:p w14:paraId="51A36C5C" w14:textId="1C05DE5A" w:rsidR="003728FD" w:rsidRPr="00800F88" w:rsidRDefault="003728FD" w:rsidP="003728FD">
      <w:pPr>
        <w:pStyle w:val="jurnalimage"/>
        <w:rPr>
          <w:rFonts w:ascii="Garamond" w:hAnsi="Garamond"/>
          <w:sz w:val="20"/>
          <w:szCs w:val="20"/>
        </w:rPr>
      </w:pPr>
      <w:r w:rsidRPr="00800F88">
        <w:rPr>
          <w:rFonts w:ascii="Garamond" w:hAnsi="Garamond"/>
          <w:color w:val="002060"/>
          <w:sz w:val="20"/>
          <w:szCs w:val="20"/>
        </w:rPr>
        <w:t>Gambar 2</w:t>
      </w:r>
      <w:r w:rsidR="000406FD">
        <w:rPr>
          <w:rFonts w:ascii="Garamond" w:hAnsi="Garamond"/>
          <w:color w:val="002060"/>
          <w:sz w:val="20"/>
          <w:szCs w:val="20"/>
        </w:rPr>
        <w:t>3</w:t>
      </w:r>
      <w:r w:rsidRPr="00800F88">
        <w:rPr>
          <w:rFonts w:ascii="Garamond" w:hAnsi="Garamond"/>
          <w:color w:val="002060"/>
          <w:sz w:val="20"/>
          <w:szCs w:val="20"/>
        </w:rPr>
        <w:t>.</w:t>
      </w:r>
      <w:r w:rsidRPr="00800F88">
        <w:rPr>
          <w:rFonts w:ascii="Garamond" w:hAnsi="Garamond"/>
          <w:sz w:val="20"/>
          <w:szCs w:val="20"/>
        </w:rPr>
        <w:t xml:space="preserve"> </w:t>
      </w:r>
      <w:r w:rsidRPr="00800F88">
        <w:rPr>
          <w:rFonts w:ascii="Garamond" w:hAnsi="Garamond"/>
          <w:b w:val="0"/>
          <w:bCs w:val="0"/>
          <w:sz w:val="20"/>
          <w:szCs w:val="20"/>
        </w:rPr>
        <w:t>Menu List Ekspedisi</w:t>
      </w:r>
    </w:p>
    <w:p w14:paraId="0580DD64" w14:textId="77777777" w:rsidR="003728FD" w:rsidRPr="00800F88" w:rsidRDefault="003728FD" w:rsidP="00800F88">
      <w:pPr>
        <w:pStyle w:val="jurnal2subjudullevel3"/>
        <w:numPr>
          <w:ilvl w:val="0"/>
          <w:numId w:val="19"/>
        </w:numPr>
        <w:ind w:left="284" w:hanging="294"/>
        <w:rPr>
          <w:rFonts w:ascii="Garamond" w:hAnsi="Garamond"/>
          <w:b/>
          <w:bCs/>
          <w:i w:val="0"/>
          <w:iCs w:val="0"/>
          <w:color w:val="002060"/>
        </w:rPr>
      </w:pPr>
      <w:r w:rsidRPr="00800F88">
        <w:rPr>
          <w:rFonts w:ascii="Garamond" w:hAnsi="Garamond"/>
          <w:b/>
          <w:bCs/>
          <w:i w:val="0"/>
          <w:iCs w:val="0"/>
          <w:color w:val="002060"/>
        </w:rPr>
        <w:t>Menu List Admin</w:t>
      </w:r>
    </w:p>
    <w:p w14:paraId="3BBA023F"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Menu list admin merupakan halaman yang digunakan untuk mengelola data user yang terdaftar sebagai admin yang dikelola oleh kepala gudang. Menu list admin bisa melakukan beberapa fungsi yaitu edit, tambah dan hapus. Berikut adalah menu list admin :</w:t>
      </w:r>
    </w:p>
    <w:p w14:paraId="69F4F836" w14:textId="77777777" w:rsidR="003728FD" w:rsidRPr="00800F88" w:rsidRDefault="003728FD" w:rsidP="003728FD">
      <w:pPr>
        <w:pStyle w:val="jurnalisi"/>
        <w:ind w:firstLine="0"/>
        <w:rPr>
          <w:rFonts w:ascii="Garamond" w:hAnsi="Garamond"/>
          <w:sz w:val="20"/>
          <w:szCs w:val="20"/>
        </w:rPr>
      </w:pPr>
      <w:r w:rsidRPr="00800F88">
        <w:rPr>
          <w:rFonts w:ascii="Garamond" w:hAnsi="Garamond"/>
          <w:sz w:val="20"/>
          <w:szCs w:val="20"/>
        </w:rPr>
        <w:t>Menu Laporan Stok</w:t>
      </w:r>
    </w:p>
    <w:p w14:paraId="75E31AD6" w14:textId="77777777" w:rsidR="003728FD" w:rsidRPr="00800F88" w:rsidRDefault="003728FD" w:rsidP="003728FD">
      <w:pPr>
        <w:pStyle w:val="jurnalisi"/>
        <w:rPr>
          <w:rFonts w:ascii="Garamond" w:hAnsi="Garamond"/>
          <w:sz w:val="20"/>
          <w:szCs w:val="20"/>
        </w:rPr>
      </w:pPr>
      <w:r w:rsidRPr="00800F88">
        <w:rPr>
          <w:rFonts w:ascii="Garamond" w:hAnsi="Garamond"/>
          <w:sz w:val="20"/>
          <w:szCs w:val="20"/>
        </w:rPr>
        <w:t xml:space="preserve">Menu laporan stok adalah halaman untuk menampilkan dan mencetak laporan stok gudang yang berisi rincian jumlah stok tiap produk beserta nilai dalam </w:t>
      </w:r>
      <w:r w:rsidRPr="00800F88">
        <w:rPr>
          <w:rFonts w:ascii="Garamond" w:hAnsi="Garamond"/>
          <w:sz w:val="20"/>
          <w:szCs w:val="20"/>
        </w:rPr>
        <w:t>satuan keuangan, berikut tampilannya :</w:t>
      </w:r>
    </w:p>
    <w:p w14:paraId="2489812D" w14:textId="35D0DBD9" w:rsidR="003728FD" w:rsidRPr="00800F88" w:rsidRDefault="003728FD" w:rsidP="003728FD">
      <w:pPr>
        <w:pStyle w:val="jurnalisi"/>
        <w:ind w:firstLine="0"/>
        <w:jc w:val="center"/>
        <w:rPr>
          <w:rFonts w:ascii="Garamond" w:hAnsi="Garamond"/>
          <w:sz w:val="20"/>
          <w:szCs w:val="20"/>
        </w:rPr>
      </w:pPr>
      <w:r w:rsidRPr="00800F88">
        <w:rPr>
          <w:rFonts w:ascii="Garamond" w:hAnsi="Garamond"/>
          <w:noProof/>
          <w:sz w:val="20"/>
          <w:szCs w:val="20"/>
          <w:lang w:val="en-ID" w:eastAsia="en-ID"/>
        </w:rPr>
        <w:drawing>
          <wp:inline distT="0" distB="0" distL="0" distR="0" wp14:anchorId="4CC8B374" wp14:editId="4CA01EF8">
            <wp:extent cx="2794000" cy="2324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4000" cy="2324100"/>
                    </a:xfrm>
                    <a:prstGeom prst="rect">
                      <a:avLst/>
                    </a:prstGeom>
                    <a:noFill/>
                    <a:ln>
                      <a:noFill/>
                    </a:ln>
                  </pic:spPr>
                </pic:pic>
              </a:graphicData>
            </a:graphic>
          </wp:inline>
        </w:drawing>
      </w:r>
    </w:p>
    <w:p w14:paraId="55AAF367" w14:textId="5300BEF3" w:rsidR="00530C8B" w:rsidRPr="00AD1A0F" w:rsidRDefault="003728FD" w:rsidP="00E0110B">
      <w:pPr>
        <w:pStyle w:val="jurnalimage"/>
        <w:rPr>
          <w:rFonts w:eastAsiaTheme="minorEastAsia"/>
        </w:rPr>
      </w:pPr>
      <w:r w:rsidRPr="00800F88">
        <w:rPr>
          <w:rFonts w:ascii="Garamond" w:hAnsi="Garamond"/>
          <w:sz w:val="20"/>
          <w:szCs w:val="20"/>
        </w:rPr>
        <w:t xml:space="preserve"> </w:t>
      </w:r>
      <w:r w:rsidRPr="00800F88">
        <w:rPr>
          <w:rFonts w:ascii="Garamond" w:hAnsi="Garamond"/>
          <w:color w:val="002060"/>
          <w:sz w:val="20"/>
          <w:szCs w:val="20"/>
        </w:rPr>
        <w:t>Gambar 2</w:t>
      </w:r>
      <w:r w:rsidR="000406FD">
        <w:rPr>
          <w:rFonts w:ascii="Garamond" w:hAnsi="Garamond"/>
          <w:color w:val="002060"/>
          <w:sz w:val="20"/>
          <w:szCs w:val="20"/>
        </w:rPr>
        <w:t>4</w:t>
      </w:r>
      <w:r w:rsidRPr="00800F88">
        <w:rPr>
          <w:rFonts w:ascii="Garamond" w:hAnsi="Garamond"/>
          <w:color w:val="002060"/>
          <w:sz w:val="20"/>
          <w:szCs w:val="20"/>
        </w:rPr>
        <w:t>.</w:t>
      </w:r>
      <w:r w:rsidRPr="00800F88">
        <w:rPr>
          <w:rFonts w:ascii="Garamond" w:hAnsi="Garamond"/>
          <w:sz w:val="20"/>
          <w:szCs w:val="20"/>
        </w:rPr>
        <w:t xml:space="preserve"> </w:t>
      </w:r>
      <w:r w:rsidRPr="00800F88">
        <w:rPr>
          <w:rFonts w:ascii="Garamond" w:hAnsi="Garamond"/>
          <w:b w:val="0"/>
          <w:bCs w:val="0"/>
          <w:sz w:val="20"/>
          <w:szCs w:val="20"/>
        </w:rPr>
        <w:t xml:space="preserve">Menu List </w:t>
      </w:r>
      <w:proofErr w:type="spellStart"/>
      <w:r w:rsidRPr="00800F88">
        <w:rPr>
          <w:rFonts w:ascii="Garamond" w:hAnsi="Garamond"/>
          <w:b w:val="0"/>
          <w:bCs w:val="0"/>
          <w:sz w:val="20"/>
          <w:szCs w:val="20"/>
        </w:rPr>
        <w:t>Ekspedisi</w:t>
      </w:r>
      <w:proofErr w:type="spellEnd"/>
    </w:p>
    <w:p w14:paraId="1A48956E" w14:textId="77777777" w:rsidR="00530C8B" w:rsidRDefault="00B2763B" w:rsidP="00907BEA">
      <w:pPr>
        <w:pStyle w:val="ListParagraph"/>
        <w:numPr>
          <w:ilvl w:val="0"/>
          <w:numId w:val="1"/>
        </w:numPr>
        <w:spacing w:after="0" w:line="240" w:lineRule="auto"/>
        <w:ind w:left="284" w:hanging="284"/>
        <w:rPr>
          <w:rFonts w:ascii="Garamond" w:hAnsi="Garamond"/>
          <w:b/>
          <w:color w:val="002060"/>
          <w:sz w:val="20"/>
          <w:szCs w:val="20"/>
        </w:rPr>
      </w:pPr>
      <w:r>
        <w:rPr>
          <w:rFonts w:ascii="Garamond" w:hAnsi="Garamond"/>
          <w:b/>
          <w:color w:val="002060"/>
          <w:sz w:val="20"/>
          <w:szCs w:val="20"/>
        </w:rPr>
        <w:t>Kes</w:t>
      </w:r>
      <w:r w:rsidR="00530C8B" w:rsidRPr="00530C8B">
        <w:rPr>
          <w:rFonts w:ascii="Garamond" w:hAnsi="Garamond"/>
          <w:b/>
          <w:color w:val="002060"/>
          <w:sz w:val="20"/>
          <w:szCs w:val="20"/>
        </w:rPr>
        <w:t>impulan</w:t>
      </w:r>
    </w:p>
    <w:p w14:paraId="6D995CB9" w14:textId="77777777" w:rsidR="00B2763B" w:rsidRPr="00530C8B" w:rsidRDefault="00A33D6E" w:rsidP="00907BEA">
      <w:pPr>
        <w:pStyle w:val="ListParagraph"/>
        <w:spacing w:after="0" w:line="240" w:lineRule="auto"/>
        <w:ind w:left="284"/>
        <w:rPr>
          <w:rFonts w:ascii="Garamond" w:hAnsi="Garamond"/>
          <w:b/>
          <w:color w:val="002060"/>
          <w:sz w:val="20"/>
          <w:szCs w:val="20"/>
        </w:rPr>
      </w:pPr>
      <w:r w:rsidRPr="00E61EC1">
        <w:rPr>
          <w:b/>
          <w:noProof/>
          <w:color w:val="002060"/>
          <w:sz w:val="40"/>
          <w:szCs w:val="40"/>
        </w:rPr>
        <w:drawing>
          <wp:anchor distT="0" distB="0" distL="114300" distR="114300" simplePos="0" relativeHeight="251678720" behindDoc="0" locked="0" layoutInCell="1" allowOverlap="1" wp14:anchorId="10B2B402" wp14:editId="32B07284">
            <wp:simplePos x="0" y="0"/>
            <wp:positionH relativeFrom="margin">
              <wp:posOffset>14282</wp:posOffset>
            </wp:positionH>
            <wp:positionV relativeFrom="paragraph">
              <wp:posOffset>6494</wp:posOffset>
            </wp:positionV>
            <wp:extent cx="1079500" cy="82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14:paraId="2B72D695" w14:textId="71937F25" w:rsidR="00B2763B" w:rsidRDefault="00E0110B" w:rsidP="00E0110B">
      <w:pPr>
        <w:spacing w:after="0" w:line="240" w:lineRule="auto"/>
        <w:ind w:firstLine="284"/>
        <w:jc w:val="both"/>
        <w:rPr>
          <w:rFonts w:ascii="Garamond" w:hAnsi="Garamond"/>
          <w:sz w:val="20"/>
          <w:szCs w:val="20"/>
        </w:rPr>
      </w:pPr>
      <w:r>
        <w:rPr>
          <w:rFonts w:ascii="Garamond" w:hAnsi="Garamond"/>
          <w:sz w:val="20"/>
          <w:szCs w:val="20"/>
        </w:rPr>
        <w:t xml:space="preserve">Kesimpulan </w:t>
      </w:r>
      <w:proofErr w:type="spellStart"/>
      <w:r w:rsidRPr="00E0110B">
        <w:rPr>
          <w:rFonts w:ascii="Garamond" w:hAnsi="Garamond"/>
          <w:sz w:val="20"/>
          <w:szCs w:val="20"/>
        </w:rPr>
        <w:t>dari</w:t>
      </w:r>
      <w:proofErr w:type="spellEnd"/>
      <w:r w:rsidRPr="00E0110B">
        <w:rPr>
          <w:rFonts w:ascii="Garamond" w:hAnsi="Garamond"/>
          <w:sz w:val="20"/>
          <w:szCs w:val="20"/>
        </w:rPr>
        <w:t xml:space="preserve"> </w:t>
      </w:r>
      <w:proofErr w:type="spellStart"/>
      <w:r w:rsidRPr="00E0110B">
        <w:rPr>
          <w:rFonts w:ascii="Garamond" w:hAnsi="Garamond"/>
          <w:sz w:val="20"/>
          <w:szCs w:val="20"/>
        </w:rPr>
        <w:t>penelitian</w:t>
      </w:r>
      <w:proofErr w:type="spellEnd"/>
      <w:r w:rsidRPr="00E0110B">
        <w:rPr>
          <w:rFonts w:ascii="Garamond" w:hAnsi="Garamond"/>
          <w:sz w:val="20"/>
          <w:szCs w:val="20"/>
        </w:rPr>
        <w:t xml:space="preserve"> </w:t>
      </w:r>
      <w:proofErr w:type="spellStart"/>
      <w:r w:rsidRPr="00E0110B">
        <w:rPr>
          <w:rFonts w:ascii="Garamond" w:hAnsi="Garamond"/>
          <w:sz w:val="20"/>
          <w:szCs w:val="20"/>
        </w:rPr>
        <w:t>ini</w:t>
      </w:r>
      <w:proofErr w:type="spellEnd"/>
      <w:r w:rsidRPr="00E0110B">
        <w:rPr>
          <w:rFonts w:ascii="Garamond" w:hAnsi="Garamond"/>
          <w:sz w:val="20"/>
          <w:szCs w:val="20"/>
        </w:rPr>
        <w:t xml:space="preserve"> </w:t>
      </w:r>
      <w:proofErr w:type="spellStart"/>
      <w:r w:rsidRPr="00E0110B">
        <w:rPr>
          <w:rFonts w:ascii="Garamond" w:hAnsi="Garamond"/>
          <w:sz w:val="20"/>
          <w:szCs w:val="20"/>
        </w:rPr>
        <w:t>adalah</w:t>
      </w:r>
      <w:proofErr w:type="spellEnd"/>
      <w:r w:rsidRPr="00E0110B">
        <w:rPr>
          <w:rFonts w:ascii="Garamond" w:hAnsi="Garamond"/>
          <w:sz w:val="20"/>
          <w:szCs w:val="20"/>
        </w:rPr>
        <w:t xml:space="preserve"> Proses </w:t>
      </w:r>
      <w:proofErr w:type="spellStart"/>
      <w:r w:rsidRPr="00E0110B">
        <w:rPr>
          <w:rFonts w:ascii="Garamond" w:hAnsi="Garamond"/>
          <w:sz w:val="20"/>
          <w:szCs w:val="20"/>
        </w:rPr>
        <w:t>perancangan</w:t>
      </w:r>
      <w:proofErr w:type="spellEnd"/>
      <w:r w:rsidRPr="00E0110B">
        <w:rPr>
          <w:rFonts w:ascii="Garamond" w:hAnsi="Garamond"/>
          <w:sz w:val="20"/>
          <w:szCs w:val="20"/>
        </w:rPr>
        <w:t xml:space="preserve"> dan </w:t>
      </w:r>
      <w:proofErr w:type="spellStart"/>
      <w:r w:rsidRPr="00E0110B">
        <w:rPr>
          <w:rFonts w:ascii="Garamond" w:hAnsi="Garamond"/>
          <w:sz w:val="20"/>
          <w:szCs w:val="20"/>
        </w:rPr>
        <w:t>pembangunan</w:t>
      </w:r>
      <w:proofErr w:type="spellEnd"/>
      <w:r w:rsidRPr="00E0110B">
        <w:rPr>
          <w:rFonts w:ascii="Garamond" w:hAnsi="Garamond"/>
          <w:sz w:val="20"/>
          <w:szCs w:val="20"/>
        </w:rPr>
        <w:t xml:space="preserve"> </w:t>
      </w:r>
      <w:proofErr w:type="spellStart"/>
      <w:r w:rsidRPr="00E0110B">
        <w:rPr>
          <w:rFonts w:ascii="Garamond" w:hAnsi="Garamond"/>
          <w:sz w:val="20"/>
          <w:szCs w:val="20"/>
        </w:rPr>
        <w:t>Sistem</w:t>
      </w:r>
      <w:proofErr w:type="spellEnd"/>
      <w:r w:rsidRPr="00E0110B">
        <w:rPr>
          <w:rFonts w:ascii="Garamond" w:hAnsi="Garamond"/>
          <w:sz w:val="20"/>
          <w:szCs w:val="20"/>
        </w:rPr>
        <w:t xml:space="preserve"> </w:t>
      </w:r>
      <w:proofErr w:type="spellStart"/>
      <w:r w:rsidRPr="00E0110B">
        <w:rPr>
          <w:rFonts w:ascii="Garamond" w:hAnsi="Garamond"/>
          <w:sz w:val="20"/>
          <w:szCs w:val="20"/>
        </w:rPr>
        <w:t>Informasi</w:t>
      </w:r>
      <w:proofErr w:type="spellEnd"/>
      <w:r w:rsidRPr="00E0110B">
        <w:rPr>
          <w:rFonts w:ascii="Garamond" w:hAnsi="Garamond"/>
          <w:sz w:val="20"/>
          <w:szCs w:val="20"/>
        </w:rPr>
        <w:t xml:space="preserve"> </w:t>
      </w:r>
      <w:proofErr w:type="spellStart"/>
      <w:r w:rsidRPr="00E0110B">
        <w:rPr>
          <w:rFonts w:ascii="Garamond" w:hAnsi="Garamond"/>
          <w:sz w:val="20"/>
          <w:szCs w:val="20"/>
        </w:rPr>
        <w:t>pengelolaan</w:t>
      </w:r>
      <w:proofErr w:type="spellEnd"/>
      <w:r w:rsidRPr="00E0110B">
        <w:rPr>
          <w:rFonts w:ascii="Garamond" w:hAnsi="Garamond"/>
          <w:sz w:val="20"/>
          <w:szCs w:val="20"/>
        </w:rPr>
        <w:t xml:space="preserve"> </w:t>
      </w:r>
      <w:proofErr w:type="spellStart"/>
      <w:r w:rsidRPr="00E0110B">
        <w:rPr>
          <w:rFonts w:ascii="Garamond" w:hAnsi="Garamond"/>
          <w:sz w:val="20"/>
          <w:szCs w:val="20"/>
        </w:rPr>
        <w:t>stok</w:t>
      </w:r>
      <w:proofErr w:type="spellEnd"/>
      <w:r w:rsidRPr="00E0110B">
        <w:rPr>
          <w:rFonts w:ascii="Garamond" w:hAnsi="Garamond"/>
          <w:sz w:val="20"/>
          <w:szCs w:val="20"/>
        </w:rPr>
        <w:t xml:space="preserve"> </w:t>
      </w:r>
      <w:proofErr w:type="spellStart"/>
      <w:r w:rsidRPr="00E0110B">
        <w:rPr>
          <w:rFonts w:ascii="Garamond" w:hAnsi="Garamond"/>
          <w:sz w:val="20"/>
          <w:szCs w:val="20"/>
        </w:rPr>
        <w:t>barang</w:t>
      </w:r>
      <w:proofErr w:type="spellEnd"/>
      <w:r w:rsidRPr="00E0110B">
        <w:rPr>
          <w:rFonts w:ascii="Garamond" w:hAnsi="Garamond"/>
          <w:sz w:val="20"/>
          <w:szCs w:val="20"/>
        </w:rPr>
        <w:t xml:space="preserve"> </w:t>
      </w:r>
      <w:proofErr w:type="spellStart"/>
      <w:r w:rsidRPr="00E0110B">
        <w:rPr>
          <w:rFonts w:ascii="Garamond" w:hAnsi="Garamond"/>
          <w:sz w:val="20"/>
          <w:szCs w:val="20"/>
        </w:rPr>
        <w:t>berbasis</w:t>
      </w:r>
      <w:proofErr w:type="spellEnd"/>
      <w:r w:rsidRPr="00E0110B">
        <w:rPr>
          <w:rFonts w:ascii="Garamond" w:hAnsi="Garamond"/>
          <w:sz w:val="20"/>
          <w:szCs w:val="20"/>
        </w:rPr>
        <w:t xml:space="preserve"> web di PT ALWAHIJAB GROUP </w:t>
      </w:r>
      <w:proofErr w:type="spellStart"/>
      <w:r w:rsidRPr="00E0110B">
        <w:rPr>
          <w:rFonts w:ascii="Garamond" w:hAnsi="Garamond"/>
          <w:sz w:val="20"/>
          <w:szCs w:val="20"/>
        </w:rPr>
        <w:t>telah</w:t>
      </w:r>
      <w:proofErr w:type="spellEnd"/>
      <w:r w:rsidRPr="00E0110B">
        <w:rPr>
          <w:rFonts w:ascii="Garamond" w:hAnsi="Garamond"/>
          <w:sz w:val="20"/>
          <w:szCs w:val="20"/>
        </w:rPr>
        <w:t xml:space="preserve"> </w:t>
      </w:r>
      <w:proofErr w:type="spellStart"/>
      <w:r w:rsidRPr="00E0110B">
        <w:rPr>
          <w:rFonts w:ascii="Garamond" w:hAnsi="Garamond"/>
          <w:sz w:val="20"/>
          <w:szCs w:val="20"/>
        </w:rPr>
        <w:t>berhasil</w:t>
      </w:r>
      <w:proofErr w:type="spellEnd"/>
      <w:r w:rsidRPr="00E0110B">
        <w:rPr>
          <w:rFonts w:ascii="Garamond" w:hAnsi="Garamond"/>
          <w:sz w:val="20"/>
          <w:szCs w:val="20"/>
        </w:rPr>
        <w:t xml:space="preserve"> </w:t>
      </w:r>
      <w:proofErr w:type="spellStart"/>
      <w:r w:rsidRPr="00E0110B">
        <w:rPr>
          <w:rFonts w:ascii="Garamond" w:hAnsi="Garamond"/>
          <w:sz w:val="20"/>
          <w:szCs w:val="20"/>
        </w:rPr>
        <w:t>dengan</w:t>
      </w:r>
      <w:proofErr w:type="spellEnd"/>
      <w:r w:rsidRPr="00E0110B">
        <w:rPr>
          <w:rFonts w:ascii="Garamond" w:hAnsi="Garamond"/>
          <w:sz w:val="20"/>
          <w:szCs w:val="20"/>
        </w:rPr>
        <w:t xml:space="preserve"> </w:t>
      </w:r>
      <w:proofErr w:type="spellStart"/>
      <w:r w:rsidRPr="00E0110B">
        <w:rPr>
          <w:rFonts w:ascii="Garamond" w:hAnsi="Garamond"/>
          <w:sz w:val="20"/>
          <w:szCs w:val="20"/>
        </w:rPr>
        <w:t>hasil</w:t>
      </w:r>
      <w:proofErr w:type="spellEnd"/>
      <w:r w:rsidRPr="00E0110B">
        <w:rPr>
          <w:rFonts w:ascii="Garamond" w:hAnsi="Garamond"/>
          <w:sz w:val="20"/>
          <w:szCs w:val="20"/>
        </w:rPr>
        <w:t xml:space="preserve"> </w:t>
      </w:r>
      <w:proofErr w:type="spellStart"/>
      <w:r w:rsidRPr="00E0110B">
        <w:rPr>
          <w:rFonts w:ascii="Garamond" w:hAnsi="Garamond"/>
          <w:sz w:val="20"/>
          <w:szCs w:val="20"/>
        </w:rPr>
        <w:t>rancangan</w:t>
      </w:r>
      <w:proofErr w:type="spellEnd"/>
      <w:r w:rsidRPr="00E0110B">
        <w:rPr>
          <w:rFonts w:ascii="Garamond" w:hAnsi="Garamond"/>
          <w:sz w:val="20"/>
          <w:szCs w:val="20"/>
        </w:rPr>
        <w:t xml:space="preserve"> yang </w:t>
      </w:r>
      <w:proofErr w:type="spellStart"/>
      <w:r w:rsidRPr="00E0110B">
        <w:rPr>
          <w:rFonts w:ascii="Garamond" w:hAnsi="Garamond"/>
          <w:sz w:val="20"/>
          <w:szCs w:val="20"/>
        </w:rPr>
        <w:t>telah</w:t>
      </w:r>
      <w:proofErr w:type="spellEnd"/>
      <w:r w:rsidRPr="00E0110B">
        <w:rPr>
          <w:rFonts w:ascii="Garamond" w:hAnsi="Garamond"/>
          <w:sz w:val="20"/>
          <w:szCs w:val="20"/>
        </w:rPr>
        <w:t xml:space="preserve"> di </w:t>
      </w:r>
      <w:proofErr w:type="spellStart"/>
      <w:r w:rsidRPr="00E0110B">
        <w:rPr>
          <w:rFonts w:ascii="Garamond" w:hAnsi="Garamond"/>
          <w:sz w:val="20"/>
          <w:szCs w:val="20"/>
        </w:rPr>
        <w:t>buat</w:t>
      </w:r>
      <w:proofErr w:type="spellEnd"/>
      <w:r w:rsidRPr="00E0110B">
        <w:rPr>
          <w:rFonts w:ascii="Garamond" w:hAnsi="Garamond"/>
          <w:sz w:val="20"/>
          <w:szCs w:val="20"/>
        </w:rPr>
        <w:t xml:space="preserve"> </w:t>
      </w:r>
      <w:proofErr w:type="spellStart"/>
      <w:r w:rsidRPr="00E0110B">
        <w:rPr>
          <w:rFonts w:ascii="Garamond" w:hAnsi="Garamond"/>
          <w:sz w:val="20"/>
          <w:szCs w:val="20"/>
        </w:rPr>
        <w:t>berupa</w:t>
      </w:r>
      <w:proofErr w:type="spellEnd"/>
      <w:r w:rsidRPr="00E0110B">
        <w:rPr>
          <w:rFonts w:ascii="Garamond" w:hAnsi="Garamond"/>
          <w:sz w:val="20"/>
          <w:szCs w:val="20"/>
        </w:rPr>
        <w:t xml:space="preserve"> Diagram </w:t>
      </w:r>
      <w:proofErr w:type="spellStart"/>
      <w:r w:rsidRPr="00E0110B">
        <w:rPr>
          <w:rFonts w:ascii="Garamond" w:hAnsi="Garamond"/>
          <w:sz w:val="20"/>
          <w:szCs w:val="20"/>
        </w:rPr>
        <w:t>Konteks</w:t>
      </w:r>
      <w:proofErr w:type="spellEnd"/>
      <w:r w:rsidRPr="00E0110B">
        <w:rPr>
          <w:rFonts w:ascii="Garamond" w:hAnsi="Garamond"/>
          <w:sz w:val="20"/>
          <w:szCs w:val="20"/>
        </w:rPr>
        <w:t xml:space="preserve">, Data Flow Diagram, Entity Relationship Diagram, </w:t>
      </w:r>
      <w:proofErr w:type="spellStart"/>
      <w:r w:rsidRPr="00E0110B">
        <w:rPr>
          <w:rFonts w:ascii="Garamond" w:hAnsi="Garamond"/>
          <w:sz w:val="20"/>
          <w:szCs w:val="20"/>
        </w:rPr>
        <w:t>relasi</w:t>
      </w:r>
      <w:proofErr w:type="spellEnd"/>
      <w:r w:rsidRPr="00E0110B">
        <w:rPr>
          <w:rFonts w:ascii="Garamond" w:hAnsi="Garamond"/>
          <w:sz w:val="20"/>
          <w:szCs w:val="20"/>
        </w:rPr>
        <w:t xml:space="preserve"> </w:t>
      </w:r>
      <w:proofErr w:type="spellStart"/>
      <w:r w:rsidRPr="00E0110B">
        <w:rPr>
          <w:rFonts w:ascii="Garamond" w:hAnsi="Garamond"/>
          <w:sz w:val="20"/>
          <w:szCs w:val="20"/>
        </w:rPr>
        <w:t>antar</w:t>
      </w:r>
      <w:proofErr w:type="spellEnd"/>
      <w:r w:rsidRPr="00E0110B">
        <w:rPr>
          <w:rFonts w:ascii="Garamond" w:hAnsi="Garamond"/>
          <w:sz w:val="20"/>
          <w:szCs w:val="20"/>
        </w:rPr>
        <w:t xml:space="preserve"> </w:t>
      </w:r>
      <w:proofErr w:type="spellStart"/>
      <w:r w:rsidRPr="00E0110B">
        <w:rPr>
          <w:rFonts w:ascii="Garamond" w:hAnsi="Garamond"/>
          <w:sz w:val="20"/>
          <w:szCs w:val="20"/>
        </w:rPr>
        <w:t>tabel</w:t>
      </w:r>
      <w:proofErr w:type="spellEnd"/>
      <w:r w:rsidRPr="00E0110B">
        <w:rPr>
          <w:rFonts w:ascii="Garamond" w:hAnsi="Garamond"/>
          <w:sz w:val="20"/>
          <w:szCs w:val="20"/>
        </w:rPr>
        <w:t xml:space="preserve">, dan </w:t>
      </w:r>
      <w:proofErr w:type="spellStart"/>
      <w:r w:rsidRPr="00E0110B">
        <w:rPr>
          <w:rFonts w:ascii="Garamond" w:hAnsi="Garamond"/>
          <w:sz w:val="20"/>
          <w:szCs w:val="20"/>
        </w:rPr>
        <w:t>struktur</w:t>
      </w:r>
      <w:proofErr w:type="spellEnd"/>
      <w:r w:rsidRPr="00E0110B">
        <w:rPr>
          <w:rFonts w:ascii="Garamond" w:hAnsi="Garamond"/>
          <w:sz w:val="20"/>
          <w:szCs w:val="20"/>
        </w:rPr>
        <w:t xml:space="preserve"> database.</w:t>
      </w:r>
    </w:p>
    <w:p w14:paraId="4281A4AE" w14:textId="77777777" w:rsidR="00E0110B" w:rsidRPr="00B2763B" w:rsidRDefault="00E0110B" w:rsidP="00E0110B">
      <w:pPr>
        <w:spacing w:after="0" w:line="240" w:lineRule="auto"/>
        <w:ind w:firstLine="284"/>
        <w:jc w:val="both"/>
        <w:rPr>
          <w:rFonts w:ascii="Garamond" w:hAnsi="Garamond"/>
          <w:sz w:val="20"/>
          <w:szCs w:val="20"/>
        </w:rPr>
      </w:pPr>
    </w:p>
    <w:p w14:paraId="6F9EE97E" w14:textId="77777777" w:rsidR="00530C8B" w:rsidRDefault="00A102EE" w:rsidP="00907BEA">
      <w:pPr>
        <w:pStyle w:val="ListParagraph"/>
        <w:numPr>
          <w:ilvl w:val="0"/>
          <w:numId w:val="1"/>
        </w:numPr>
        <w:spacing w:after="0" w:line="240" w:lineRule="auto"/>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80768" behindDoc="0" locked="0" layoutInCell="1" allowOverlap="1" wp14:anchorId="3625F7DD" wp14:editId="69A29ED1">
            <wp:simplePos x="0" y="0"/>
            <wp:positionH relativeFrom="column">
              <wp:align>left</wp:align>
            </wp:positionH>
            <wp:positionV relativeFrom="paragraph">
              <wp:posOffset>142875</wp:posOffset>
            </wp:positionV>
            <wp:extent cx="1079500" cy="82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r w:rsidR="00B2763B">
        <w:rPr>
          <w:rFonts w:ascii="Garamond" w:hAnsi="Garamond"/>
          <w:b/>
          <w:color w:val="002060"/>
          <w:sz w:val="20"/>
          <w:szCs w:val="20"/>
        </w:rPr>
        <w:t>Daftar Pustaka</w:t>
      </w:r>
    </w:p>
    <w:p w14:paraId="3E707F09" w14:textId="77777777" w:rsidR="00B2763B" w:rsidRPr="00B2763B" w:rsidRDefault="00B2763B" w:rsidP="00907BEA">
      <w:pPr>
        <w:pStyle w:val="ListParagraph"/>
        <w:spacing w:after="0" w:line="240" w:lineRule="auto"/>
        <w:ind w:left="284"/>
        <w:rPr>
          <w:rFonts w:ascii="Garamond" w:hAnsi="Garamond"/>
          <w:b/>
          <w:color w:val="002060"/>
          <w:sz w:val="20"/>
          <w:szCs w:val="20"/>
        </w:rPr>
      </w:pPr>
    </w:p>
    <w:p w14:paraId="09A1F0A5"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[1]</w:t>
      </w:r>
      <w:r w:rsidRPr="00E0110B">
        <w:rPr>
          <w:rFonts w:ascii="Garamond" w:eastAsiaTheme="minorEastAsia" w:hAnsi="Garamond"/>
          <w:sz w:val="20"/>
          <w:szCs w:val="20"/>
        </w:rPr>
        <w:tab/>
        <w:t xml:space="preserve">Y. </w:t>
      </w:r>
      <w:proofErr w:type="spellStart"/>
      <w:r w:rsidRPr="00E0110B">
        <w:rPr>
          <w:rFonts w:ascii="Garamond" w:eastAsiaTheme="minorEastAsia" w:hAnsi="Garamond"/>
          <w:sz w:val="20"/>
          <w:szCs w:val="20"/>
        </w:rPr>
        <w:t>Afrianto</w:t>
      </w:r>
      <w:proofErr w:type="spellEnd"/>
      <w:r w:rsidRPr="00E0110B">
        <w:rPr>
          <w:rFonts w:ascii="Garamond" w:eastAsiaTheme="minorEastAsia" w:hAnsi="Garamond"/>
          <w:sz w:val="20"/>
          <w:szCs w:val="20"/>
        </w:rPr>
        <w:t xml:space="preserve">, N. Br </w:t>
      </w:r>
      <w:proofErr w:type="spellStart"/>
      <w:r w:rsidRPr="00E0110B">
        <w:rPr>
          <w:rFonts w:ascii="Garamond" w:eastAsiaTheme="minorEastAsia" w:hAnsi="Garamond"/>
          <w:sz w:val="20"/>
          <w:szCs w:val="20"/>
        </w:rPr>
        <w:t>Ginting</w:t>
      </w:r>
      <w:proofErr w:type="spellEnd"/>
      <w:r w:rsidRPr="00E0110B">
        <w:rPr>
          <w:rFonts w:ascii="Garamond" w:eastAsiaTheme="minorEastAsia" w:hAnsi="Garamond"/>
          <w:sz w:val="20"/>
          <w:szCs w:val="20"/>
        </w:rPr>
        <w:t xml:space="preserve">, S. </w:t>
      </w:r>
      <w:proofErr w:type="spellStart"/>
      <w:r w:rsidRPr="00E0110B">
        <w:rPr>
          <w:rFonts w:ascii="Garamond" w:eastAsiaTheme="minorEastAsia" w:hAnsi="Garamond"/>
          <w:sz w:val="20"/>
          <w:szCs w:val="20"/>
        </w:rPr>
        <w:t>Suratun</w:t>
      </w:r>
      <w:proofErr w:type="spellEnd"/>
      <w:r w:rsidRPr="00E0110B">
        <w:rPr>
          <w:rFonts w:ascii="Garamond" w:eastAsiaTheme="minorEastAsia" w:hAnsi="Garamond"/>
          <w:sz w:val="20"/>
          <w:szCs w:val="20"/>
        </w:rPr>
        <w:t xml:space="preserve">, and Y. </w:t>
      </w:r>
      <w:proofErr w:type="spellStart"/>
      <w:r w:rsidRPr="00E0110B">
        <w:rPr>
          <w:rFonts w:ascii="Garamond" w:eastAsiaTheme="minorEastAsia" w:hAnsi="Garamond"/>
          <w:sz w:val="20"/>
          <w:szCs w:val="20"/>
        </w:rPr>
        <w:t>Nelawati</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Inventory P.O.S (Point of Sales) </w:t>
      </w:r>
      <w:proofErr w:type="spellStart"/>
      <w:r w:rsidRPr="00E0110B">
        <w:rPr>
          <w:rFonts w:ascii="Garamond" w:eastAsiaTheme="minorEastAsia" w:hAnsi="Garamond"/>
          <w:sz w:val="20"/>
          <w:szCs w:val="20"/>
        </w:rPr>
        <w:t>Berbasis</w:t>
      </w:r>
      <w:proofErr w:type="spellEnd"/>
      <w:r w:rsidRPr="00E0110B">
        <w:rPr>
          <w:rFonts w:ascii="Garamond" w:eastAsiaTheme="minorEastAsia" w:hAnsi="Garamond"/>
          <w:sz w:val="20"/>
          <w:szCs w:val="20"/>
        </w:rPr>
        <w:t xml:space="preserve"> Web Pada Counter Cellular,” JURTEKSI (</w:t>
      </w:r>
      <w:proofErr w:type="spellStart"/>
      <w:r w:rsidRPr="00E0110B">
        <w:rPr>
          <w:rFonts w:ascii="Garamond" w:eastAsiaTheme="minorEastAsia" w:hAnsi="Garamond"/>
          <w:sz w:val="20"/>
          <w:szCs w:val="20"/>
        </w:rPr>
        <w:t>Jurnal</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Teknol</w:t>
      </w:r>
      <w:proofErr w:type="spellEnd"/>
      <w:r w:rsidRPr="00E0110B">
        <w:rPr>
          <w:rFonts w:ascii="Garamond" w:eastAsiaTheme="minorEastAsia" w:hAnsi="Garamond"/>
          <w:sz w:val="20"/>
          <w:szCs w:val="20"/>
        </w:rPr>
        <w:t xml:space="preserve">. dan Sist.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vol. 6, no. 2, pp. 125–134, 2020, </w:t>
      </w:r>
      <w:proofErr w:type="spellStart"/>
      <w:r w:rsidRPr="00E0110B">
        <w:rPr>
          <w:rFonts w:ascii="Garamond" w:eastAsiaTheme="minorEastAsia" w:hAnsi="Garamond"/>
          <w:sz w:val="20"/>
          <w:szCs w:val="20"/>
        </w:rPr>
        <w:t>doi</w:t>
      </w:r>
      <w:proofErr w:type="spellEnd"/>
      <w:r w:rsidRPr="00E0110B">
        <w:rPr>
          <w:rFonts w:ascii="Garamond" w:eastAsiaTheme="minorEastAsia" w:hAnsi="Garamond"/>
          <w:sz w:val="20"/>
          <w:szCs w:val="20"/>
        </w:rPr>
        <w:t>: 10.33330/jurteksi.v6i2.407.</w:t>
      </w:r>
    </w:p>
    <w:p w14:paraId="2499A13E"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[2]</w:t>
      </w:r>
      <w:r w:rsidRPr="00E0110B">
        <w:rPr>
          <w:rFonts w:ascii="Garamond" w:eastAsiaTheme="minorEastAsia" w:hAnsi="Garamond"/>
          <w:sz w:val="20"/>
          <w:szCs w:val="20"/>
        </w:rPr>
        <w:tab/>
        <w:t xml:space="preserve">H. I. T. </w:t>
      </w:r>
      <w:proofErr w:type="spellStart"/>
      <w:r w:rsidRPr="00E0110B">
        <w:rPr>
          <w:rFonts w:ascii="Garamond" w:eastAsiaTheme="minorEastAsia" w:hAnsi="Garamond"/>
          <w:sz w:val="20"/>
          <w:szCs w:val="20"/>
        </w:rPr>
        <w:t>Simamora</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Perancangan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Penjualan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Cv</w:t>
      </w:r>
      <w:proofErr w:type="spellEnd"/>
      <w:r w:rsidRPr="00E0110B">
        <w:rPr>
          <w:rFonts w:ascii="Garamond" w:eastAsiaTheme="minorEastAsia" w:hAnsi="Garamond"/>
          <w:sz w:val="20"/>
          <w:szCs w:val="20"/>
        </w:rPr>
        <w:t xml:space="preserve"> Mitra Tani </w:t>
      </w:r>
      <w:proofErr w:type="spellStart"/>
      <w:r w:rsidRPr="00E0110B">
        <w:rPr>
          <w:rFonts w:ascii="Garamond" w:eastAsiaTheme="minorEastAsia" w:hAnsi="Garamond"/>
          <w:sz w:val="20"/>
          <w:szCs w:val="20"/>
        </w:rPr>
        <w:t>Menggunakan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Metode</w:t>
      </w:r>
      <w:proofErr w:type="spellEnd"/>
      <w:r w:rsidRPr="00E0110B">
        <w:rPr>
          <w:rFonts w:ascii="Garamond" w:eastAsiaTheme="minorEastAsia" w:hAnsi="Garamond"/>
          <w:sz w:val="20"/>
          <w:szCs w:val="20"/>
        </w:rPr>
        <w:t xml:space="preserve"> Prototype,” JURTEKSI (</w:t>
      </w:r>
      <w:proofErr w:type="spellStart"/>
      <w:r w:rsidRPr="00E0110B">
        <w:rPr>
          <w:rFonts w:ascii="Garamond" w:eastAsiaTheme="minorEastAsia" w:hAnsi="Garamond"/>
          <w:sz w:val="20"/>
          <w:szCs w:val="20"/>
        </w:rPr>
        <w:t>Jurnal</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Teknol</w:t>
      </w:r>
      <w:proofErr w:type="spellEnd"/>
      <w:r w:rsidRPr="00E0110B">
        <w:rPr>
          <w:rFonts w:ascii="Garamond" w:eastAsiaTheme="minorEastAsia" w:hAnsi="Garamond"/>
          <w:sz w:val="20"/>
          <w:szCs w:val="20"/>
        </w:rPr>
        <w:t xml:space="preserve">. dan Sist.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vol. 6, no. 2, pp. 173–178, 2020, </w:t>
      </w:r>
      <w:proofErr w:type="spellStart"/>
      <w:r w:rsidRPr="00E0110B">
        <w:rPr>
          <w:rFonts w:ascii="Garamond" w:eastAsiaTheme="minorEastAsia" w:hAnsi="Garamond"/>
          <w:sz w:val="20"/>
          <w:szCs w:val="20"/>
        </w:rPr>
        <w:t>doi</w:t>
      </w:r>
      <w:proofErr w:type="spellEnd"/>
      <w:r w:rsidRPr="00E0110B">
        <w:rPr>
          <w:rFonts w:ascii="Garamond" w:eastAsiaTheme="minorEastAsia" w:hAnsi="Garamond"/>
          <w:sz w:val="20"/>
          <w:szCs w:val="20"/>
        </w:rPr>
        <w:t>: 10.33330/jurteksi.v6i2.552.</w:t>
      </w:r>
    </w:p>
    <w:p w14:paraId="34CB7CF3"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[3]</w:t>
      </w:r>
      <w:r w:rsidRPr="00E0110B">
        <w:rPr>
          <w:rFonts w:ascii="Garamond" w:eastAsiaTheme="minorEastAsia" w:hAnsi="Garamond"/>
          <w:sz w:val="20"/>
          <w:szCs w:val="20"/>
        </w:rPr>
        <w:tab/>
        <w:t xml:space="preserve">N. </w:t>
      </w:r>
      <w:proofErr w:type="spellStart"/>
      <w:r w:rsidRPr="00E0110B">
        <w:rPr>
          <w:rFonts w:ascii="Garamond" w:eastAsiaTheme="minorEastAsia" w:hAnsi="Garamond"/>
          <w:sz w:val="20"/>
          <w:szCs w:val="20"/>
        </w:rPr>
        <w:t>Hidayat</w:t>
      </w:r>
      <w:proofErr w:type="spellEnd"/>
      <w:r w:rsidRPr="00E0110B">
        <w:rPr>
          <w:rFonts w:ascii="Garamond" w:eastAsiaTheme="minorEastAsia" w:hAnsi="Garamond"/>
          <w:sz w:val="20"/>
          <w:szCs w:val="20"/>
        </w:rPr>
        <w:t xml:space="preserve"> and N. Br. </w:t>
      </w:r>
      <w:proofErr w:type="spellStart"/>
      <w:r w:rsidRPr="00E0110B">
        <w:rPr>
          <w:rFonts w:ascii="Garamond" w:eastAsiaTheme="minorEastAsia" w:hAnsi="Garamond"/>
          <w:sz w:val="20"/>
          <w:szCs w:val="20"/>
        </w:rPr>
        <w:t>Ginting</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Monitoring Stok Ikan </w:t>
      </w:r>
      <w:proofErr w:type="spellStart"/>
      <w:r w:rsidRPr="00E0110B">
        <w:rPr>
          <w:rFonts w:ascii="Garamond" w:eastAsiaTheme="minorEastAsia" w:hAnsi="Garamond"/>
          <w:sz w:val="20"/>
          <w:szCs w:val="20"/>
        </w:rPr>
        <w:t>Hias</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Berbasis</w:t>
      </w:r>
      <w:proofErr w:type="spellEnd"/>
      <w:r w:rsidRPr="00E0110B">
        <w:rPr>
          <w:rFonts w:ascii="Garamond" w:eastAsiaTheme="minorEastAsia" w:hAnsi="Garamond"/>
          <w:sz w:val="20"/>
          <w:szCs w:val="20"/>
        </w:rPr>
        <w:t xml:space="preserve"> Web,” pp. 270–277, 2019.</w:t>
      </w:r>
    </w:p>
    <w:p w14:paraId="7D853D4E"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[4]</w:t>
      </w:r>
      <w:r w:rsidRPr="00E0110B">
        <w:rPr>
          <w:rFonts w:ascii="Garamond" w:eastAsiaTheme="minorEastAsia" w:hAnsi="Garamond"/>
          <w:sz w:val="20"/>
          <w:szCs w:val="20"/>
        </w:rPr>
        <w:tab/>
      </w:r>
      <w:proofErr w:type="spellStart"/>
      <w:r w:rsidRPr="00E0110B">
        <w:rPr>
          <w:rFonts w:ascii="Garamond" w:eastAsiaTheme="minorEastAsia" w:hAnsi="Garamond"/>
          <w:sz w:val="20"/>
          <w:szCs w:val="20"/>
        </w:rPr>
        <w:t>Rizaldi</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Penerapam</w:t>
      </w:r>
      <w:proofErr w:type="spellEnd"/>
      <w:r w:rsidRPr="00E0110B">
        <w:rPr>
          <w:rFonts w:ascii="Garamond" w:eastAsiaTheme="minorEastAsia" w:hAnsi="Garamond"/>
          <w:sz w:val="20"/>
          <w:szCs w:val="20"/>
        </w:rPr>
        <w:t xml:space="preserve"> Waterfall </w:t>
      </w:r>
      <w:proofErr w:type="spellStart"/>
      <w:r w:rsidRPr="00E0110B">
        <w:rPr>
          <w:rFonts w:ascii="Garamond" w:eastAsiaTheme="minorEastAsia" w:hAnsi="Garamond"/>
          <w:sz w:val="20"/>
          <w:szCs w:val="20"/>
        </w:rPr>
        <w:t>Dalam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Membangun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Pengolahan</w:t>
      </w:r>
      <w:proofErr w:type="spellEnd"/>
      <w:r w:rsidRPr="00E0110B">
        <w:rPr>
          <w:rFonts w:ascii="Garamond" w:eastAsiaTheme="minorEastAsia" w:hAnsi="Garamond"/>
          <w:sz w:val="20"/>
          <w:szCs w:val="20"/>
        </w:rPr>
        <w:t xml:space="preserve"> Data,” JURTEKSI (</w:t>
      </w:r>
      <w:proofErr w:type="spellStart"/>
      <w:r w:rsidRPr="00E0110B">
        <w:rPr>
          <w:rFonts w:ascii="Garamond" w:eastAsiaTheme="minorEastAsia" w:hAnsi="Garamond"/>
          <w:sz w:val="20"/>
          <w:szCs w:val="20"/>
        </w:rPr>
        <w:t>Jurnal</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Teknol</w:t>
      </w:r>
      <w:proofErr w:type="spellEnd"/>
      <w:r w:rsidRPr="00E0110B">
        <w:rPr>
          <w:rFonts w:ascii="Garamond" w:eastAsiaTheme="minorEastAsia" w:hAnsi="Garamond"/>
          <w:sz w:val="20"/>
          <w:szCs w:val="20"/>
        </w:rPr>
        <w:t xml:space="preserve">. dan Sist.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vol. IV, no. 1, 2017.</w:t>
      </w:r>
    </w:p>
    <w:p w14:paraId="7B8DE107"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[5]</w:t>
      </w:r>
      <w:r w:rsidRPr="00E0110B">
        <w:rPr>
          <w:rFonts w:ascii="Garamond" w:eastAsiaTheme="minorEastAsia" w:hAnsi="Garamond"/>
          <w:sz w:val="20"/>
          <w:szCs w:val="20"/>
        </w:rPr>
        <w:tab/>
        <w:t xml:space="preserve">R. </w:t>
      </w:r>
      <w:proofErr w:type="spellStart"/>
      <w:r w:rsidRPr="00E0110B">
        <w:rPr>
          <w:rFonts w:ascii="Garamond" w:eastAsiaTheme="minorEastAsia" w:hAnsi="Garamond"/>
          <w:sz w:val="20"/>
          <w:szCs w:val="20"/>
        </w:rPr>
        <w:t>Yusnia</w:t>
      </w:r>
      <w:proofErr w:type="spellEnd"/>
      <w:r w:rsidRPr="00E0110B">
        <w:rPr>
          <w:rFonts w:ascii="Garamond" w:eastAsiaTheme="minorEastAsia" w:hAnsi="Garamond"/>
          <w:sz w:val="20"/>
          <w:szCs w:val="20"/>
        </w:rPr>
        <w:t xml:space="preserve">, S. </w:t>
      </w:r>
      <w:proofErr w:type="spellStart"/>
      <w:r w:rsidRPr="00E0110B">
        <w:rPr>
          <w:rFonts w:ascii="Garamond" w:eastAsiaTheme="minorEastAsia" w:hAnsi="Garamond"/>
          <w:sz w:val="20"/>
          <w:szCs w:val="20"/>
        </w:rPr>
        <w:t>Setiatin</w:t>
      </w:r>
      <w:proofErr w:type="spellEnd"/>
      <w:r w:rsidRPr="00E0110B">
        <w:rPr>
          <w:rFonts w:ascii="Garamond" w:eastAsiaTheme="minorEastAsia" w:hAnsi="Garamond"/>
          <w:sz w:val="20"/>
          <w:szCs w:val="20"/>
        </w:rPr>
        <w:t xml:space="preserve">, W. </w:t>
      </w:r>
      <w:proofErr w:type="spellStart"/>
      <w:r w:rsidRPr="00E0110B">
        <w:rPr>
          <w:rFonts w:ascii="Garamond" w:eastAsiaTheme="minorEastAsia" w:hAnsi="Garamond"/>
          <w:sz w:val="20"/>
          <w:szCs w:val="20"/>
        </w:rPr>
        <w:t>Nadiroh</w:t>
      </w:r>
      <w:proofErr w:type="spellEnd"/>
      <w:r w:rsidRPr="00E0110B">
        <w:rPr>
          <w:rFonts w:ascii="Garamond" w:eastAsiaTheme="minorEastAsia" w:hAnsi="Garamond"/>
          <w:sz w:val="20"/>
          <w:szCs w:val="20"/>
        </w:rPr>
        <w:t xml:space="preserve">, and C. Mecca </w:t>
      </w:r>
      <w:proofErr w:type="spellStart"/>
      <w:r w:rsidRPr="00E0110B">
        <w:rPr>
          <w:rFonts w:ascii="Garamond" w:eastAsiaTheme="minorEastAsia" w:hAnsi="Garamond"/>
          <w:sz w:val="20"/>
          <w:szCs w:val="20"/>
        </w:rPr>
        <w:t>Sufyana</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Perancangan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Retensi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Rekam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Medis</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Pasien</w:t>
      </w:r>
      <w:proofErr w:type="spellEnd"/>
      <w:r w:rsidRPr="00E0110B">
        <w:rPr>
          <w:rFonts w:ascii="Garamond" w:eastAsiaTheme="minorEastAsia" w:hAnsi="Garamond"/>
          <w:sz w:val="20"/>
          <w:szCs w:val="20"/>
        </w:rPr>
        <w:t xml:space="preserve"> Rawat </w:t>
      </w:r>
      <w:proofErr w:type="spellStart"/>
      <w:r w:rsidRPr="00E0110B">
        <w:rPr>
          <w:rFonts w:ascii="Garamond" w:eastAsiaTheme="minorEastAsia" w:hAnsi="Garamond"/>
          <w:sz w:val="20"/>
          <w:szCs w:val="20"/>
        </w:rPr>
        <w:t>Inap</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Menggunakan</w:t>
      </w:r>
      <w:proofErr w:type="spellEnd"/>
      <w:r w:rsidRPr="00E0110B">
        <w:rPr>
          <w:rFonts w:ascii="Garamond" w:eastAsiaTheme="minorEastAsia" w:hAnsi="Garamond"/>
          <w:sz w:val="20"/>
          <w:szCs w:val="20"/>
        </w:rPr>
        <w:t xml:space="preserve"> Visual Studio 2010 di </w:t>
      </w:r>
      <w:proofErr w:type="spellStart"/>
      <w:r w:rsidRPr="00E0110B">
        <w:rPr>
          <w:rFonts w:ascii="Garamond" w:eastAsiaTheme="minorEastAsia" w:hAnsi="Garamond"/>
          <w:sz w:val="20"/>
          <w:szCs w:val="20"/>
        </w:rPr>
        <w:t>Rumah</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Sakit</w:t>
      </w:r>
      <w:proofErr w:type="spellEnd"/>
      <w:r w:rsidRPr="00E0110B">
        <w:rPr>
          <w:rFonts w:ascii="Garamond" w:eastAsiaTheme="minorEastAsia" w:hAnsi="Garamond"/>
          <w:sz w:val="20"/>
          <w:szCs w:val="20"/>
        </w:rPr>
        <w:t xml:space="preserve"> Jasa </w:t>
      </w:r>
      <w:proofErr w:type="spellStart"/>
      <w:r w:rsidRPr="00E0110B">
        <w:rPr>
          <w:rFonts w:ascii="Garamond" w:eastAsiaTheme="minorEastAsia" w:hAnsi="Garamond"/>
          <w:sz w:val="20"/>
          <w:szCs w:val="20"/>
        </w:rPr>
        <w:t>Kartini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Tasikmalaya</w:t>
      </w:r>
      <w:proofErr w:type="spellEnd"/>
      <w:r w:rsidRPr="00E0110B">
        <w:rPr>
          <w:rFonts w:ascii="Garamond" w:eastAsiaTheme="minorEastAsia" w:hAnsi="Garamond"/>
          <w:sz w:val="20"/>
          <w:szCs w:val="20"/>
        </w:rPr>
        <w:t xml:space="preserve">,” J. Heal. Sains, vol. 2, no. 8, pp. 1049–1062, 2021, </w:t>
      </w:r>
      <w:proofErr w:type="spellStart"/>
      <w:r w:rsidRPr="00E0110B">
        <w:rPr>
          <w:rFonts w:ascii="Garamond" w:eastAsiaTheme="minorEastAsia" w:hAnsi="Garamond"/>
          <w:sz w:val="20"/>
          <w:szCs w:val="20"/>
        </w:rPr>
        <w:t>doi</w:t>
      </w:r>
      <w:proofErr w:type="spellEnd"/>
      <w:r w:rsidRPr="00E0110B">
        <w:rPr>
          <w:rFonts w:ascii="Garamond" w:eastAsiaTheme="minorEastAsia" w:hAnsi="Garamond"/>
          <w:sz w:val="20"/>
          <w:szCs w:val="20"/>
        </w:rPr>
        <w:t>: 10.46799/jhs.v2i8.252.</w:t>
      </w:r>
    </w:p>
    <w:p w14:paraId="0CFEC7F3"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[6]</w:t>
      </w:r>
      <w:r w:rsidRPr="00E0110B">
        <w:rPr>
          <w:rFonts w:ascii="Garamond" w:eastAsiaTheme="minorEastAsia" w:hAnsi="Garamond"/>
          <w:sz w:val="20"/>
          <w:szCs w:val="20"/>
        </w:rPr>
        <w:tab/>
        <w:t xml:space="preserve">A. </w:t>
      </w:r>
      <w:proofErr w:type="spellStart"/>
      <w:r w:rsidRPr="00E0110B">
        <w:rPr>
          <w:rFonts w:ascii="Garamond" w:eastAsiaTheme="minorEastAsia" w:hAnsi="Garamond"/>
          <w:sz w:val="20"/>
          <w:szCs w:val="20"/>
        </w:rPr>
        <w:t>Suryadi</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Rekap</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Buku</w:t>
      </w:r>
      <w:proofErr w:type="spellEnd"/>
      <w:r w:rsidRPr="00E0110B">
        <w:rPr>
          <w:rFonts w:ascii="Garamond" w:eastAsiaTheme="minorEastAsia" w:hAnsi="Garamond"/>
          <w:sz w:val="20"/>
          <w:szCs w:val="20"/>
        </w:rPr>
        <w:t xml:space="preserve"> Online </w:t>
      </w:r>
      <w:proofErr w:type="spellStart"/>
      <w:r w:rsidRPr="00E0110B">
        <w:rPr>
          <w:rFonts w:ascii="Garamond" w:eastAsiaTheme="minorEastAsia" w:hAnsi="Garamond"/>
          <w:sz w:val="20"/>
          <w:szCs w:val="20"/>
        </w:rPr>
        <w:t>Menggunakan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Metode</w:t>
      </w:r>
      <w:proofErr w:type="spellEnd"/>
      <w:r w:rsidRPr="00E0110B">
        <w:rPr>
          <w:rFonts w:ascii="Garamond" w:eastAsiaTheme="minorEastAsia" w:hAnsi="Garamond"/>
          <w:sz w:val="20"/>
          <w:szCs w:val="20"/>
        </w:rPr>
        <w:t xml:space="preserve"> Waterfall,” JURTEKSI </w:t>
      </w:r>
      <w:r w:rsidRPr="00E0110B">
        <w:rPr>
          <w:rFonts w:ascii="Garamond" w:eastAsiaTheme="minorEastAsia" w:hAnsi="Garamond"/>
          <w:sz w:val="20"/>
          <w:szCs w:val="20"/>
        </w:rPr>
        <w:lastRenderedPageBreak/>
        <w:t>(</w:t>
      </w:r>
      <w:proofErr w:type="spellStart"/>
      <w:r w:rsidRPr="00E0110B">
        <w:rPr>
          <w:rFonts w:ascii="Garamond" w:eastAsiaTheme="minorEastAsia" w:hAnsi="Garamond"/>
          <w:sz w:val="20"/>
          <w:szCs w:val="20"/>
        </w:rPr>
        <w:t>Jurnal</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Teknol</w:t>
      </w:r>
      <w:proofErr w:type="spellEnd"/>
      <w:r w:rsidRPr="00E0110B">
        <w:rPr>
          <w:rFonts w:ascii="Garamond" w:eastAsiaTheme="minorEastAsia" w:hAnsi="Garamond"/>
          <w:sz w:val="20"/>
          <w:szCs w:val="20"/>
        </w:rPr>
        <w:t xml:space="preserve">. dan Sist.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vol. 6, no. 2, pp. 101–108, 2020, </w:t>
      </w:r>
      <w:proofErr w:type="spellStart"/>
      <w:r w:rsidRPr="00E0110B">
        <w:rPr>
          <w:rFonts w:ascii="Garamond" w:eastAsiaTheme="minorEastAsia" w:hAnsi="Garamond"/>
          <w:sz w:val="20"/>
          <w:szCs w:val="20"/>
        </w:rPr>
        <w:t>doi</w:t>
      </w:r>
      <w:proofErr w:type="spellEnd"/>
      <w:r w:rsidRPr="00E0110B">
        <w:rPr>
          <w:rFonts w:ascii="Garamond" w:eastAsiaTheme="minorEastAsia" w:hAnsi="Garamond"/>
          <w:sz w:val="20"/>
          <w:szCs w:val="20"/>
        </w:rPr>
        <w:t>: 10.33330/jurteksi.v6i2.417.</w:t>
      </w:r>
    </w:p>
    <w:p w14:paraId="2549793D"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[7]</w:t>
      </w:r>
      <w:r w:rsidRPr="00E0110B">
        <w:rPr>
          <w:rFonts w:ascii="Garamond" w:eastAsiaTheme="minorEastAsia" w:hAnsi="Garamond"/>
          <w:sz w:val="20"/>
          <w:szCs w:val="20"/>
        </w:rPr>
        <w:tab/>
        <w:t>R. S. Pressman, “</w:t>
      </w:r>
      <w:proofErr w:type="spellStart"/>
      <w:r w:rsidRPr="00E0110B">
        <w:rPr>
          <w:rFonts w:ascii="Garamond" w:eastAsiaTheme="minorEastAsia" w:hAnsi="Garamond"/>
          <w:sz w:val="20"/>
          <w:szCs w:val="20"/>
        </w:rPr>
        <w:t>Rekayasa</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perangkat</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lunak</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pendekatan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praktisi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buku</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satu</w:t>
      </w:r>
      <w:proofErr w:type="spellEnd"/>
      <w:r w:rsidRPr="00E0110B">
        <w:rPr>
          <w:rFonts w:ascii="Garamond" w:eastAsiaTheme="minorEastAsia" w:hAnsi="Garamond"/>
          <w:sz w:val="20"/>
          <w:szCs w:val="20"/>
        </w:rPr>
        <w:t>),” Yogyakarta Andi, 2002.</w:t>
      </w:r>
    </w:p>
    <w:p w14:paraId="0EBCE956"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[8]</w:t>
      </w:r>
      <w:r w:rsidRPr="00E0110B">
        <w:rPr>
          <w:rFonts w:ascii="Garamond" w:eastAsiaTheme="minorEastAsia" w:hAnsi="Garamond"/>
          <w:sz w:val="20"/>
          <w:szCs w:val="20"/>
        </w:rPr>
        <w:tab/>
        <w:t>J. Whitten and L. Bentley, Systems Analysis &amp; Design Methods 7th Edition. Times Mirror/Mosby College Publishing, 2017.</w:t>
      </w:r>
    </w:p>
    <w:p w14:paraId="0050495C"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[9]</w:t>
      </w:r>
      <w:r w:rsidRPr="00E0110B">
        <w:rPr>
          <w:rFonts w:ascii="Garamond" w:eastAsiaTheme="minorEastAsia" w:hAnsi="Garamond"/>
          <w:sz w:val="20"/>
          <w:szCs w:val="20"/>
        </w:rPr>
        <w:tab/>
        <w:t xml:space="preserve">H. M. </w:t>
      </w:r>
      <w:proofErr w:type="spellStart"/>
      <w:r w:rsidRPr="00E0110B">
        <w:rPr>
          <w:rFonts w:ascii="Garamond" w:eastAsiaTheme="minorEastAsia" w:hAnsi="Garamond"/>
          <w:sz w:val="20"/>
          <w:szCs w:val="20"/>
        </w:rPr>
        <w:t>Jogiyanto</w:t>
      </w:r>
      <w:proofErr w:type="spellEnd"/>
      <w:r w:rsidRPr="00E0110B">
        <w:rPr>
          <w:rFonts w:ascii="Garamond" w:eastAsiaTheme="minorEastAsia" w:hAnsi="Garamond"/>
          <w:sz w:val="20"/>
          <w:szCs w:val="20"/>
        </w:rPr>
        <w:t>, “</w:t>
      </w:r>
      <w:proofErr w:type="spellStart"/>
      <w:r w:rsidRPr="00E0110B">
        <w:rPr>
          <w:rFonts w:ascii="Garamond" w:eastAsiaTheme="minorEastAsia" w:hAnsi="Garamond"/>
          <w:sz w:val="20"/>
          <w:szCs w:val="20"/>
        </w:rPr>
        <w:t>Analisis</w:t>
      </w:r>
      <w:proofErr w:type="spellEnd"/>
      <w:r w:rsidRPr="00E0110B">
        <w:rPr>
          <w:rFonts w:ascii="Garamond" w:eastAsiaTheme="minorEastAsia" w:hAnsi="Garamond"/>
          <w:sz w:val="20"/>
          <w:szCs w:val="20"/>
        </w:rPr>
        <w:t xml:space="preserve"> dan Desain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Pendekatan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Terstruktur</w:t>
      </w:r>
      <w:proofErr w:type="spellEnd"/>
      <w:r w:rsidRPr="00E0110B">
        <w:rPr>
          <w:rFonts w:ascii="Garamond" w:eastAsiaTheme="minorEastAsia" w:hAnsi="Garamond"/>
          <w:sz w:val="20"/>
          <w:szCs w:val="20"/>
        </w:rPr>
        <w:t>,” Andi, Yogyakarta, 2005.</w:t>
      </w:r>
    </w:p>
    <w:p w14:paraId="231AFBFB"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[10]</w:t>
      </w:r>
      <w:r w:rsidRPr="00E0110B">
        <w:rPr>
          <w:rFonts w:ascii="Garamond" w:eastAsiaTheme="minorEastAsia" w:hAnsi="Garamond"/>
          <w:sz w:val="20"/>
          <w:szCs w:val="20"/>
        </w:rPr>
        <w:tab/>
        <w:t xml:space="preserve">H. Al </w:t>
      </w:r>
      <w:proofErr w:type="spellStart"/>
      <w:r w:rsidRPr="00E0110B">
        <w:rPr>
          <w:rFonts w:ascii="Garamond" w:eastAsiaTheme="minorEastAsia" w:hAnsi="Garamond"/>
          <w:sz w:val="20"/>
          <w:szCs w:val="20"/>
        </w:rPr>
        <w:t>Fatta</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Analisis</w:t>
      </w:r>
      <w:proofErr w:type="spellEnd"/>
      <w:r w:rsidRPr="00E0110B">
        <w:rPr>
          <w:rFonts w:ascii="Garamond" w:eastAsiaTheme="minorEastAsia" w:hAnsi="Garamond"/>
          <w:sz w:val="20"/>
          <w:szCs w:val="20"/>
        </w:rPr>
        <w:t xml:space="preserve"> dan </w:t>
      </w:r>
      <w:proofErr w:type="spellStart"/>
      <w:r w:rsidRPr="00E0110B">
        <w:rPr>
          <w:rFonts w:ascii="Garamond" w:eastAsiaTheme="minorEastAsia" w:hAnsi="Garamond"/>
          <w:sz w:val="20"/>
          <w:szCs w:val="20"/>
        </w:rPr>
        <w:t>Perancangan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Sistem</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Informasi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untuk</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keunggulan</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bersaing</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perusahaan</w:t>
      </w:r>
      <w:proofErr w:type="spellEnd"/>
      <w:r w:rsidRPr="00E0110B">
        <w:rPr>
          <w:rFonts w:ascii="Garamond" w:eastAsiaTheme="minorEastAsia" w:hAnsi="Garamond"/>
          <w:sz w:val="20"/>
          <w:szCs w:val="20"/>
        </w:rPr>
        <w:t xml:space="preserve"> dan </w:t>
      </w:r>
      <w:proofErr w:type="spellStart"/>
      <w:r w:rsidRPr="00E0110B">
        <w:rPr>
          <w:rFonts w:ascii="Garamond" w:eastAsiaTheme="minorEastAsia" w:hAnsi="Garamond"/>
          <w:sz w:val="20"/>
          <w:szCs w:val="20"/>
        </w:rPr>
        <w:t>organisasi</w:t>
      </w:r>
      <w:proofErr w:type="spellEnd"/>
      <w:r w:rsidRPr="00E0110B">
        <w:rPr>
          <w:rFonts w:ascii="Garamond" w:eastAsiaTheme="minorEastAsia" w:hAnsi="Garamond"/>
          <w:sz w:val="20"/>
          <w:szCs w:val="20"/>
        </w:rPr>
        <w:t xml:space="preserve"> modern. </w:t>
      </w:r>
      <w:proofErr w:type="spellStart"/>
      <w:r w:rsidRPr="00E0110B">
        <w:rPr>
          <w:rFonts w:ascii="Garamond" w:eastAsiaTheme="minorEastAsia" w:hAnsi="Garamond"/>
          <w:sz w:val="20"/>
          <w:szCs w:val="20"/>
        </w:rPr>
        <w:t>Penerbit</w:t>
      </w:r>
      <w:proofErr w:type="spellEnd"/>
      <w:r w:rsidRPr="00E0110B">
        <w:rPr>
          <w:rFonts w:ascii="Garamond" w:eastAsiaTheme="minorEastAsia" w:hAnsi="Garamond"/>
          <w:sz w:val="20"/>
          <w:szCs w:val="20"/>
        </w:rPr>
        <w:t xml:space="preserve"> Andi, 2007.</w:t>
      </w:r>
    </w:p>
    <w:p w14:paraId="5D419071" w14:textId="77777777" w:rsidR="00E0110B" w:rsidRPr="00E0110B" w:rsidRDefault="00E0110B" w:rsidP="00E0110B">
      <w:pPr>
        <w:spacing w:line="240" w:lineRule="auto"/>
        <w:ind w:left="426" w:hanging="426"/>
        <w:jc w:val="both"/>
        <w:rPr>
          <w:rFonts w:ascii="Garamond" w:eastAsiaTheme="minorEastAsia" w:hAnsi="Garamond"/>
          <w:sz w:val="20"/>
          <w:szCs w:val="20"/>
        </w:rPr>
      </w:pPr>
      <w:r w:rsidRPr="00E0110B">
        <w:rPr>
          <w:rFonts w:ascii="Garamond" w:eastAsiaTheme="minorEastAsia" w:hAnsi="Garamond"/>
          <w:sz w:val="20"/>
          <w:szCs w:val="20"/>
        </w:rPr>
        <w:t>[11]</w:t>
      </w:r>
      <w:r w:rsidRPr="00E0110B">
        <w:rPr>
          <w:rFonts w:ascii="Garamond" w:eastAsiaTheme="minorEastAsia" w:hAnsi="Garamond"/>
          <w:sz w:val="20"/>
          <w:szCs w:val="20"/>
        </w:rPr>
        <w:tab/>
        <w:t xml:space="preserve">M. </w:t>
      </w:r>
      <w:proofErr w:type="spellStart"/>
      <w:r w:rsidRPr="00E0110B">
        <w:rPr>
          <w:rFonts w:ascii="Garamond" w:eastAsiaTheme="minorEastAsia" w:hAnsi="Garamond"/>
          <w:sz w:val="20"/>
          <w:szCs w:val="20"/>
        </w:rPr>
        <w:t>Salahudin</w:t>
      </w:r>
      <w:proofErr w:type="spellEnd"/>
      <w:r w:rsidRPr="00E0110B">
        <w:rPr>
          <w:rFonts w:ascii="Garamond" w:eastAsiaTheme="minorEastAsia" w:hAnsi="Garamond"/>
          <w:sz w:val="20"/>
          <w:szCs w:val="20"/>
        </w:rPr>
        <w:t xml:space="preserve"> and A. S. Rosa, “</w:t>
      </w:r>
      <w:proofErr w:type="spellStart"/>
      <w:r w:rsidRPr="00E0110B">
        <w:rPr>
          <w:rFonts w:ascii="Garamond" w:eastAsiaTheme="minorEastAsia" w:hAnsi="Garamond"/>
          <w:sz w:val="20"/>
          <w:szCs w:val="20"/>
        </w:rPr>
        <w:t>Rekayasa</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Perangkat</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Lunak</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Terstruktur</w:t>
      </w:r>
      <w:proofErr w:type="spellEnd"/>
      <w:r w:rsidRPr="00E0110B">
        <w:rPr>
          <w:rFonts w:ascii="Garamond" w:eastAsiaTheme="minorEastAsia" w:hAnsi="Garamond"/>
          <w:sz w:val="20"/>
          <w:szCs w:val="20"/>
        </w:rPr>
        <w:t xml:space="preserve"> dan </w:t>
      </w:r>
      <w:proofErr w:type="spellStart"/>
      <w:r w:rsidRPr="00E0110B">
        <w:rPr>
          <w:rFonts w:ascii="Garamond" w:eastAsiaTheme="minorEastAsia" w:hAnsi="Garamond"/>
          <w:sz w:val="20"/>
          <w:szCs w:val="20"/>
        </w:rPr>
        <w:t>Berorientasi</w:t>
      </w:r>
      <w:proofErr w:type="spellEnd"/>
      <w:r w:rsidRPr="00E0110B">
        <w:rPr>
          <w:rFonts w:ascii="Garamond" w:eastAsiaTheme="minorEastAsia" w:hAnsi="Garamond"/>
          <w:sz w:val="20"/>
          <w:szCs w:val="20"/>
        </w:rPr>
        <w:t xml:space="preserve"> </w:t>
      </w:r>
      <w:proofErr w:type="spellStart"/>
      <w:r w:rsidRPr="00E0110B">
        <w:rPr>
          <w:rFonts w:ascii="Garamond" w:eastAsiaTheme="minorEastAsia" w:hAnsi="Garamond"/>
          <w:sz w:val="20"/>
          <w:szCs w:val="20"/>
        </w:rPr>
        <w:t>Objek</w:t>
      </w:r>
      <w:proofErr w:type="spellEnd"/>
      <w:r w:rsidRPr="00E0110B">
        <w:rPr>
          <w:rFonts w:ascii="Garamond" w:eastAsiaTheme="minorEastAsia" w:hAnsi="Garamond"/>
          <w:sz w:val="20"/>
          <w:szCs w:val="20"/>
        </w:rPr>
        <w:t>,” Bandung Inform., 2013.</w:t>
      </w:r>
    </w:p>
    <w:p w14:paraId="5686F36E" w14:textId="701F33B0" w:rsidR="00E0110B" w:rsidRPr="00E0110B" w:rsidRDefault="00E0110B" w:rsidP="00E0110B">
      <w:pPr>
        <w:spacing w:line="240" w:lineRule="auto"/>
        <w:jc w:val="both"/>
        <w:rPr>
          <w:rFonts w:ascii="Garamond" w:eastAsiaTheme="minorEastAsia" w:hAnsi="Garamond"/>
          <w:sz w:val="20"/>
          <w:szCs w:val="20"/>
        </w:rPr>
        <w:sectPr w:rsidR="00E0110B" w:rsidRPr="00E0110B" w:rsidSect="00907BEA">
          <w:type w:val="continuous"/>
          <w:pgSz w:w="11907" w:h="16840" w:code="9"/>
          <w:pgMar w:top="1440" w:right="1440" w:bottom="1440" w:left="1440" w:header="709" w:footer="709" w:gutter="0"/>
          <w:cols w:num="2" w:space="227"/>
          <w:docGrid w:linePitch="360"/>
        </w:sectPr>
      </w:pPr>
    </w:p>
    <w:p w14:paraId="1235B7B4" w14:textId="77777777" w:rsidR="00A23BC2" w:rsidRDefault="00A23BC2" w:rsidP="00530C8B">
      <w:pPr>
        <w:rPr>
          <w:rFonts w:ascii="Garamond" w:hAnsi="Garamond"/>
          <w:sz w:val="20"/>
          <w:szCs w:val="20"/>
        </w:rPr>
        <w:sectPr w:rsidR="00A23BC2" w:rsidSect="009515CB">
          <w:type w:val="continuous"/>
          <w:pgSz w:w="11907" w:h="16840" w:code="9"/>
          <w:pgMar w:top="1440" w:right="1440" w:bottom="1440" w:left="1440" w:header="709" w:footer="709" w:gutter="0"/>
          <w:cols w:space="708"/>
          <w:docGrid w:linePitch="360"/>
        </w:sectPr>
      </w:pPr>
    </w:p>
    <w:p w14:paraId="31D527B8" w14:textId="77777777" w:rsidR="00530C8B" w:rsidRPr="00530C8B" w:rsidRDefault="00530C8B" w:rsidP="00530C8B">
      <w:pPr>
        <w:rPr>
          <w:rFonts w:ascii="Garamond" w:hAnsi="Garamond"/>
          <w:sz w:val="20"/>
          <w:szCs w:val="20"/>
        </w:rPr>
      </w:pPr>
    </w:p>
    <w:sectPr w:rsidR="00530C8B" w:rsidRPr="00530C8B" w:rsidSect="009515CB">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2285" w14:textId="77777777" w:rsidR="00CC79C4" w:rsidRDefault="00CC79C4" w:rsidP="00E61EC1">
      <w:pPr>
        <w:spacing w:after="0" w:line="240" w:lineRule="auto"/>
      </w:pPr>
      <w:r>
        <w:separator/>
      </w:r>
    </w:p>
  </w:endnote>
  <w:endnote w:type="continuationSeparator" w:id="0">
    <w:p w14:paraId="201D7E1F" w14:textId="77777777" w:rsidR="00CC79C4" w:rsidRDefault="00CC79C4" w:rsidP="00E6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93A8" w14:textId="77777777" w:rsidR="007D1123" w:rsidRDefault="007D1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8F1B" w14:textId="77777777" w:rsidR="007D1123" w:rsidRPr="00CC6901" w:rsidRDefault="007D1123" w:rsidP="00CC6901">
    <w:pPr>
      <w:pStyle w:val="Footer"/>
      <w:tabs>
        <w:tab w:val="clear" w:pos="4680"/>
        <w:tab w:val="center" w:pos="4536"/>
      </w:tabs>
      <w:rPr>
        <w:rFonts w:ascii="Garamond" w:hAnsi="Garamond"/>
        <w:color w:val="002060"/>
        <w:sz w:val="20"/>
      </w:rPr>
    </w:pPr>
    <w:r>
      <w:rPr>
        <w:rFonts w:ascii="Garamond" w:hAnsi="Garamond"/>
        <w:color w:val="002060"/>
        <w:sz w:val="20"/>
      </w:rPr>
      <w:t>Vol.11 no.1|Juni 2020</w:t>
    </w:r>
    <w:r>
      <w:rPr>
        <w:rFonts w:ascii="Garamond" w:hAnsi="Garamond"/>
        <w:color w:val="002060"/>
        <w:sz w:val="20"/>
      </w:rPr>
      <w:tab/>
    </w:r>
    <w:r>
      <w:rPr>
        <w:rFonts w:ascii="Garamond" w:hAnsi="Garamond"/>
        <w:color w:val="002060"/>
        <w:sz w:val="20"/>
      </w:rPr>
      <w:tab/>
      <w:t>EXPLORE : ISSN: 2087-2062, Online ISSN: 2686-181X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8D00" w14:textId="77777777" w:rsidR="007D1123" w:rsidRDefault="007D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6B09D" w14:textId="77777777" w:rsidR="00CC79C4" w:rsidRDefault="00CC79C4" w:rsidP="00E61EC1">
      <w:pPr>
        <w:spacing w:after="0" w:line="240" w:lineRule="auto"/>
      </w:pPr>
      <w:r>
        <w:separator/>
      </w:r>
    </w:p>
  </w:footnote>
  <w:footnote w:type="continuationSeparator" w:id="0">
    <w:p w14:paraId="482B6473" w14:textId="77777777" w:rsidR="00CC79C4" w:rsidRDefault="00CC79C4" w:rsidP="00E61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9972" w14:textId="77777777" w:rsidR="007D1123" w:rsidRDefault="007D1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497285"/>
      <w:docPartObj>
        <w:docPartGallery w:val="Page Numbers (Top of Page)"/>
        <w:docPartUnique/>
      </w:docPartObj>
    </w:sdtPr>
    <w:sdtContent>
      <w:p w14:paraId="632158CF" w14:textId="1CC1B475" w:rsidR="007D1123" w:rsidRDefault="00CA7AC1">
        <w:pPr>
          <w:pStyle w:val="Header"/>
          <w:ind w:right="-864"/>
          <w:jc w:val="right"/>
        </w:pPr>
        <w:r>
          <w:rPr>
            <w:noProof/>
          </w:rPr>
          <mc:AlternateContent>
            <mc:Choice Requires="wpg">
              <w:drawing>
                <wp:inline distT="0" distB="0" distL="0" distR="0" wp14:anchorId="0F717EBE" wp14:editId="66EC929E">
                  <wp:extent cx="237490" cy="237490"/>
                  <wp:effectExtent l="9525" t="12700" r="10160" b="6985"/>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237490"/>
                            <a:chOff x="614" y="660"/>
                            <a:chExt cx="864" cy="374"/>
                          </a:xfrm>
                        </wpg:grpSpPr>
                        <wps:wsp>
                          <wps:cNvPr id="8" name="AutoShape 42"/>
                          <wps:cNvSpPr>
                            <a:spLocks noChangeArrowheads="1"/>
                          </wps:cNvSpPr>
                          <wps:spPr bwMode="auto">
                            <a:xfrm rot="-5400000">
                              <a:off x="859" y="415"/>
                              <a:ext cx="374" cy="864"/>
                            </a:xfrm>
                            <a:prstGeom prst="roundRect">
                              <a:avLst>
                                <a:gd name="adj" fmla="val 16667"/>
                              </a:avLst>
                            </a:prstGeom>
                            <a:noFill/>
                            <a:ln w="9525">
                              <a:solidFill>
                                <a:srgbClr val="E4BE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43"/>
                          <wps:cNvSpPr>
                            <a:spLocks noChangeArrowheads="1"/>
                          </wps:cNvSpPr>
                          <wps:spPr bwMode="auto">
                            <a:xfrm rot="-5400000">
                              <a:off x="898" y="451"/>
                              <a:ext cx="296" cy="792"/>
                            </a:xfrm>
                            <a:prstGeom prst="roundRect">
                              <a:avLst>
                                <a:gd name="adj" fmla="val 16667"/>
                              </a:avLst>
                            </a:prstGeom>
                            <a:noFill/>
                            <a:ln w="9525">
                              <a:solidFill>
                                <a:srgbClr val="E4BE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02A9" w14:textId="77777777" w:rsidR="007D1123" w:rsidRPr="00720C74" w:rsidRDefault="007D1123"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00D06FEE" w:rsidRPr="00D06FEE">
                                  <w:rPr>
                                    <w:rFonts w:ascii="Garamond" w:hAnsi="Garamond"/>
                                    <w:b/>
                                    <w:bCs/>
                                    <w:noProof/>
                                    <w:color w:val="FFFFFF" w:themeColor="background1"/>
                                    <w:sz w:val="20"/>
                                    <w:szCs w:val="20"/>
                                  </w:rPr>
                                  <w:t>6</w:t>
                                </w:r>
                                <w:r w:rsidRPr="00720C74">
                                  <w:rPr>
                                    <w:rFonts w:ascii="Garamond" w:hAnsi="Garamond"/>
                                    <w:b/>
                                    <w:bCs/>
                                    <w:noProof/>
                                    <w:color w:val="FFFFFF" w:themeColor="background1"/>
                                    <w:sz w:val="20"/>
                                    <w:szCs w:val="20"/>
                                  </w:rPr>
                                  <w:fldChar w:fldCharType="end"/>
                                </w:r>
                              </w:p>
                            </w:txbxContent>
                          </wps:txbx>
                          <wps:bodyPr rot="0" vert="horz" wrap="square" lIns="0" tIns="0" rIns="0" bIns="0" anchor="t" anchorCtr="0" upright="1">
                            <a:noAutofit/>
                          </wps:bodyPr>
                        </wps:wsp>
                      </wpg:wgp>
                    </a:graphicData>
                  </a:graphic>
                </wp:inline>
              </w:drawing>
            </mc:Choice>
            <mc:Fallback>
              <w:pict>
                <v:group w14:anchorId="0F717EBE" id="Group 15" o:spid="_x0000_s1027" style="width:18.7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">
                  <v:roundrect id="AutoShape 4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" filled="f" strokecolor="#e4be84"/>
                  <v:roundrect id="AutoShape 4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" filled="f" strokecolor="#e4be84"/>
                  <v:shapetype id="_x0000_t202" coordsize="21600,21600" o:spt="202" path="m,l,21600r21600,l21600,xe">
                    <v:stroke joinstyle="miter"/>
                    <v:path gradientshapeok="t" o:connecttype="rect"/>
                  </v:shapetype>
                  <v:shape id="Text Box 44"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5602A9" w14:textId="77777777" w:rsidR="007D1123" w:rsidRPr="00720C74" w:rsidRDefault="007D1123"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00D06FEE" w:rsidRPr="00D06FEE">
                            <w:rPr>
                              <w:rFonts w:ascii="Garamond" w:hAnsi="Garamond"/>
                              <w:b/>
                              <w:bCs/>
                              <w:noProof/>
                              <w:color w:val="FFFFFF" w:themeColor="background1"/>
                              <w:sz w:val="20"/>
                              <w:szCs w:val="20"/>
                            </w:rPr>
                            <w:t>6</w:t>
                          </w:r>
                          <w:r w:rsidRPr="00720C74">
                            <w:rPr>
                              <w:rFonts w:ascii="Garamond" w:hAnsi="Garamond"/>
                              <w:b/>
                              <w:bCs/>
                              <w:noProof/>
                              <w:color w:val="FFFFFF" w:themeColor="background1"/>
                              <w:sz w:val="20"/>
                              <w:szCs w:val="20"/>
                            </w:rPr>
                            <w:fldChar w:fldCharType="end"/>
                          </w:r>
                        </w:p>
                      </w:txbxContent>
                    </v:textbox>
                  </v:shape>
                  <w10:anchorlock/>
                </v:group>
              </w:pict>
            </mc:Fallback>
          </mc:AlternateContent>
        </w:r>
      </w:p>
    </w:sdtContent>
  </w:sdt>
  <w:p w14:paraId="1158E20E" w14:textId="77777777" w:rsidR="007D1123" w:rsidRPr="00CC6901" w:rsidRDefault="007D1123">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6618" w14:textId="77777777" w:rsidR="007D1123" w:rsidRDefault="007D1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C12F8"/>
    <w:multiLevelType w:val="hybridMultilevel"/>
    <w:tmpl w:val="A6FED28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3F73B3"/>
    <w:multiLevelType w:val="hybridMultilevel"/>
    <w:tmpl w:val="2108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555B4"/>
    <w:multiLevelType w:val="hybridMultilevel"/>
    <w:tmpl w:val="975649C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763175B"/>
    <w:multiLevelType w:val="hybridMultilevel"/>
    <w:tmpl w:val="A12EED82"/>
    <w:lvl w:ilvl="0" w:tplc="54AA8EA2">
      <w:start w:val="1"/>
      <w:numFmt w:val="decimal"/>
      <w:pStyle w:val="jurnal2subjudullevel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EEB0966"/>
    <w:multiLevelType w:val="hybridMultilevel"/>
    <w:tmpl w:val="50122AFC"/>
    <w:lvl w:ilvl="0" w:tplc="6F9C1A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EFD23BB"/>
    <w:multiLevelType w:val="hybridMultilevel"/>
    <w:tmpl w:val="5BA8B102"/>
    <w:lvl w:ilvl="0" w:tplc="C1D6ACA6">
      <w:start w:val="1"/>
      <w:numFmt w:val="decimal"/>
      <w:lvlText w:val="[%1]"/>
      <w:lvlJc w:val="left"/>
      <w:pPr>
        <w:ind w:left="720" w:hanging="360"/>
      </w:pPr>
      <w:rPr>
        <w:rFonts w:hint="default"/>
      </w:rPr>
    </w:lvl>
    <w:lvl w:ilvl="1" w:tplc="C1D6AC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83922"/>
    <w:multiLevelType w:val="hybridMultilevel"/>
    <w:tmpl w:val="1DD83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C503A"/>
    <w:multiLevelType w:val="hybridMultilevel"/>
    <w:tmpl w:val="31D8A8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24F73"/>
    <w:multiLevelType w:val="multilevel"/>
    <w:tmpl w:val="C73E43B6"/>
    <w:lvl w:ilvl="0">
      <w:start w:val="1"/>
      <w:numFmt w:val="decimal"/>
      <w:lvlText w:val="%1."/>
      <w:lvlJc w:val="left"/>
      <w:pPr>
        <w:ind w:left="720" w:hanging="360"/>
      </w:pPr>
      <w:rPr>
        <w:b/>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673502"/>
    <w:multiLevelType w:val="hybridMultilevel"/>
    <w:tmpl w:val="B4DAC64A"/>
    <w:lvl w:ilvl="0" w:tplc="DD00DCA2">
      <w:start w:val="1"/>
      <w:numFmt w:val="decimal"/>
      <w:lvlText w:val="%1."/>
      <w:lvlJc w:val="left"/>
      <w:pPr>
        <w:ind w:left="1353" w:hanging="360"/>
      </w:pPr>
      <w:rPr>
        <w:rFonts w:hint="default"/>
      </w:rPr>
    </w:lvl>
    <w:lvl w:ilvl="1" w:tplc="B1E419A8">
      <w:start w:val="1"/>
      <w:numFmt w:val="upp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15:restartNumberingAfterBreak="0">
    <w:nsid w:val="60124C81"/>
    <w:multiLevelType w:val="multilevel"/>
    <w:tmpl w:val="0D748498"/>
    <w:lvl w:ilvl="0">
      <w:start w:val="1"/>
      <w:numFmt w:val="decimal"/>
      <w:lvlText w:val="%1)"/>
      <w:lvlJc w:val="left"/>
      <w:pPr>
        <w:ind w:left="2629" w:hanging="360"/>
      </w:pPr>
    </w:lvl>
    <w:lvl w:ilvl="1">
      <w:start w:val="1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2AC31DB"/>
    <w:multiLevelType w:val="hybridMultilevel"/>
    <w:tmpl w:val="3C90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828E4"/>
    <w:multiLevelType w:val="hybridMultilevel"/>
    <w:tmpl w:val="4D285F16"/>
    <w:lvl w:ilvl="0" w:tplc="0409000F">
      <w:start w:val="1"/>
      <w:numFmt w:val="decimal"/>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3" w15:restartNumberingAfterBreak="0">
    <w:nsid w:val="6D0065AF"/>
    <w:multiLevelType w:val="hybridMultilevel"/>
    <w:tmpl w:val="2AF44CD0"/>
    <w:lvl w:ilvl="0" w:tplc="E3A83AE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747D2C0C"/>
    <w:multiLevelType w:val="multilevel"/>
    <w:tmpl w:val="7E98EEA0"/>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b/>
        <w:i w:val="0"/>
        <w:sz w:val="24"/>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4A24B2C"/>
    <w:multiLevelType w:val="hybridMultilevel"/>
    <w:tmpl w:val="D274299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8CC7659"/>
    <w:multiLevelType w:val="hybridMultilevel"/>
    <w:tmpl w:val="33688C36"/>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8FA6FD1"/>
    <w:multiLevelType w:val="hybridMultilevel"/>
    <w:tmpl w:val="85966388"/>
    <w:lvl w:ilvl="0" w:tplc="501836A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15:restartNumberingAfterBreak="0">
    <w:nsid w:val="7A69591B"/>
    <w:multiLevelType w:val="hybridMultilevel"/>
    <w:tmpl w:val="E91C9474"/>
    <w:lvl w:ilvl="0" w:tplc="9D8A1CF4">
      <w:start w:val="1"/>
      <w:numFmt w:val="upp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71593564">
    <w:abstractNumId w:val="8"/>
  </w:num>
  <w:num w:numId="2" w16cid:durableId="1395161787">
    <w:abstractNumId w:val="6"/>
  </w:num>
  <w:num w:numId="3" w16cid:durableId="1932664108">
    <w:abstractNumId w:val="11"/>
  </w:num>
  <w:num w:numId="4" w16cid:durableId="345912461">
    <w:abstractNumId w:val="14"/>
  </w:num>
  <w:num w:numId="5" w16cid:durableId="78403344">
    <w:abstractNumId w:val="18"/>
  </w:num>
  <w:num w:numId="6" w16cid:durableId="1820917825">
    <w:abstractNumId w:val="1"/>
  </w:num>
  <w:num w:numId="7" w16cid:durableId="246616365">
    <w:abstractNumId w:val="10"/>
  </w:num>
  <w:num w:numId="8" w16cid:durableId="821779502">
    <w:abstractNumId w:val="4"/>
  </w:num>
  <w:num w:numId="9" w16cid:durableId="1676961068">
    <w:abstractNumId w:val="12"/>
  </w:num>
  <w:num w:numId="10" w16cid:durableId="121701256">
    <w:abstractNumId w:val="2"/>
  </w:num>
  <w:num w:numId="11" w16cid:durableId="479813242">
    <w:abstractNumId w:val="13"/>
  </w:num>
  <w:num w:numId="12" w16cid:durableId="64382657">
    <w:abstractNumId w:val="9"/>
  </w:num>
  <w:num w:numId="13" w16cid:durableId="1712609987">
    <w:abstractNumId w:val="17"/>
  </w:num>
  <w:num w:numId="14" w16cid:durableId="644747702">
    <w:abstractNumId w:val="7"/>
  </w:num>
  <w:num w:numId="15" w16cid:durableId="1882397984">
    <w:abstractNumId w:val="16"/>
  </w:num>
  <w:num w:numId="16" w16cid:durableId="1622609528">
    <w:abstractNumId w:val="15"/>
  </w:num>
  <w:num w:numId="17" w16cid:durableId="1190069565">
    <w:abstractNumId w:val="5"/>
  </w:num>
  <w:num w:numId="18" w16cid:durableId="2127385872">
    <w:abstractNumId w:val="3"/>
  </w:num>
  <w:num w:numId="19" w16cid:durableId="1564094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C1"/>
    <w:rsid w:val="00013246"/>
    <w:rsid w:val="000406FD"/>
    <w:rsid w:val="00085FE7"/>
    <w:rsid w:val="000A2C9F"/>
    <w:rsid w:val="000A5B14"/>
    <w:rsid w:val="000C4599"/>
    <w:rsid w:val="000D7309"/>
    <w:rsid w:val="000E00D3"/>
    <w:rsid w:val="000E7DAA"/>
    <w:rsid w:val="000F34F4"/>
    <w:rsid w:val="001532A3"/>
    <w:rsid w:val="00156C01"/>
    <w:rsid w:val="00175C51"/>
    <w:rsid w:val="0018019B"/>
    <w:rsid w:val="001913E3"/>
    <w:rsid w:val="001B0F88"/>
    <w:rsid w:val="002249B2"/>
    <w:rsid w:val="0025532A"/>
    <w:rsid w:val="002A5551"/>
    <w:rsid w:val="002A616F"/>
    <w:rsid w:val="002B5FFF"/>
    <w:rsid w:val="002C6889"/>
    <w:rsid w:val="002D7264"/>
    <w:rsid w:val="003728FD"/>
    <w:rsid w:val="00382636"/>
    <w:rsid w:val="003964CD"/>
    <w:rsid w:val="003B5BE8"/>
    <w:rsid w:val="003D787E"/>
    <w:rsid w:val="003F7DDF"/>
    <w:rsid w:val="00411303"/>
    <w:rsid w:val="00415813"/>
    <w:rsid w:val="00460DAF"/>
    <w:rsid w:val="00473E7A"/>
    <w:rsid w:val="00484D5D"/>
    <w:rsid w:val="004A1EF8"/>
    <w:rsid w:val="004C19D6"/>
    <w:rsid w:val="004E79B4"/>
    <w:rsid w:val="0050058D"/>
    <w:rsid w:val="00525F64"/>
    <w:rsid w:val="00530C8B"/>
    <w:rsid w:val="005645EE"/>
    <w:rsid w:val="00580229"/>
    <w:rsid w:val="00580D36"/>
    <w:rsid w:val="005A4CB5"/>
    <w:rsid w:val="005B2A11"/>
    <w:rsid w:val="005D5EC0"/>
    <w:rsid w:val="005E3F2B"/>
    <w:rsid w:val="005F4653"/>
    <w:rsid w:val="00605856"/>
    <w:rsid w:val="006513BA"/>
    <w:rsid w:val="00686540"/>
    <w:rsid w:val="006A3107"/>
    <w:rsid w:val="006B540A"/>
    <w:rsid w:val="006C2344"/>
    <w:rsid w:val="0071524E"/>
    <w:rsid w:val="00720C74"/>
    <w:rsid w:val="007948BA"/>
    <w:rsid w:val="007D1123"/>
    <w:rsid w:val="007D23D9"/>
    <w:rsid w:val="00800F88"/>
    <w:rsid w:val="00880E09"/>
    <w:rsid w:val="008B5CC8"/>
    <w:rsid w:val="00907BEA"/>
    <w:rsid w:val="009515CB"/>
    <w:rsid w:val="009664E1"/>
    <w:rsid w:val="00987A39"/>
    <w:rsid w:val="009A297A"/>
    <w:rsid w:val="009B61C0"/>
    <w:rsid w:val="009B6A92"/>
    <w:rsid w:val="009C091B"/>
    <w:rsid w:val="00A0343C"/>
    <w:rsid w:val="00A102EE"/>
    <w:rsid w:val="00A23BC2"/>
    <w:rsid w:val="00A33D6E"/>
    <w:rsid w:val="00A9601E"/>
    <w:rsid w:val="00AF04DC"/>
    <w:rsid w:val="00B162BA"/>
    <w:rsid w:val="00B2763B"/>
    <w:rsid w:val="00B8314A"/>
    <w:rsid w:val="00BC3D21"/>
    <w:rsid w:val="00BC6644"/>
    <w:rsid w:val="00BE012F"/>
    <w:rsid w:val="00BF33A5"/>
    <w:rsid w:val="00BF4A8B"/>
    <w:rsid w:val="00C07F8F"/>
    <w:rsid w:val="00C10171"/>
    <w:rsid w:val="00C20929"/>
    <w:rsid w:val="00C44C28"/>
    <w:rsid w:val="00C473D2"/>
    <w:rsid w:val="00C56AE0"/>
    <w:rsid w:val="00C74188"/>
    <w:rsid w:val="00CA4C27"/>
    <w:rsid w:val="00CA7AC1"/>
    <w:rsid w:val="00CB3B12"/>
    <w:rsid w:val="00CC6901"/>
    <w:rsid w:val="00CC797A"/>
    <w:rsid w:val="00CC79C4"/>
    <w:rsid w:val="00CF3153"/>
    <w:rsid w:val="00CF5303"/>
    <w:rsid w:val="00D05831"/>
    <w:rsid w:val="00D06FEE"/>
    <w:rsid w:val="00D53089"/>
    <w:rsid w:val="00D62866"/>
    <w:rsid w:val="00D8279D"/>
    <w:rsid w:val="00DA693F"/>
    <w:rsid w:val="00DC54E0"/>
    <w:rsid w:val="00DD4384"/>
    <w:rsid w:val="00DF556F"/>
    <w:rsid w:val="00E0110B"/>
    <w:rsid w:val="00E172BB"/>
    <w:rsid w:val="00E2125D"/>
    <w:rsid w:val="00E34CF0"/>
    <w:rsid w:val="00E472E0"/>
    <w:rsid w:val="00E61EC1"/>
    <w:rsid w:val="00E76B69"/>
    <w:rsid w:val="00E80BCD"/>
    <w:rsid w:val="00E82F10"/>
    <w:rsid w:val="00EA0681"/>
    <w:rsid w:val="00EB10D6"/>
    <w:rsid w:val="00EE4D3D"/>
    <w:rsid w:val="00EF3FBD"/>
    <w:rsid w:val="00F123E5"/>
    <w:rsid w:val="00F2471C"/>
    <w:rsid w:val="00F26485"/>
    <w:rsid w:val="00F26927"/>
    <w:rsid w:val="00F31ADE"/>
    <w:rsid w:val="00F3339A"/>
    <w:rsid w:val="00F600B9"/>
    <w:rsid w:val="00F63997"/>
    <w:rsid w:val="00F72E4A"/>
    <w:rsid w:val="00F744CD"/>
    <w:rsid w:val="00F767E6"/>
    <w:rsid w:val="00F949D6"/>
    <w:rsid w:val="00F959F6"/>
    <w:rsid w:val="00FA5C54"/>
    <w:rsid w:val="00FE2997"/>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6AA44"/>
  <w15:docId w15:val="{720EB972-F890-4ABC-B0C1-B08498BF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9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EC1"/>
  </w:style>
  <w:style w:type="paragraph" w:styleId="Footer">
    <w:name w:val="footer"/>
    <w:basedOn w:val="Normal"/>
    <w:link w:val="FooterChar"/>
    <w:uiPriority w:val="99"/>
    <w:unhideWhenUsed/>
    <w:rsid w:val="00E61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EC1"/>
  </w:style>
  <w:style w:type="paragraph" w:styleId="ListParagraph">
    <w:name w:val="List Paragraph"/>
    <w:basedOn w:val="Normal"/>
    <w:link w:val="ListParagraphChar"/>
    <w:uiPriority w:val="34"/>
    <w:qFormat/>
    <w:rsid w:val="00484D5D"/>
    <w:pPr>
      <w:ind w:left="720"/>
      <w:contextualSpacing/>
    </w:pPr>
  </w:style>
  <w:style w:type="character" w:customStyle="1" w:styleId="ListParagraphChar">
    <w:name w:val="List Paragraph Char"/>
    <w:basedOn w:val="DefaultParagraphFont"/>
    <w:link w:val="ListParagraph"/>
    <w:uiPriority w:val="34"/>
    <w:rsid w:val="00F600B9"/>
  </w:style>
  <w:style w:type="table" w:styleId="TableGrid">
    <w:name w:val="Table Grid"/>
    <w:basedOn w:val="TableNormal"/>
    <w:uiPriority w:val="39"/>
    <w:rsid w:val="005D5EC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67E6"/>
    <w:pPr>
      <w:spacing w:after="200" w:line="240" w:lineRule="auto"/>
    </w:pPr>
    <w:rPr>
      <w:b/>
      <w:bCs/>
      <w:color w:val="5B9BD5" w:themeColor="accent1"/>
      <w:sz w:val="18"/>
      <w:szCs w:val="18"/>
      <w:lang w:val="id-ID"/>
    </w:rPr>
  </w:style>
  <w:style w:type="paragraph" w:styleId="Bibliography">
    <w:name w:val="Bibliography"/>
    <w:basedOn w:val="Normal"/>
    <w:next w:val="Normal"/>
    <w:uiPriority w:val="37"/>
    <w:unhideWhenUsed/>
    <w:rsid w:val="00530C8B"/>
    <w:pPr>
      <w:spacing w:after="200" w:line="276" w:lineRule="auto"/>
    </w:pPr>
    <w:rPr>
      <w:lang w:val="id-ID"/>
    </w:rPr>
  </w:style>
  <w:style w:type="character" w:styleId="Hyperlink">
    <w:name w:val="Hyperlink"/>
    <w:basedOn w:val="DefaultParagraphFont"/>
    <w:uiPriority w:val="99"/>
    <w:unhideWhenUsed/>
    <w:rsid w:val="00F3339A"/>
    <w:rPr>
      <w:color w:val="0563C1" w:themeColor="hyperlink"/>
      <w:u w:val="single"/>
    </w:rPr>
  </w:style>
  <w:style w:type="character" w:styleId="UnresolvedMention">
    <w:name w:val="Unresolved Mention"/>
    <w:basedOn w:val="DefaultParagraphFont"/>
    <w:uiPriority w:val="99"/>
    <w:semiHidden/>
    <w:unhideWhenUsed/>
    <w:rsid w:val="00F3339A"/>
    <w:rPr>
      <w:color w:val="605E5C"/>
      <w:shd w:val="clear" w:color="auto" w:fill="E1DFDD"/>
    </w:rPr>
  </w:style>
  <w:style w:type="paragraph" w:customStyle="1" w:styleId="jurnalimage">
    <w:name w:val="jurnal image"/>
    <w:basedOn w:val="Normal"/>
    <w:link w:val="jurnalimageChar"/>
    <w:qFormat/>
    <w:rsid w:val="0050058D"/>
    <w:pPr>
      <w:widowControl w:val="0"/>
      <w:spacing w:before="120" w:after="120" w:line="240" w:lineRule="auto"/>
      <w:jc w:val="center"/>
    </w:pPr>
    <w:rPr>
      <w:rFonts w:ascii="Times New Roman" w:eastAsia="Times New Roman" w:hAnsi="Times New Roman" w:cs="Times New Roman"/>
      <w:b/>
      <w:bCs/>
      <w:sz w:val="16"/>
      <w:szCs w:val="16"/>
    </w:rPr>
  </w:style>
  <w:style w:type="character" w:customStyle="1" w:styleId="jurnalimageChar">
    <w:name w:val="jurnal image Char"/>
    <w:link w:val="jurnalimage"/>
    <w:rsid w:val="0050058D"/>
    <w:rPr>
      <w:rFonts w:ascii="Times New Roman" w:eastAsia="Times New Roman" w:hAnsi="Times New Roman" w:cs="Times New Roman"/>
      <w:b/>
      <w:bCs/>
      <w:sz w:val="16"/>
      <w:szCs w:val="16"/>
    </w:rPr>
  </w:style>
  <w:style w:type="paragraph" w:customStyle="1" w:styleId="jurnalisi">
    <w:name w:val="jurnal isi"/>
    <w:basedOn w:val="NormalWeb"/>
    <w:link w:val="jurnalisiChar"/>
    <w:qFormat/>
    <w:rsid w:val="00605856"/>
    <w:pPr>
      <w:widowControl w:val="0"/>
      <w:spacing w:after="0" w:line="240" w:lineRule="auto"/>
      <w:ind w:firstLine="709"/>
      <w:jc w:val="both"/>
    </w:pPr>
    <w:rPr>
      <w:rFonts w:eastAsia="Times New Roman"/>
    </w:rPr>
  </w:style>
  <w:style w:type="character" w:customStyle="1" w:styleId="jurnalisiChar">
    <w:name w:val="jurnal isi Char"/>
    <w:basedOn w:val="DefaultParagraphFont"/>
    <w:link w:val="jurnalisi"/>
    <w:rsid w:val="00605856"/>
    <w:rPr>
      <w:rFonts w:ascii="Times New Roman" w:eastAsia="Times New Roman" w:hAnsi="Times New Roman" w:cs="Times New Roman"/>
      <w:sz w:val="24"/>
      <w:szCs w:val="24"/>
    </w:rPr>
  </w:style>
  <w:style w:type="paragraph" w:styleId="NormalWeb">
    <w:name w:val="Normal (Web)"/>
    <w:basedOn w:val="Normal"/>
    <w:uiPriority w:val="99"/>
    <w:semiHidden/>
    <w:unhideWhenUsed/>
    <w:rsid w:val="00605856"/>
    <w:rPr>
      <w:rFonts w:ascii="Times New Roman" w:hAnsi="Times New Roman" w:cs="Times New Roman"/>
      <w:sz w:val="24"/>
      <w:szCs w:val="24"/>
    </w:rPr>
  </w:style>
  <w:style w:type="paragraph" w:customStyle="1" w:styleId="jurnal2subjudullevel3">
    <w:name w:val="jurnal2 subjudul level3"/>
    <w:basedOn w:val="Normal"/>
    <w:link w:val="jurnal2subjudullevel3Char"/>
    <w:qFormat/>
    <w:rsid w:val="003728FD"/>
    <w:pPr>
      <w:widowControl w:val="0"/>
      <w:numPr>
        <w:numId w:val="18"/>
      </w:numPr>
      <w:spacing w:after="0" w:line="240" w:lineRule="auto"/>
      <w:jc w:val="both"/>
    </w:pPr>
    <w:rPr>
      <w:rFonts w:ascii="Times New Roman" w:eastAsia="Times New Roman" w:hAnsi="Times New Roman" w:cs="Times New Roman"/>
      <w:i/>
      <w:iCs/>
      <w:sz w:val="20"/>
      <w:szCs w:val="20"/>
    </w:rPr>
  </w:style>
  <w:style w:type="character" w:customStyle="1" w:styleId="jurnal2subjudullevel3Char">
    <w:name w:val="jurnal2 subjudul level3 Char"/>
    <w:link w:val="jurnal2subjudullevel3"/>
    <w:rsid w:val="003728FD"/>
    <w:rPr>
      <w:rFonts w:ascii="Times New Roman" w:eastAsia="Times New Roman" w:hAnsi="Times New Roman"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emf"/><Relationship Id="rId39" Type="http://schemas.openxmlformats.org/officeDocument/2006/relationships/image" Target="media/image15.png"/><Relationship Id="rId21" Type="http://schemas.openxmlformats.org/officeDocument/2006/relationships/package" Target="embeddings/Microsoft_Visio_Drawing.vsdx"/><Relationship Id="rId34" Type="http://schemas.openxmlformats.org/officeDocument/2006/relationships/image" Target="media/image12.e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package" Target="embeddings/Microsoft_Visio_Drawing4.vsdx"/><Relationship Id="rId11" Type="http://schemas.openxmlformats.org/officeDocument/2006/relationships/hyperlink" Target="mailto:ehpurwa@uika-bogor.ac.id"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8.vsdx"/><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Visio_Drawing1.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5.png"/><Relationship Id="rId10" Type="http://schemas.openxmlformats.org/officeDocument/2006/relationships/hyperlink" Target="mailto:novitawahab@uika-bogor.ac.id" TargetMode="External"/><Relationship Id="rId19" Type="http://schemas.openxmlformats.org/officeDocument/2006/relationships/image" Target="media/image4.jpeg"/><Relationship Id="rId31" Type="http://schemas.openxmlformats.org/officeDocument/2006/relationships/package" Target="embeddings/Microsoft_Visio_Drawing5.vsdx"/><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image" Target="media/image10.emf"/><Relationship Id="rId35" Type="http://schemas.openxmlformats.org/officeDocument/2006/relationships/package" Target="embeddings/Microsoft_Visio_Drawing7.vsdx"/><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image" Target="media/image5.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Fir17</b:Tag>
    <b:SourceType>JournalArticle</b:SourceType>
    <b:Guid>{135DCDCC-D223-455F-B412-51CE88A31E9F}</b:Guid>
    <b:LCID>id-ID</b:LCID>
    <b:Title>Sistem Pakar Identifikasi Pengecekan Kualitas Kopi Berbasis Web Dengan Menggunakan Metode Certainty Factor</b:Title>
    <b:Year>2017</b:Year>
    <b:Author>
      <b:Author>
        <b:NameList>
          <b:Person>
            <b:Last>Firmansyah</b:Last>
            <b:First>N,</b:First>
            <b:Middle>Johar, A, dan Prasetyo</b:Middle>
          </b:Person>
        </b:NameList>
      </b:Author>
    </b:Author>
    <b:JournalName>Jurnal Rekursif</b:JournalName>
    <b:Pages>298-306</b:Pages>
    <b:RefOrder>1</b:RefOrder>
  </b:Source>
  <b:Source>
    <b:Tag>Dir02</b:Tag>
    <b:SourceType>Book</b:SourceType>
    <b:Guid>{3F9D5A84-DE6C-46C5-9119-04BA49651EF8}</b:Guid>
    <b:Title> Musuh Alami, Hama, dan Penyakit Tanaman Kopi</b:Title>
    <b:Year>2002</b:Year>
    <b:Author>
      <b:Author>
        <b:NameList>
          <b:Person>
            <b:Last>Perkebunan</b:Last>
            <b:First>Direktorat</b:First>
            <b:Middle>Perlindungan</b:Middle>
          </b:Person>
        </b:NameList>
      </b:Author>
    </b:Author>
    <b:City>Jakarta</b:City>
    <b:Publisher>Departemen Pertanian</b:Publisher>
    <b:RefOrder>2</b:RefOrder>
  </b:Source>
  <b:Source>
    <b:Tag>Rit15</b:Tag>
    <b:SourceType>Book</b:SourceType>
    <b:Guid>{AB9FD24E-F054-42B8-84F3-5FAA9718DE06}</b:Guid>
    <b:Author>
      <b:Author>
        <b:NameList>
          <b:Person>
            <b:Last>Rita</b:Last>
            <b:First>Harni,</b:First>
            <b:Middle>dkk</b:Middle>
          </b:Person>
        </b:NameList>
      </b:Author>
    </b:Author>
    <b:Title>Teknologi Pengendalian Hama dan Penyakit Tanaman Kopi</b:Title>
    <b:Year>2015</b:Year>
    <b:City>Jakarta</b:City>
    <b:Publisher>IAARD</b:Publisher>
    <b:RefOrder>3</b:RefOrder>
  </b:Source>
  <b:Source>
    <b:Tag>Zai16</b:Tag>
    <b:SourceType>JournalArticle</b:SourceType>
    <b:Guid>{8A232FA8-21B9-4288-B9F0-1618A935F299}</b:Guid>
    <b:Author>
      <b:Author>
        <b:NameList>
          <b:Person>
            <b:Last>Zai</b:Last>
            <b:First>D,</b:First>
            <b:Middle>Budiati, H, dan Berutu, S.S.</b:Middle>
          </b:Person>
        </b:NameList>
      </b:Author>
    </b:Author>
    <b:Title>Simulasi Rute Terpendek Lokasi Pariwisata Dengan Menggunakan Metode Breadth First Search dan Tabu Search</b:Title>
    <b:Year>2016</b:Year>
    <b:JournalName>Jurnal InFact</b:JournalName>
    <b:Pages>30-41</b:Pages>
    <b:RefOrder>4</b:RefOrder>
  </b:Source>
  <b:Source>
    <b:Tag>Ind11</b:Tag>
    <b:SourceType>JournalArticle</b:SourceType>
    <b:Guid>{0386FF75-FDC4-4664-B3EC-8C58A5D9036D}</b:Guid>
    <b:Author>
      <b:Author>
        <b:NameList>
          <b:Person>
            <b:Last>Indrawati</b:Last>
            <b:First>Y,</b:First>
            <b:Middle>Hermana, A.N dan Rinanto</b:Middle>
          </b:Person>
        </b:NameList>
      </b:Author>
    </b:Author>
    <b:Title>Simulasi Pergerakan Langkah Kuda Menggunakan Metode Breadth First Search</b:Title>
    <b:JournalName>Media Informatika</b:JournalName>
    <b:Year>2011</b:Year>
    <b:Pages>1-7</b:Pages>
    <b:RefOrder>5</b:RefOrder>
  </b:Source>
  <b:Source>
    <b:Tag>Sut11</b:Tag>
    <b:SourceType>Book</b:SourceType>
    <b:Guid>{417434C2-D9C4-4EB0-9D45-1D5A5265D8E5}</b:Guid>
    <b:Title>Kecerdasan Buatan</b:Title>
    <b:Year>2011</b:Year>
    <b:Author>
      <b:Author>
        <b:NameList>
          <b:Person>
            <b:Last>Sutojo</b:Last>
            <b:First>T,</b:First>
            <b:Middle>Mulyanto, E dan Suhartono</b:Middle>
          </b:Person>
        </b:NameList>
      </b:Author>
    </b:Author>
    <b:City>Yogyakarta</b:City>
    <b:Publisher>Andi</b:Publisher>
    <b:RefOrder>6</b:RefOrder>
  </b:Source>
  <b:Source>
    <b:Tag>Har13</b:Tag>
    <b:SourceType>Book</b:SourceType>
    <b:Guid>{4A72323B-F935-4B7E-96E8-DAF2E1EF5100}</b:Guid>
    <b:Author>
      <b:Author>
        <b:NameList>
          <b:Person>
            <b:Last>Hartati</b:Last>
            <b:First>S</b:First>
            <b:Middle>dan Iswanti, S</b:Middle>
          </b:Person>
        </b:NameList>
      </b:Author>
    </b:Author>
    <b:Title>Sistem Pakar dan Pengembangannya</b:Title>
    <b:Year>2013</b:Year>
    <b:City>Yogyakarta</b:City>
    <b:Publisher>Graha Ilmu</b:Publisher>
    <b:RefOrder>7</b:RefOrder>
  </b:Source>
  <b:Source>
    <b:Tag>Tur05</b:Tag>
    <b:SourceType>Book</b:SourceType>
    <b:Guid>{BCD13C40-A40D-411A-A93D-5BD16E2EDA19}</b:Guid>
    <b:Author>
      <b:Author>
        <b:NameList>
          <b:Person>
            <b:Last>Turban</b:Last>
            <b:First>Efrain</b:First>
          </b:Person>
        </b:NameList>
      </b:Author>
    </b:Author>
    <b:Title>Decision Suport System and Inteligence System</b:Title>
    <b:Year>2005</b:Year>
    <b:City>Yogyakarta</b:City>
    <b:Publisher>Andi</b:Publisher>
    <b:RefOrder>8</b:RefOrder>
  </b:Source>
</b:Sources>
</file>

<file path=customXml/itemProps1.xml><?xml version="1.0" encoding="utf-8"?>
<ds:datastoreItem xmlns:ds="http://schemas.openxmlformats.org/officeDocument/2006/customXml" ds:itemID="{6F0E6E59-9D4F-473F-9AA0-51E874BF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7</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 Yuli Endra</dc:creator>
  <cp:keywords/>
  <dc:description/>
  <cp:lastModifiedBy>acer</cp:lastModifiedBy>
  <cp:revision>4</cp:revision>
  <cp:lastPrinted>2020-07-14T08:20:00Z</cp:lastPrinted>
  <dcterms:created xsi:type="dcterms:W3CDTF">2023-04-05T09:31:00Z</dcterms:created>
  <dcterms:modified xsi:type="dcterms:W3CDTF">2023-04-11T02:57:00Z</dcterms:modified>
</cp:coreProperties>
</file>