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694D5" w14:textId="480190E9" w:rsidR="00326BFF" w:rsidRPr="006A3D26" w:rsidRDefault="00326BFF">
      <w:pPr>
        <w:pStyle w:val="BodyText"/>
        <w:ind w:left="340"/>
        <w:rPr>
          <w:rFonts w:ascii="Garamond" w:hAnsi="Garamond"/>
        </w:rPr>
      </w:pPr>
    </w:p>
    <w:p w14:paraId="3CDD85D3" w14:textId="6B8858E2" w:rsidR="00326BFF" w:rsidRPr="006A3D26" w:rsidRDefault="008C1E01" w:rsidP="00DC71B6">
      <w:pPr>
        <w:pStyle w:val="Title"/>
        <w:spacing w:before="128" w:line="235" w:lineRule="auto"/>
        <w:ind w:right="0" w:firstLine="0"/>
        <w:rPr>
          <w:rFonts w:ascii="Garamond" w:hAnsi="Garamond"/>
          <w:w w:val="95"/>
          <w:lang w:val="id-ID"/>
        </w:rPr>
      </w:pPr>
      <w:r w:rsidRPr="006A3D26">
        <w:rPr>
          <w:rFonts w:ascii="Garamond" w:hAnsi="Garamond"/>
          <w:w w:val="95"/>
          <w:lang w:val="sv-SE"/>
        </w:rPr>
        <w:t>Perbandingan Perencanaan Tebal Perkerasan Lentur Dengan Metode Analisa Komponen 1987 dan Metode Analisa Komponen 2002 Pada Ruas Jalan Teluk Nibung – Pematang Pasir, Kota Tanjung Balai</w:t>
      </w:r>
    </w:p>
    <w:p w14:paraId="1963B809" w14:textId="45C7EF85" w:rsidR="00326BFF" w:rsidRPr="006A3D26" w:rsidRDefault="008C1E01" w:rsidP="00DC71B6">
      <w:pPr>
        <w:pStyle w:val="Heading1"/>
        <w:spacing w:before="320" w:line="228" w:lineRule="exact"/>
        <w:ind w:left="0" w:firstLine="0"/>
        <w:jc w:val="right"/>
        <w:rPr>
          <w:rFonts w:ascii="Garamond" w:hAnsi="Garamond"/>
          <w:sz w:val="22"/>
          <w:szCs w:val="22"/>
          <w:lang w:val="id-ID"/>
        </w:rPr>
      </w:pPr>
      <w:r w:rsidRPr="006A3D26">
        <w:rPr>
          <w:rFonts w:ascii="Garamond" w:hAnsi="Garamond"/>
          <w:w w:val="95"/>
          <w:sz w:val="22"/>
          <w:szCs w:val="22"/>
          <w:lang w:val="sv-SE"/>
        </w:rPr>
        <w:t>Ihza Rifya</w:t>
      </w:r>
      <w:r w:rsidR="00676BA6" w:rsidRPr="006A3D26">
        <w:rPr>
          <w:rFonts w:ascii="Garamond" w:hAnsi="Garamond"/>
          <w:w w:val="95"/>
          <w:sz w:val="22"/>
          <w:szCs w:val="22"/>
          <w:lang w:val="sv-SE"/>
        </w:rPr>
        <w:t xml:space="preserve">l </w:t>
      </w:r>
      <w:r w:rsidR="00ED6184">
        <w:rPr>
          <w:rFonts w:ascii="Garamond" w:hAnsi="Garamond"/>
          <w:w w:val="95"/>
          <w:sz w:val="22"/>
          <w:szCs w:val="22"/>
          <w:lang w:val="sv-SE"/>
        </w:rPr>
        <w:t>H</w:t>
      </w:r>
      <w:r w:rsidR="00ED6184">
        <w:rPr>
          <w:rFonts w:ascii="Garamond" w:hAnsi="Garamond"/>
          <w:w w:val="95"/>
          <w:sz w:val="22"/>
          <w:szCs w:val="22"/>
          <w:lang w:val="id-ID"/>
        </w:rPr>
        <w:t>d</w:t>
      </w:r>
      <w:r w:rsidRPr="006A3D26">
        <w:rPr>
          <w:rFonts w:ascii="Garamond" w:hAnsi="Garamond"/>
          <w:w w:val="95"/>
          <w:sz w:val="22"/>
          <w:szCs w:val="22"/>
          <w:lang w:val="sv-SE"/>
        </w:rPr>
        <w:t xml:space="preserve"> Harahap</w:t>
      </w:r>
      <w:r w:rsidR="00DC71B6" w:rsidRPr="006A3D26">
        <w:rPr>
          <w:rFonts w:ascii="Garamond" w:hAnsi="Garamond"/>
          <w:w w:val="95"/>
          <w:sz w:val="22"/>
          <w:szCs w:val="22"/>
          <w:lang w:val="id-ID"/>
        </w:rPr>
        <w:t>, Rizky Franchitika</w:t>
      </w:r>
    </w:p>
    <w:p w14:paraId="0A0675FA" w14:textId="1DCB4408" w:rsidR="008C1E01" w:rsidRPr="006A3D26" w:rsidRDefault="00DC71B6" w:rsidP="00DC71B6">
      <w:pPr>
        <w:pStyle w:val="BodyText"/>
        <w:spacing w:before="3" w:line="232" w:lineRule="auto"/>
        <w:ind w:hanging="404"/>
        <w:jc w:val="right"/>
        <w:rPr>
          <w:rFonts w:ascii="Garamond" w:hAnsi="Garamond"/>
          <w:w w:val="95"/>
          <w:lang w:val="sv-SE"/>
        </w:rPr>
      </w:pPr>
      <w:r w:rsidRPr="006A3D26">
        <w:rPr>
          <w:rFonts w:ascii="Garamond" w:hAnsi="Garamond"/>
          <w:w w:val="95"/>
          <w:lang w:val="sv-SE"/>
        </w:rPr>
        <w:t>Pr</w:t>
      </w:r>
      <w:r w:rsidRPr="006A3D26">
        <w:rPr>
          <w:rFonts w:ascii="Garamond" w:hAnsi="Garamond"/>
          <w:w w:val="95"/>
          <w:lang w:val="id-ID"/>
        </w:rPr>
        <w:t xml:space="preserve">ogram Studi </w:t>
      </w:r>
      <w:r w:rsidR="008C1E01" w:rsidRPr="006A3D26">
        <w:rPr>
          <w:rFonts w:ascii="Garamond" w:hAnsi="Garamond"/>
          <w:w w:val="95"/>
          <w:lang w:val="sv-SE"/>
        </w:rPr>
        <w:t>Teknik Sipil, Fakultas Teknik dan Komputer</w:t>
      </w:r>
    </w:p>
    <w:p w14:paraId="2197F695" w14:textId="3ADB4C2F" w:rsidR="00326BFF" w:rsidRPr="006A3D26" w:rsidRDefault="006B0F96" w:rsidP="00DC71B6">
      <w:pPr>
        <w:pStyle w:val="BodyText"/>
        <w:spacing w:before="3" w:line="232" w:lineRule="auto"/>
        <w:ind w:hanging="404"/>
        <w:jc w:val="right"/>
        <w:rPr>
          <w:rFonts w:ascii="Garamond" w:hAnsi="Garamond"/>
          <w:lang w:val="sv-SE"/>
        </w:rPr>
      </w:pPr>
      <w:r w:rsidRPr="006A3D26">
        <w:rPr>
          <w:rFonts w:ascii="Garamond" w:hAnsi="Garamond"/>
          <w:spacing w:val="-45"/>
          <w:w w:val="95"/>
          <w:lang w:val="sv-SE"/>
        </w:rPr>
        <w:t xml:space="preserve"> </w:t>
      </w:r>
      <w:r w:rsidRPr="006A3D26">
        <w:rPr>
          <w:rFonts w:ascii="Garamond" w:hAnsi="Garamond"/>
          <w:w w:val="95"/>
          <w:lang w:val="sv-SE"/>
        </w:rPr>
        <w:t>Universitas</w:t>
      </w:r>
      <w:r w:rsidRPr="006A3D26">
        <w:rPr>
          <w:rFonts w:ascii="Garamond" w:hAnsi="Garamond"/>
          <w:spacing w:val="-2"/>
          <w:w w:val="95"/>
          <w:lang w:val="sv-SE"/>
        </w:rPr>
        <w:t xml:space="preserve"> </w:t>
      </w:r>
      <w:r w:rsidR="008C1E01" w:rsidRPr="006A3D26">
        <w:rPr>
          <w:rFonts w:ascii="Garamond" w:hAnsi="Garamond"/>
          <w:w w:val="95"/>
          <w:lang w:val="sv-SE"/>
        </w:rPr>
        <w:t>Harapan Medan</w:t>
      </w:r>
    </w:p>
    <w:p w14:paraId="5DDB6647" w14:textId="4062BDB3" w:rsidR="00326BFF" w:rsidRPr="006A3D26" w:rsidRDefault="008C1E01" w:rsidP="00DC71B6">
      <w:pPr>
        <w:pStyle w:val="BodyText"/>
        <w:spacing w:before="1" w:line="235" w:lineRule="auto"/>
        <w:ind w:firstLine="3703"/>
        <w:jc w:val="right"/>
        <w:rPr>
          <w:rFonts w:ascii="Garamond" w:hAnsi="Garamond"/>
          <w:lang w:val="sv-SE"/>
        </w:rPr>
      </w:pPr>
      <w:r w:rsidRPr="006A3D26">
        <w:rPr>
          <w:rFonts w:ascii="Garamond" w:hAnsi="Garamond"/>
          <w:spacing w:val="-1"/>
          <w:w w:val="95"/>
          <w:lang w:val="sv-SE"/>
        </w:rPr>
        <w:t xml:space="preserve"> Medan</w:t>
      </w:r>
      <w:r w:rsidR="006B0F96" w:rsidRPr="006A3D26">
        <w:rPr>
          <w:rFonts w:ascii="Garamond" w:hAnsi="Garamond"/>
          <w:spacing w:val="-1"/>
          <w:w w:val="95"/>
          <w:lang w:val="sv-SE"/>
        </w:rPr>
        <w:t xml:space="preserve">, </w:t>
      </w:r>
      <w:r w:rsidR="006B0F96" w:rsidRPr="006A3D26">
        <w:rPr>
          <w:rFonts w:ascii="Garamond" w:hAnsi="Garamond"/>
          <w:w w:val="95"/>
          <w:lang w:val="sv-SE"/>
        </w:rPr>
        <w:t>Indonesia</w:t>
      </w:r>
      <w:r w:rsidR="006B0F96" w:rsidRPr="006A3D26">
        <w:rPr>
          <w:rFonts w:ascii="Garamond" w:hAnsi="Garamond"/>
          <w:spacing w:val="-45"/>
          <w:w w:val="95"/>
          <w:lang w:val="sv-SE"/>
        </w:rPr>
        <w:t xml:space="preserve"> </w:t>
      </w:r>
    </w:p>
    <w:p w14:paraId="64263B73" w14:textId="5C2DCF1F" w:rsidR="008C1E01" w:rsidRPr="006A3D26" w:rsidRDefault="008C1E01" w:rsidP="00DC71B6">
      <w:pPr>
        <w:pStyle w:val="BodyText"/>
        <w:spacing w:before="1" w:line="235" w:lineRule="auto"/>
        <w:jc w:val="right"/>
        <w:rPr>
          <w:rFonts w:ascii="Garamond" w:hAnsi="Garamond"/>
          <w:lang w:val="id-ID"/>
        </w:rPr>
      </w:pPr>
      <w:r w:rsidRPr="006A3D26">
        <w:rPr>
          <w:rFonts w:ascii="Garamond" w:hAnsi="Garamond"/>
          <w:lang w:val="sv-SE"/>
        </w:rPr>
        <w:t xml:space="preserve">                                                              </w:t>
      </w:r>
      <w:hyperlink r:id="rId9" w:history="1">
        <w:r w:rsidR="007E4E99" w:rsidRPr="007E4E99">
          <w:rPr>
            <w:rStyle w:val="Hyperlink"/>
            <w:rFonts w:ascii="Garamond" w:hAnsi="Garamond"/>
            <w:color w:val="auto"/>
            <w:u w:val="none"/>
            <w:lang w:val="sv-SE"/>
          </w:rPr>
          <w:t>ihzarifyal200@gmail.com</w:t>
        </w:r>
      </w:hyperlink>
      <w:r w:rsidR="007E4E99" w:rsidRPr="007E4E99">
        <w:rPr>
          <w:rStyle w:val="Hyperlink"/>
          <w:rFonts w:ascii="Garamond" w:hAnsi="Garamond"/>
          <w:color w:val="auto"/>
          <w:u w:val="none"/>
          <w:lang w:val="id-ID"/>
        </w:rPr>
        <w:t xml:space="preserve">, </w:t>
      </w:r>
      <w:r w:rsidR="007E4E99">
        <w:rPr>
          <w:rStyle w:val="Hyperlink"/>
          <w:rFonts w:ascii="Garamond" w:hAnsi="Garamond"/>
          <w:color w:val="auto"/>
          <w:u w:val="none"/>
          <w:lang w:val="id-ID"/>
        </w:rPr>
        <w:t>r</w:t>
      </w:r>
      <w:r w:rsidR="00DC71B6" w:rsidRPr="006A3D26">
        <w:rPr>
          <w:rStyle w:val="Hyperlink"/>
          <w:rFonts w:ascii="Garamond" w:hAnsi="Garamond"/>
          <w:color w:val="auto"/>
          <w:u w:val="none"/>
          <w:lang w:val="id-ID"/>
        </w:rPr>
        <w:t>izky.franchitika@gmail.com</w:t>
      </w:r>
    </w:p>
    <w:p w14:paraId="4200B77B" w14:textId="271442B0" w:rsidR="008C1E01" w:rsidRPr="006A3D26" w:rsidRDefault="00DA7261">
      <w:pPr>
        <w:pStyle w:val="BodyText"/>
        <w:spacing w:before="1" w:line="235" w:lineRule="auto"/>
        <w:ind w:left="4121" w:right="160" w:firstLine="3703"/>
        <w:jc w:val="right"/>
        <w:rPr>
          <w:rFonts w:ascii="Garamond" w:hAnsi="Garamond"/>
          <w:lang w:val="sv-SE"/>
        </w:rPr>
      </w:pPr>
      <w:r w:rsidRPr="006A3D26">
        <w:rPr>
          <w:rFonts w:ascii="Garamond" w:hAnsi="Garamond"/>
          <w:noProof/>
        </w:rPr>
        <w:drawing>
          <wp:anchor distT="0" distB="0" distL="0" distR="0" simplePos="0" relativeHeight="251655680" behindDoc="0" locked="0" layoutInCell="1" allowOverlap="1" wp14:anchorId="3B0D10CC" wp14:editId="4F4F186D">
            <wp:simplePos x="0" y="0"/>
            <wp:positionH relativeFrom="page">
              <wp:posOffset>1715770</wp:posOffset>
            </wp:positionH>
            <wp:positionV relativeFrom="paragraph">
              <wp:posOffset>26035</wp:posOffset>
            </wp:positionV>
            <wp:extent cx="5527675" cy="46990"/>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5527675" cy="46990"/>
                    </a:xfrm>
                    <a:prstGeom prst="rect">
                      <a:avLst/>
                    </a:prstGeom>
                  </pic:spPr>
                </pic:pic>
              </a:graphicData>
            </a:graphic>
          </wp:anchor>
        </w:drawing>
      </w:r>
    </w:p>
    <w:p w14:paraId="2868FA2C" w14:textId="77777777" w:rsidR="00DA7261" w:rsidRDefault="00DA7261" w:rsidP="00DA7261">
      <w:pPr>
        <w:pStyle w:val="BodyText"/>
        <w:shd w:val="clear" w:color="auto" w:fill="FFFFFF" w:themeFill="background1"/>
        <w:ind w:left="360"/>
        <w:jc w:val="both"/>
        <w:rPr>
          <w:rFonts w:ascii="Garamond" w:hAnsi="Garamond"/>
          <w:b/>
          <w:w w:val="95"/>
          <w:sz w:val="18"/>
          <w:lang w:val="id-ID"/>
        </w:rPr>
      </w:pPr>
    </w:p>
    <w:p w14:paraId="516B9FCD" w14:textId="77777777" w:rsidR="006C68CA" w:rsidRPr="00CB5AC7" w:rsidRDefault="006C68CA" w:rsidP="006B0F96">
      <w:pPr>
        <w:pStyle w:val="BodyText"/>
        <w:shd w:val="clear" w:color="auto" w:fill="D9D9D9" w:themeFill="background1" w:themeFillShade="D9"/>
        <w:jc w:val="both"/>
        <w:rPr>
          <w:rFonts w:ascii="Garamond" w:hAnsi="Garamond"/>
          <w:i/>
          <w:lang w:val="id-ID"/>
        </w:rPr>
      </w:pPr>
      <w:proofErr w:type="spellStart"/>
      <w:r w:rsidRPr="00CB5AC7">
        <w:rPr>
          <w:rFonts w:ascii="Garamond" w:hAnsi="Garamond"/>
          <w:b/>
          <w:i/>
          <w:w w:val="95"/>
          <w:sz w:val="18"/>
        </w:rPr>
        <w:t>Abstrak</w:t>
      </w:r>
      <w:proofErr w:type="spellEnd"/>
      <w:r w:rsidRPr="00CB5AC7">
        <w:rPr>
          <w:rFonts w:ascii="Garamond" w:hAnsi="Garamond"/>
          <w:b/>
          <w:i/>
          <w:w w:val="95"/>
          <w:sz w:val="18"/>
        </w:rPr>
        <w:t xml:space="preserve">- </w:t>
      </w:r>
      <w:r w:rsidRPr="00CB5AC7">
        <w:rPr>
          <w:rFonts w:ascii="Garamond" w:hAnsi="Garamond"/>
          <w:i/>
          <w:sz w:val="18"/>
          <w:lang w:val="id-ID"/>
        </w:rPr>
        <w:t>Teluk Nibung – Pematang Pasir Road Section is one of the roads leading to the City of Tanjung Balai, where many types of vehicles pass and volume of traffic increased on holidays.</w:t>
      </w:r>
      <w:r w:rsidRPr="00CB5AC7">
        <w:rPr>
          <w:rFonts w:ascii="Garamond" w:hAnsi="Garamond"/>
          <w:i/>
          <w:sz w:val="18"/>
        </w:rPr>
        <w:t xml:space="preserve"> </w:t>
      </w:r>
      <w:r w:rsidRPr="00CB5AC7">
        <w:rPr>
          <w:rFonts w:ascii="Garamond" w:hAnsi="Garamond"/>
          <w:i/>
          <w:sz w:val="18"/>
          <w:lang w:val="id-ID"/>
        </w:rPr>
        <w:t xml:space="preserve">The condition of the road on Jalan Teluk Nibung – Pematang Pasir has been damaged so that it disrupts the comfort and safety of road users. This research aims to determine the differences and what parameters affect the thickness of a pavement by conducting a flexible pavement planning analysis by comparing the two methods, namely the Component Analysis </w:t>
      </w:r>
      <w:r w:rsidRPr="00CB5AC7">
        <w:rPr>
          <w:rFonts w:ascii="Garamond" w:hAnsi="Garamond"/>
          <w:i/>
          <w:sz w:val="18"/>
          <w:lang w:val="en-ID"/>
        </w:rPr>
        <w:t>M</w:t>
      </w:r>
      <w:r w:rsidRPr="00CB5AC7">
        <w:rPr>
          <w:rFonts w:ascii="Garamond" w:hAnsi="Garamond"/>
          <w:i/>
          <w:sz w:val="18"/>
          <w:lang w:val="id-ID"/>
        </w:rPr>
        <w:t xml:space="preserve">ethod for Indonesian </w:t>
      </w:r>
      <w:r w:rsidRPr="00CB5AC7">
        <w:rPr>
          <w:rFonts w:ascii="Garamond" w:hAnsi="Garamond"/>
          <w:i/>
          <w:sz w:val="18"/>
          <w:lang w:val="en-ID"/>
        </w:rPr>
        <w:t>B</w:t>
      </w:r>
      <w:r w:rsidRPr="00CB5AC7">
        <w:rPr>
          <w:rFonts w:ascii="Garamond" w:hAnsi="Garamond"/>
          <w:i/>
          <w:sz w:val="18"/>
          <w:lang w:val="id-ID"/>
        </w:rPr>
        <w:t xml:space="preserve">uilding </w:t>
      </w:r>
      <w:r w:rsidRPr="00CB5AC7">
        <w:rPr>
          <w:rFonts w:ascii="Garamond" w:hAnsi="Garamond"/>
          <w:i/>
          <w:sz w:val="18"/>
          <w:lang w:val="en-ID"/>
        </w:rPr>
        <w:t>C</w:t>
      </w:r>
      <w:r w:rsidRPr="00CB5AC7">
        <w:rPr>
          <w:rFonts w:ascii="Garamond" w:hAnsi="Garamond"/>
          <w:i/>
          <w:sz w:val="18"/>
          <w:lang w:val="id-ID"/>
        </w:rPr>
        <w:t xml:space="preserve">onstruction </w:t>
      </w:r>
      <w:r w:rsidRPr="00CB5AC7">
        <w:rPr>
          <w:rFonts w:ascii="Garamond" w:hAnsi="Garamond"/>
          <w:i/>
          <w:sz w:val="18"/>
          <w:lang w:val="en-ID"/>
        </w:rPr>
        <w:t>S</w:t>
      </w:r>
      <w:r w:rsidRPr="00CB5AC7">
        <w:rPr>
          <w:rFonts w:ascii="Garamond" w:hAnsi="Garamond"/>
          <w:i/>
          <w:sz w:val="18"/>
          <w:lang w:val="id-ID"/>
        </w:rPr>
        <w:t>tandards (SKBI) 2.3.26.1987 with the Flexible Pavement Thickness Planning Guidelines</w:t>
      </w:r>
      <w:r w:rsidRPr="00CB5AC7">
        <w:rPr>
          <w:rFonts w:ascii="Garamond" w:hAnsi="Garamond"/>
          <w:i/>
          <w:sz w:val="18"/>
        </w:rPr>
        <w:t xml:space="preserve"> </w:t>
      </w:r>
      <w:r w:rsidRPr="00CB5AC7">
        <w:rPr>
          <w:rFonts w:ascii="Garamond" w:hAnsi="Garamond"/>
          <w:i/>
          <w:sz w:val="18"/>
          <w:lang w:val="id-ID"/>
        </w:rPr>
        <w:t>Pt. T – 01 – 2002 – B.</w:t>
      </w:r>
      <w:r w:rsidRPr="00CB5AC7">
        <w:rPr>
          <w:rFonts w:ascii="Garamond" w:hAnsi="Garamond"/>
          <w:i/>
          <w:sz w:val="18"/>
        </w:rPr>
        <w:t xml:space="preserve"> </w:t>
      </w:r>
      <w:r w:rsidRPr="00CB5AC7">
        <w:rPr>
          <w:rFonts w:ascii="Garamond" w:hAnsi="Garamond"/>
          <w:i/>
          <w:sz w:val="18"/>
          <w:lang w:val="id-ID"/>
        </w:rPr>
        <w:t>The calculation begins with soil data, traffic data and the thickness of the pavement for each method.</w:t>
      </w:r>
      <w:r w:rsidRPr="00CB5AC7">
        <w:rPr>
          <w:rFonts w:ascii="Garamond" w:hAnsi="Garamond"/>
          <w:i/>
          <w:sz w:val="18"/>
        </w:rPr>
        <w:t xml:space="preserve"> </w:t>
      </w:r>
      <w:r w:rsidRPr="00CB5AC7">
        <w:rPr>
          <w:rFonts w:ascii="Garamond" w:hAnsi="Garamond"/>
          <w:i/>
          <w:sz w:val="18"/>
          <w:lang w:val="id-ID"/>
        </w:rPr>
        <w:t>The results obtained from the 1987 Component Analysis method obtained 5 cm of laston, 20 cm of class A crushed stone and 10 cm of class A sandstone.</w:t>
      </w:r>
      <w:r w:rsidRPr="00CB5AC7">
        <w:rPr>
          <w:rFonts w:ascii="Garamond" w:hAnsi="Garamond"/>
          <w:i/>
          <w:sz w:val="18"/>
        </w:rPr>
        <w:t xml:space="preserve"> </w:t>
      </w:r>
      <w:r w:rsidRPr="00CB5AC7">
        <w:rPr>
          <w:rFonts w:ascii="Garamond" w:hAnsi="Garamond"/>
          <w:i/>
          <w:sz w:val="18"/>
          <w:lang w:val="id-ID"/>
        </w:rPr>
        <w:t>Then the 2002 Component Analysis method obtained 8 cm of laston, 28 cm of class A crushed stone and 10 cm of class A sandstone.</w:t>
      </w:r>
      <w:r w:rsidRPr="00CB5AC7">
        <w:rPr>
          <w:rFonts w:ascii="Garamond" w:hAnsi="Garamond"/>
          <w:i/>
          <w:sz w:val="18"/>
        </w:rPr>
        <w:t xml:space="preserve"> </w:t>
      </w:r>
      <w:r w:rsidRPr="00CB5AC7">
        <w:rPr>
          <w:rFonts w:ascii="Garamond" w:hAnsi="Garamond"/>
          <w:i/>
          <w:sz w:val="18"/>
          <w:lang w:val="id-ID"/>
        </w:rPr>
        <w:t>Based on the difference in the thickness of the flexible road pavement, the 2002 Component Analysis method is thicker than the 1987 Component Analysis method because it uses the concept of reliability (R).</w:t>
      </w:r>
      <w:r w:rsidRPr="00CB5AC7">
        <w:rPr>
          <w:rFonts w:ascii="Garamond" w:hAnsi="Garamond"/>
          <w:i/>
          <w:sz w:val="18"/>
        </w:rPr>
        <w:t xml:space="preserve"> </w:t>
      </w:r>
      <w:r w:rsidRPr="00CB5AC7">
        <w:rPr>
          <w:rFonts w:ascii="Garamond" w:hAnsi="Garamond"/>
          <w:i/>
          <w:sz w:val="18"/>
          <w:lang w:val="id-ID"/>
        </w:rPr>
        <w:t>Although, the 2002 Component Analysis method is thicker and more wasteful in terms of the material used</w:t>
      </w:r>
      <w:r w:rsidRPr="00CB5AC7">
        <w:rPr>
          <w:rFonts w:ascii="Garamond" w:hAnsi="Garamond"/>
          <w:i/>
          <w:sz w:val="18"/>
          <w:lang w:val="en-ID"/>
        </w:rPr>
        <w:t>,</w:t>
      </w:r>
      <w:r w:rsidRPr="00CB5AC7">
        <w:rPr>
          <w:rFonts w:ascii="Garamond" w:hAnsi="Garamond"/>
          <w:i/>
          <w:sz w:val="18"/>
          <w:lang w:val="id-ID"/>
        </w:rPr>
        <w:t xml:space="preserve"> </w:t>
      </w:r>
      <w:r w:rsidRPr="00CB5AC7">
        <w:rPr>
          <w:rFonts w:ascii="Garamond" w:hAnsi="Garamond"/>
          <w:i/>
          <w:sz w:val="18"/>
          <w:lang w:val="en-ID"/>
        </w:rPr>
        <w:t>b</w:t>
      </w:r>
      <w:r w:rsidRPr="00CB5AC7">
        <w:rPr>
          <w:rFonts w:ascii="Garamond" w:hAnsi="Garamond"/>
          <w:i/>
          <w:sz w:val="18"/>
          <w:lang w:val="id-ID"/>
        </w:rPr>
        <w:t>u</w:t>
      </w:r>
      <w:r w:rsidRPr="00CB5AC7">
        <w:rPr>
          <w:rFonts w:ascii="Garamond" w:hAnsi="Garamond"/>
          <w:i/>
          <w:sz w:val="18"/>
          <w:lang w:val="en-ID"/>
        </w:rPr>
        <w:t>t</w:t>
      </w:r>
      <w:r w:rsidRPr="00CB5AC7">
        <w:rPr>
          <w:rFonts w:ascii="Garamond" w:hAnsi="Garamond"/>
          <w:i/>
          <w:sz w:val="18"/>
          <w:lang w:val="id-ID"/>
        </w:rPr>
        <w:t xml:space="preserve"> it has a high trust value. Therefore, the 2002 Component Analysis method resulted in stronger road construction planning than the 1987 Component Analysis method.</w:t>
      </w:r>
    </w:p>
    <w:p w14:paraId="28DE6F63" w14:textId="77777777" w:rsidR="006C68CA" w:rsidRPr="00CB5AC7" w:rsidRDefault="006C68CA" w:rsidP="006B0F96">
      <w:pPr>
        <w:pStyle w:val="BodyText"/>
        <w:shd w:val="clear" w:color="auto" w:fill="D9D9D9" w:themeFill="background1" w:themeFillShade="D9"/>
        <w:jc w:val="both"/>
        <w:rPr>
          <w:i/>
          <w:sz w:val="18"/>
          <w:szCs w:val="18"/>
          <w:lang w:val="id-ID"/>
        </w:rPr>
      </w:pPr>
    </w:p>
    <w:p w14:paraId="786402BA" w14:textId="77777777" w:rsidR="006C68CA" w:rsidRPr="00CB5AC7" w:rsidRDefault="006C68CA" w:rsidP="006B0F96">
      <w:pPr>
        <w:pStyle w:val="BodyText"/>
        <w:shd w:val="clear" w:color="auto" w:fill="D9D9D9" w:themeFill="background1" w:themeFillShade="D9"/>
        <w:jc w:val="both"/>
        <w:rPr>
          <w:i/>
          <w:sz w:val="18"/>
          <w:szCs w:val="18"/>
          <w:lang w:val="id-ID"/>
        </w:rPr>
      </w:pPr>
    </w:p>
    <w:p w14:paraId="2FC98AA3" w14:textId="77777777" w:rsidR="006C68CA" w:rsidRPr="00CB5AC7" w:rsidRDefault="006C68CA" w:rsidP="006B0F96">
      <w:pPr>
        <w:pStyle w:val="BodyText"/>
        <w:shd w:val="clear" w:color="auto" w:fill="D9D9D9" w:themeFill="background1" w:themeFillShade="D9"/>
        <w:jc w:val="both"/>
        <w:rPr>
          <w:rFonts w:ascii="Garamond" w:hAnsi="Garamond"/>
          <w:b/>
          <w:i/>
          <w:sz w:val="18"/>
          <w:szCs w:val="18"/>
          <w:lang w:val="id-ID"/>
        </w:rPr>
      </w:pPr>
      <w:r w:rsidRPr="00CB5AC7">
        <w:rPr>
          <w:rFonts w:ascii="Garamond" w:hAnsi="Garamond"/>
          <w:b/>
          <w:i/>
          <w:spacing w:val="-1"/>
          <w:sz w:val="18"/>
        </w:rPr>
        <w:t>Keywords:</w:t>
      </w:r>
      <w:r w:rsidRPr="00CB5AC7">
        <w:rPr>
          <w:rFonts w:ascii="Garamond" w:hAnsi="Garamond"/>
          <w:b/>
          <w:i/>
          <w:spacing w:val="-9"/>
          <w:sz w:val="18"/>
        </w:rPr>
        <w:t xml:space="preserve"> </w:t>
      </w:r>
      <w:r w:rsidRPr="00CB5AC7">
        <w:rPr>
          <w:rFonts w:ascii="Garamond" w:hAnsi="Garamond"/>
          <w:b/>
          <w:i/>
          <w:sz w:val="18"/>
          <w:szCs w:val="18"/>
          <w:lang w:val="id-ID"/>
        </w:rPr>
        <w:t>Road, Flexible, Traffic</w:t>
      </w:r>
    </w:p>
    <w:p w14:paraId="4601532E" w14:textId="77777777" w:rsidR="00DA7261" w:rsidRDefault="00DA7261" w:rsidP="00DA7261">
      <w:pPr>
        <w:pStyle w:val="BodyText"/>
        <w:shd w:val="clear" w:color="auto" w:fill="FFFFFF" w:themeFill="background1"/>
        <w:ind w:left="360"/>
        <w:jc w:val="both"/>
        <w:rPr>
          <w:rFonts w:ascii="Garamond" w:hAnsi="Garamond"/>
          <w:b/>
          <w:sz w:val="18"/>
          <w:szCs w:val="18"/>
          <w:lang w:val="id-ID"/>
        </w:rPr>
      </w:pPr>
    </w:p>
    <w:p w14:paraId="3BE0E9BF" w14:textId="77777777" w:rsidR="00DA7261" w:rsidRDefault="00DA7261" w:rsidP="00DA7261">
      <w:pPr>
        <w:pStyle w:val="BodyText"/>
        <w:shd w:val="clear" w:color="auto" w:fill="FFFFFF" w:themeFill="background1"/>
        <w:ind w:left="360"/>
        <w:jc w:val="both"/>
        <w:rPr>
          <w:rFonts w:ascii="Garamond" w:hAnsi="Garamond"/>
          <w:b/>
          <w:sz w:val="18"/>
          <w:szCs w:val="18"/>
          <w:lang w:val="id-ID"/>
        </w:rPr>
      </w:pPr>
    </w:p>
    <w:p w14:paraId="57620566" w14:textId="77777777" w:rsidR="00CB5AC7" w:rsidRPr="00DC71B6" w:rsidRDefault="00CB5AC7" w:rsidP="00DA7261">
      <w:pPr>
        <w:pStyle w:val="BodyText"/>
        <w:shd w:val="clear" w:color="auto" w:fill="FFFFFF" w:themeFill="background1"/>
        <w:ind w:left="360"/>
        <w:jc w:val="both"/>
        <w:rPr>
          <w:rFonts w:ascii="Garamond" w:hAnsi="Garamond"/>
          <w:b/>
          <w:sz w:val="18"/>
          <w:szCs w:val="18"/>
          <w:lang w:val="id-ID"/>
        </w:rPr>
      </w:pPr>
    </w:p>
    <w:p w14:paraId="3E741CA7" w14:textId="77777777" w:rsidR="00DA7261" w:rsidRPr="00815CC0" w:rsidRDefault="00DA7261" w:rsidP="006B0F96">
      <w:pPr>
        <w:pStyle w:val="BodyText"/>
        <w:shd w:val="clear" w:color="auto" w:fill="D9D9D9" w:themeFill="background1" w:themeFillShade="D9"/>
        <w:ind w:right="16"/>
        <w:jc w:val="both"/>
        <w:rPr>
          <w:rFonts w:ascii="Garamond" w:hAnsi="Garamond"/>
          <w:sz w:val="18"/>
          <w:szCs w:val="18"/>
          <w:lang w:val="id-ID"/>
        </w:rPr>
      </w:pPr>
      <w:proofErr w:type="spellStart"/>
      <w:r w:rsidRPr="00DC71B6">
        <w:rPr>
          <w:rFonts w:ascii="Garamond" w:hAnsi="Garamond"/>
          <w:b/>
          <w:spacing w:val="-1"/>
          <w:sz w:val="18"/>
        </w:rPr>
        <w:t>Abstrak</w:t>
      </w:r>
      <w:proofErr w:type="spellEnd"/>
      <w:r w:rsidRPr="00DC71B6">
        <w:rPr>
          <w:rFonts w:ascii="Garamond" w:hAnsi="Garamond"/>
          <w:b/>
          <w:spacing w:val="-1"/>
          <w:sz w:val="18"/>
        </w:rPr>
        <w:t>-</w:t>
      </w:r>
      <w:r w:rsidRPr="00DC71B6">
        <w:rPr>
          <w:rFonts w:ascii="Garamond" w:hAnsi="Garamond"/>
          <w:spacing w:val="-1"/>
          <w:sz w:val="18"/>
        </w:rPr>
        <w:t xml:space="preserve"> </w:t>
      </w:r>
      <w:proofErr w:type="spellStart"/>
      <w:r w:rsidRPr="00815CC0">
        <w:rPr>
          <w:rFonts w:ascii="Garamond" w:hAnsi="Garamond"/>
          <w:sz w:val="18"/>
          <w:szCs w:val="18"/>
        </w:rPr>
        <w:t>Ruas</w:t>
      </w:r>
      <w:proofErr w:type="spellEnd"/>
      <w:r w:rsidRPr="00815CC0">
        <w:rPr>
          <w:rFonts w:ascii="Garamond" w:hAnsi="Garamond"/>
          <w:sz w:val="18"/>
          <w:szCs w:val="18"/>
        </w:rPr>
        <w:t xml:space="preserve"> </w:t>
      </w:r>
      <w:r w:rsidRPr="00815CC0">
        <w:rPr>
          <w:rFonts w:ascii="Garamond" w:hAnsi="Garamond"/>
          <w:sz w:val="18"/>
          <w:szCs w:val="18"/>
          <w:lang w:val="id-ID"/>
        </w:rPr>
        <w:t>J</w:t>
      </w:r>
      <w:proofErr w:type="spellStart"/>
      <w:r w:rsidRPr="00815CC0">
        <w:rPr>
          <w:rFonts w:ascii="Garamond" w:hAnsi="Garamond"/>
          <w:sz w:val="18"/>
          <w:szCs w:val="18"/>
        </w:rPr>
        <w:t>alan</w:t>
      </w:r>
      <w:proofErr w:type="spellEnd"/>
      <w:r w:rsidRPr="00815CC0">
        <w:rPr>
          <w:rFonts w:ascii="Garamond" w:hAnsi="Garamond"/>
          <w:sz w:val="18"/>
          <w:szCs w:val="18"/>
        </w:rPr>
        <w:t xml:space="preserve"> </w:t>
      </w:r>
      <w:proofErr w:type="spellStart"/>
      <w:r w:rsidRPr="00815CC0">
        <w:rPr>
          <w:rFonts w:ascii="Garamond" w:hAnsi="Garamond"/>
          <w:sz w:val="18"/>
          <w:szCs w:val="18"/>
        </w:rPr>
        <w:t>Teluk</w:t>
      </w:r>
      <w:proofErr w:type="spellEnd"/>
      <w:r w:rsidRPr="00815CC0">
        <w:rPr>
          <w:rFonts w:ascii="Garamond" w:hAnsi="Garamond"/>
          <w:sz w:val="18"/>
          <w:szCs w:val="18"/>
        </w:rPr>
        <w:t xml:space="preserve"> </w:t>
      </w:r>
      <w:proofErr w:type="spellStart"/>
      <w:r w:rsidRPr="00815CC0">
        <w:rPr>
          <w:rFonts w:ascii="Garamond" w:hAnsi="Garamond"/>
          <w:sz w:val="18"/>
          <w:szCs w:val="18"/>
        </w:rPr>
        <w:t>Nibung</w:t>
      </w:r>
      <w:proofErr w:type="spellEnd"/>
      <w:r w:rsidRPr="00815CC0">
        <w:rPr>
          <w:rFonts w:ascii="Garamond" w:hAnsi="Garamond"/>
          <w:sz w:val="18"/>
          <w:szCs w:val="18"/>
        </w:rPr>
        <w:t xml:space="preserve"> – </w:t>
      </w:r>
      <w:proofErr w:type="spellStart"/>
      <w:r w:rsidRPr="00815CC0">
        <w:rPr>
          <w:rFonts w:ascii="Garamond" w:hAnsi="Garamond"/>
          <w:sz w:val="18"/>
          <w:szCs w:val="18"/>
        </w:rPr>
        <w:t>Pematang</w:t>
      </w:r>
      <w:proofErr w:type="spellEnd"/>
      <w:r w:rsidRPr="00815CC0">
        <w:rPr>
          <w:rFonts w:ascii="Garamond" w:hAnsi="Garamond"/>
          <w:sz w:val="18"/>
          <w:szCs w:val="18"/>
        </w:rPr>
        <w:t xml:space="preserve"> </w:t>
      </w:r>
      <w:proofErr w:type="spellStart"/>
      <w:r w:rsidRPr="00815CC0">
        <w:rPr>
          <w:rFonts w:ascii="Garamond" w:hAnsi="Garamond"/>
          <w:sz w:val="18"/>
          <w:szCs w:val="18"/>
        </w:rPr>
        <w:t>Pasir</w:t>
      </w:r>
      <w:proofErr w:type="spellEnd"/>
      <w:r w:rsidRPr="00815CC0">
        <w:rPr>
          <w:rFonts w:ascii="Garamond" w:hAnsi="Garamond"/>
          <w:sz w:val="18"/>
          <w:szCs w:val="18"/>
        </w:rPr>
        <w:t xml:space="preserve"> </w:t>
      </w:r>
      <w:proofErr w:type="spellStart"/>
      <w:r w:rsidRPr="00815CC0">
        <w:rPr>
          <w:rFonts w:ascii="Garamond" w:hAnsi="Garamond"/>
          <w:sz w:val="18"/>
          <w:szCs w:val="18"/>
        </w:rPr>
        <w:t>merupakan</w:t>
      </w:r>
      <w:proofErr w:type="spellEnd"/>
      <w:r w:rsidRPr="00815CC0">
        <w:rPr>
          <w:rFonts w:ascii="Garamond" w:hAnsi="Garamond"/>
          <w:sz w:val="18"/>
          <w:szCs w:val="18"/>
        </w:rPr>
        <w:t xml:space="preserve"> </w:t>
      </w:r>
      <w:proofErr w:type="spellStart"/>
      <w:r w:rsidRPr="00815CC0">
        <w:rPr>
          <w:rFonts w:ascii="Garamond" w:hAnsi="Garamond"/>
          <w:sz w:val="18"/>
          <w:szCs w:val="18"/>
        </w:rPr>
        <w:t>salah</w:t>
      </w:r>
      <w:proofErr w:type="spellEnd"/>
      <w:r w:rsidRPr="00815CC0">
        <w:rPr>
          <w:rFonts w:ascii="Garamond" w:hAnsi="Garamond"/>
          <w:sz w:val="18"/>
          <w:szCs w:val="18"/>
        </w:rPr>
        <w:t xml:space="preserve"> </w:t>
      </w:r>
      <w:proofErr w:type="spellStart"/>
      <w:r w:rsidRPr="00815CC0">
        <w:rPr>
          <w:rFonts w:ascii="Garamond" w:hAnsi="Garamond"/>
          <w:sz w:val="18"/>
          <w:szCs w:val="18"/>
        </w:rPr>
        <w:t>satu</w:t>
      </w:r>
      <w:proofErr w:type="spellEnd"/>
      <w:r w:rsidRPr="00815CC0">
        <w:rPr>
          <w:rFonts w:ascii="Garamond" w:hAnsi="Garamond"/>
          <w:sz w:val="18"/>
          <w:szCs w:val="18"/>
        </w:rPr>
        <w:t xml:space="preserve"> </w:t>
      </w:r>
      <w:proofErr w:type="spellStart"/>
      <w:r w:rsidRPr="00815CC0">
        <w:rPr>
          <w:rFonts w:ascii="Garamond" w:hAnsi="Garamond"/>
          <w:sz w:val="18"/>
          <w:szCs w:val="18"/>
        </w:rPr>
        <w:t>jalan</w:t>
      </w:r>
      <w:proofErr w:type="spellEnd"/>
      <w:r w:rsidRPr="00815CC0">
        <w:rPr>
          <w:rFonts w:ascii="Garamond" w:hAnsi="Garamond"/>
          <w:sz w:val="18"/>
          <w:szCs w:val="18"/>
        </w:rPr>
        <w:t xml:space="preserve"> </w:t>
      </w:r>
      <w:proofErr w:type="spellStart"/>
      <w:r w:rsidRPr="00815CC0">
        <w:rPr>
          <w:rFonts w:ascii="Garamond" w:hAnsi="Garamond"/>
          <w:sz w:val="18"/>
          <w:szCs w:val="18"/>
        </w:rPr>
        <w:t>menuju</w:t>
      </w:r>
      <w:proofErr w:type="spellEnd"/>
      <w:r w:rsidRPr="00815CC0">
        <w:rPr>
          <w:rFonts w:ascii="Garamond" w:hAnsi="Garamond"/>
          <w:sz w:val="18"/>
          <w:szCs w:val="18"/>
        </w:rPr>
        <w:t xml:space="preserve"> </w:t>
      </w:r>
      <w:r w:rsidRPr="00815CC0">
        <w:rPr>
          <w:rFonts w:ascii="Garamond" w:hAnsi="Garamond"/>
          <w:sz w:val="18"/>
          <w:szCs w:val="18"/>
          <w:lang w:val="id-ID"/>
        </w:rPr>
        <w:t>K</w:t>
      </w:r>
      <w:proofErr w:type="spellStart"/>
      <w:r w:rsidRPr="00815CC0">
        <w:rPr>
          <w:rFonts w:ascii="Garamond" w:hAnsi="Garamond"/>
          <w:sz w:val="18"/>
          <w:szCs w:val="18"/>
        </w:rPr>
        <w:t>ota</w:t>
      </w:r>
      <w:proofErr w:type="spellEnd"/>
      <w:r w:rsidRPr="00815CC0">
        <w:rPr>
          <w:rFonts w:ascii="Garamond" w:hAnsi="Garamond"/>
          <w:sz w:val="18"/>
          <w:szCs w:val="18"/>
        </w:rPr>
        <w:t xml:space="preserve"> </w:t>
      </w:r>
      <w:proofErr w:type="spellStart"/>
      <w:r w:rsidRPr="00815CC0">
        <w:rPr>
          <w:rFonts w:ascii="Garamond" w:hAnsi="Garamond"/>
          <w:sz w:val="18"/>
          <w:szCs w:val="18"/>
        </w:rPr>
        <w:t>Tanjung</w:t>
      </w:r>
      <w:proofErr w:type="spellEnd"/>
      <w:r w:rsidRPr="00815CC0">
        <w:rPr>
          <w:rFonts w:ascii="Garamond" w:hAnsi="Garamond"/>
          <w:sz w:val="18"/>
          <w:szCs w:val="18"/>
        </w:rPr>
        <w:t xml:space="preserve"> </w:t>
      </w:r>
      <w:proofErr w:type="spellStart"/>
      <w:r w:rsidRPr="00815CC0">
        <w:rPr>
          <w:rFonts w:ascii="Garamond" w:hAnsi="Garamond"/>
          <w:sz w:val="18"/>
          <w:szCs w:val="18"/>
        </w:rPr>
        <w:t>Balai</w:t>
      </w:r>
      <w:proofErr w:type="spellEnd"/>
      <w:r w:rsidRPr="00815CC0">
        <w:rPr>
          <w:rFonts w:ascii="Garamond" w:hAnsi="Garamond"/>
          <w:sz w:val="18"/>
          <w:szCs w:val="18"/>
        </w:rPr>
        <w:t xml:space="preserve">, di mana </w:t>
      </w:r>
      <w:proofErr w:type="spellStart"/>
      <w:r w:rsidRPr="00815CC0">
        <w:rPr>
          <w:rFonts w:ascii="Garamond" w:hAnsi="Garamond"/>
          <w:sz w:val="18"/>
          <w:szCs w:val="18"/>
        </w:rPr>
        <w:t>banyak</w:t>
      </w:r>
      <w:proofErr w:type="spellEnd"/>
      <w:r w:rsidRPr="00815CC0">
        <w:rPr>
          <w:rFonts w:ascii="Garamond" w:hAnsi="Garamond"/>
          <w:sz w:val="18"/>
          <w:szCs w:val="18"/>
        </w:rPr>
        <w:t xml:space="preserve"> </w:t>
      </w:r>
      <w:proofErr w:type="spellStart"/>
      <w:r w:rsidRPr="00815CC0">
        <w:rPr>
          <w:rFonts w:ascii="Garamond" w:hAnsi="Garamond"/>
          <w:sz w:val="18"/>
          <w:szCs w:val="18"/>
        </w:rPr>
        <w:t>dilalui</w:t>
      </w:r>
      <w:proofErr w:type="spellEnd"/>
      <w:r w:rsidRPr="00815CC0">
        <w:rPr>
          <w:rFonts w:ascii="Garamond" w:hAnsi="Garamond"/>
          <w:sz w:val="18"/>
          <w:szCs w:val="18"/>
        </w:rPr>
        <w:t xml:space="preserve"> </w:t>
      </w:r>
      <w:proofErr w:type="spellStart"/>
      <w:r w:rsidRPr="00815CC0">
        <w:rPr>
          <w:rFonts w:ascii="Garamond" w:hAnsi="Garamond"/>
          <w:sz w:val="18"/>
          <w:szCs w:val="18"/>
        </w:rPr>
        <w:t>berbagai</w:t>
      </w:r>
      <w:proofErr w:type="spellEnd"/>
      <w:r w:rsidRPr="00815CC0">
        <w:rPr>
          <w:rFonts w:ascii="Garamond" w:hAnsi="Garamond"/>
          <w:sz w:val="18"/>
          <w:szCs w:val="18"/>
        </w:rPr>
        <w:t xml:space="preserve"> </w:t>
      </w:r>
      <w:proofErr w:type="spellStart"/>
      <w:r w:rsidRPr="00815CC0">
        <w:rPr>
          <w:rFonts w:ascii="Garamond" w:hAnsi="Garamond"/>
          <w:sz w:val="18"/>
          <w:szCs w:val="18"/>
        </w:rPr>
        <w:t>jenis</w:t>
      </w:r>
      <w:proofErr w:type="spellEnd"/>
      <w:r w:rsidRPr="00815CC0">
        <w:rPr>
          <w:rFonts w:ascii="Garamond" w:hAnsi="Garamond"/>
          <w:sz w:val="18"/>
          <w:szCs w:val="18"/>
        </w:rPr>
        <w:t xml:space="preserve"> </w:t>
      </w:r>
      <w:proofErr w:type="spellStart"/>
      <w:r w:rsidRPr="00815CC0">
        <w:rPr>
          <w:rFonts w:ascii="Garamond" w:hAnsi="Garamond"/>
          <w:sz w:val="18"/>
          <w:szCs w:val="18"/>
        </w:rPr>
        <w:t>kendaraan</w:t>
      </w:r>
      <w:proofErr w:type="spellEnd"/>
      <w:r w:rsidRPr="00815CC0">
        <w:rPr>
          <w:rFonts w:ascii="Garamond" w:hAnsi="Garamond"/>
          <w:sz w:val="18"/>
          <w:szCs w:val="18"/>
        </w:rPr>
        <w:t xml:space="preserve"> </w:t>
      </w:r>
      <w:proofErr w:type="spellStart"/>
      <w:r w:rsidRPr="00815CC0">
        <w:rPr>
          <w:rFonts w:ascii="Garamond" w:hAnsi="Garamond"/>
          <w:sz w:val="18"/>
          <w:szCs w:val="18"/>
        </w:rPr>
        <w:t>dan</w:t>
      </w:r>
      <w:proofErr w:type="spellEnd"/>
      <w:r w:rsidRPr="00815CC0">
        <w:rPr>
          <w:rFonts w:ascii="Garamond" w:hAnsi="Garamond"/>
          <w:sz w:val="18"/>
          <w:szCs w:val="18"/>
        </w:rPr>
        <w:t xml:space="preserve"> </w:t>
      </w:r>
      <w:proofErr w:type="spellStart"/>
      <w:r w:rsidRPr="00815CC0">
        <w:rPr>
          <w:rFonts w:ascii="Garamond" w:hAnsi="Garamond"/>
          <w:sz w:val="18"/>
          <w:szCs w:val="18"/>
        </w:rPr>
        <w:t>mengalami</w:t>
      </w:r>
      <w:proofErr w:type="spellEnd"/>
      <w:r w:rsidRPr="00815CC0">
        <w:rPr>
          <w:rFonts w:ascii="Garamond" w:hAnsi="Garamond"/>
          <w:sz w:val="18"/>
          <w:szCs w:val="18"/>
        </w:rPr>
        <w:t xml:space="preserve"> </w:t>
      </w:r>
      <w:proofErr w:type="spellStart"/>
      <w:r w:rsidRPr="00815CC0">
        <w:rPr>
          <w:rFonts w:ascii="Garamond" w:hAnsi="Garamond"/>
          <w:sz w:val="18"/>
          <w:szCs w:val="18"/>
        </w:rPr>
        <w:t>peningkatan</w:t>
      </w:r>
      <w:proofErr w:type="spellEnd"/>
      <w:r w:rsidRPr="00815CC0">
        <w:rPr>
          <w:rFonts w:ascii="Garamond" w:hAnsi="Garamond"/>
          <w:sz w:val="18"/>
          <w:szCs w:val="18"/>
        </w:rPr>
        <w:t xml:space="preserve"> volume </w:t>
      </w:r>
      <w:proofErr w:type="spellStart"/>
      <w:r w:rsidRPr="00815CC0">
        <w:rPr>
          <w:rFonts w:ascii="Garamond" w:hAnsi="Garamond"/>
          <w:sz w:val="18"/>
          <w:szCs w:val="18"/>
        </w:rPr>
        <w:t>lalu</w:t>
      </w:r>
      <w:proofErr w:type="spellEnd"/>
      <w:r w:rsidRPr="00815CC0">
        <w:rPr>
          <w:rFonts w:ascii="Garamond" w:hAnsi="Garamond"/>
          <w:sz w:val="18"/>
          <w:szCs w:val="18"/>
        </w:rPr>
        <w:t xml:space="preserve"> </w:t>
      </w:r>
      <w:proofErr w:type="spellStart"/>
      <w:r w:rsidRPr="00815CC0">
        <w:rPr>
          <w:rFonts w:ascii="Garamond" w:hAnsi="Garamond"/>
          <w:sz w:val="18"/>
          <w:szCs w:val="18"/>
        </w:rPr>
        <w:t>lintas</w:t>
      </w:r>
      <w:proofErr w:type="spellEnd"/>
      <w:r w:rsidRPr="00815CC0">
        <w:rPr>
          <w:rFonts w:ascii="Garamond" w:hAnsi="Garamond"/>
          <w:sz w:val="18"/>
          <w:szCs w:val="18"/>
        </w:rPr>
        <w:t xml:space="preserve"> </w:t>
      </w:r>
      <w:proofErr w:type="spellStart"/>
      <w:r w:rsidRPr="00815CC0">
        <w:rPr>
          <w:rFonts w:ascii="Garamond" w:hAnsi="Garamond"/>
          <w:sz w:val="18"/>
          <w:szCs w:val="18"/>
        </w:rPr>
        <w:t>pada</w:t>
      </w:r>
      <w:proofErr w:type="spellEnd"/>
      <w:r w:rsidRPr="00815CC0">
        <w:rPr>
          <w:rFonts w:ascii="Garamond" w:hAnsi="Garamond"/>
          <w:sz w:val="18"/>
          <w:szCs w:val="18"/>
        </w:rPr>
        <w:t xml:space="preserve"> </w:t>
      </w:r>
      <w:proofErr w:type="spellStart"/>
      <w:r w:rsidRPr="00815CC0">
        <w:rPr>
          <w:rFonts w:ascii="Garamond" w:hAnsi="Garamond"/>
          <w:sz w:val="18"/>
          <w:szCs w:val="18"/>
        </w:rPr>
        <w:t>hari</w:t>
      </w:r>
      <w:proofErr w:type="spellEnd"/>
      <w:r w:rsidRPr="00815CC0">
        <w:rPr>
          <w:rFonts w:ascii="Garamond" w:hAnsi="Garamond"/>
          <w:sz w:val="18"/>
          <w:szCs w:val="18"/>
        </w:rPr>
        <w:t xml:space="preserve"> </w:t>
      </w:r>
      <w:proofErr w:type="spellStart"/>
      <w:r w:rsidRPr="00815CC0">
        <w:rPr>
          <w:rFonts w:ascii="Garamond" w:hAnsi="Garamond"/>
          <w:sz w:val="18"/>
          <w:szCs w:val="18"/>
        </w:rPr>
        <w:t>libur</w:t>
      </w:r>
      <w:proofErr w:type="spellEnd"/>
      <w:r w:rsidRPr="00815CC0">
        <w:rPr>
          <w:rFonts w:ascii="Garamond" w:hAnsi="Garamond"/>
          <w:sz w:val="18"/>
          <w:szCs w:val="18"/>
        </w:rPr>
        <w:t>.</w:t>
      </w:r>
      <w:r w:rsidRPr="00815CC0">
        <w:rPr>
          <w:rFonts w:ascii="Garamond" w:hAnsi="Garamond"/>
          <w:sz w:val="18"/>
          <w:szCs w:val="18"/>
          <w:lang w:val="id-ID"/>
        </w:rPr>
        <w:t xml:space="preserve"> Kondisi jalan pada Jalan Teluk Nibung – Pematang Pasir mengalami kerusakan sehingga mengganggu kenyamanan dan keamanan pengguna jalan.</w:t>
      </w:r>
      <w:r w:rsidRPr="00815CC0">
        <w:rPr>
          <w:rFonts w:ascii="Garamond" w:hAnsi="Garamond"/>
          <w:sz w:val="18"/>
          <w:szCs w:val="18"/>
          <w:lang w:val="en-ID"/>
        </w:rPr>
        <w:t xml:space="preserve"> </w:t>
      </w:r>
      <w:r w:rsidRPr="00815CC0">
        <w:rPr>
          <w:rFonts w:ascii="Garamond" w:hAnsi="Garamond"/>
          <w:sz w:val="18"/>
          <w:szCs w:val="18"/>
          <w:lang w:val="id-ID"/>
        </w:rPr>
        <w:t>Penelitian</w:t>
      </w:r>
      <w:r w:rsidRPr="00815CC0">
        <w:rPr>
          <w:rFonts w:ascii="Garamond" w:hAnsi="Garamond"/>
          <w:sz w:val="18"/>
          <w:szCs w:val="18"/>
          <w:lang w:val="en-ID"/>
        </w:rPr>
        <w:t xml:space="preserve"> </w:t>
      </w:r>
      <w:proofErr w:type="spellStart"/>
      <w:r w:rsidRPr="00815CC0">
        <w:rPr>
          <w:rFonts w:ascii="Garamond" w:hAnsi="Garamond"/>
          <w:sz w:val="18"/>
          <w:szCs w:val="18"/>
          <w:lang w:val="en-ID"/>
        </w:rPr>
        <w:t>ini</w:t>
      </w:r>
      <w:proofErr w:type="spellEnd"/>
      <w:r w:rsidRPr="00815CC0">
        <w:rPr>
          <w:rFonts w:ascii="Garamond" w:hAnsi="Garamond"/>
          <w:sz w:val="18"/>
          <w:szCs w:val="18"/>
          <w:lang w:val="id-ID"/>
        </w:rPr>
        <w:t xml:space="preserve"> </w:t>
      </w:r>
      <w:proofErr w:type="spellStart"/>
      <w:r w:rsidRPr="00815CC0">
        <w:rPr>
          <w:rFonts w:ascii="Garamond" w:hAnsi="Garamond"/>
          <w:sz w:val="18"/>
          <w:szCs w:val="18"/>
        </w:rPr>
        <w:t>bertujuan</w:t>
      </w:r>
      <w:proofErr w:type="spellEnd"/>
      <w:r w:rsidRPr="00815CC0">
        <w:rPr>
          <w:rFonts w:ascii="Garamond" w:hAnsi="Garamond"/>
          <w:sz w:val="18"/>
          <w:szCs w:val="18"/>
        </w:rPr>
        <w:t xml:space="preserve"> </w:t>
      </w:r>
      <w:proofErr w:type="spellStart"/>
      <w:r w:rsidRPr="00815CC0">
        <w:rPr>
          <w:rFonts w:ascii="Garamond" w:hAnsi="Garamond"/>
          <w:sz w:val="18"/>
          <w:szCs w:val="18"/>
        </w:rPr>
        <w:t>untuk</w:t>
      </w:r>
      <w:proofErr w:type="spellEnd"/>
      <w:r w:rsidRPr="00815CC0">
        <w:rPr>
          <w:rFonts w:ascii="Garamond" w:hAnsi="Garamond"/>
          <w:sz w:val="18"/>
          <w:szCs w:val="18"/>
        </w:rPr>
        <w:t xml:space="preserve"> </w:t>
      </w:r>
      <w:proofErr w:type="spellStart"/>
      <w:r w:rsidRPr="00815CC0">
        <w:rPr>
          <w:rFonts w:ascii="Garamond" w:hAnsi="Garamond"/>
          <w:sz w:val="18"/>
          <w:szCs w:val="18"/>
        </w:rPr>
        <w:t>mengetahui</w:t>
      </w:r>
      <w:proofErr w:type="spellEnd"/>
      <w:r w:rsidRPr="00815CC0">
        <w:rPr>
          <w:rFonts w:ascii="Garamond" w:hAnsi="Garamond"/>
          <w:sz w:val="18"/>
          <w:szCs w:val="18"/>
        </w:rPr>
        <w:t xml:space="preserve"> </w:t>
      </w:r>
      <w:proofErr w:type="spellStart"/>
      <w:r w:rsidRPr="00815CC0">
        <w:rPr>
          <w:rFonts w:ascii="Garamond" w:hAnsi="Garamond"/>
          <w:sz w:val="18"/>
          <w:szCs w:val="18"/>
        </w:rPr>
        <w:t>perbedaan</w:t>
      </w:r>
      <w:proofErr w:type="spellEnd"/>
      <w:r w:rsidRPr="00815CC0">
        <w:rPr>
          <w:rFonts w:ascii="Garamond" w:hAnsi="Garamond"/>
          <w:sz w:val="18"/>
          <w:szCs w:val="18"/>
        </w:rPr>
        <w:t xml:space="preserve"> </w:t>
      </w:r>
      <w:proofErr w:type="spellStart"/>
      <w:r w:rsidRPr="00815CC0">
        <w:rPr>
          <w:rFonts w:ascii="Garamond" w:hAnsi="Garamond"/>
          <w:sz w:val="18"/>
          <w:szCs w:val="18"/>
        </w:rPr>
        <w:t>dan</w:t>
      </w:r>
      <w:proofErr w:type="spellEnd"/>
      <w:r w:rsidRPr="00815CC0">
        <w:rPr>
          <w:rFonts w:ascii="Garamond" w:hAnsi="Garamond"/>
          <w:sz w:val="18"/>
          <w:szCs w:val="18"/>
        </w:rPr>
        <w:t xml:space="preserve"> parameter-parameter yang </w:t>
      </w:r>
      <w:proofErr w:type="spellStart"/>
      <w:r w:rsidRPr="00815CC0">
        <w:rPr>
          <w:rFonts w:ascii="Garamond" w:hAnsi="Garamond"/>
          <w:sz w:val="18"/>
          <w:szCs w:val="18"/>
        </w:rPr>
        <w:t>mempengaruhi</w:t>
      </w:r>
      <w:proofErr w:type="spellEnd"/>
      <w:r w:rsidRPr="00815CC0">
        <w:rPr>
          <w:rFonts w:ascii="Garamond" w:hAnsi="Garamond"/>
          <w:sz w:val="18"/>
          <w:szCs w:val="18"/>
        </w:rPr>
        <w:t xml:space="preserve"> </w:t>
      </w:r>
      <w:proofErr w:type="spellStart"/>
      <w:r w:rsidRPr="00815CC0">
        <w:rPr>
          <w:rFonts w:ascii="Garamond" w:hAnsi="Garamond"/>
          <w:sz w:val="18"/>
          <w:szCs w:val="18"/>
        </w:rPr>
        <w:t>tebal</w:t>
      </w:r>
      <w:proofErr w:type="spellEnd"/>
      <w:r w:rsidRPr="00815CC0">
        <w:rPr>
          <w:rFonts w:ascii="Garamond" w:hAnsi="Garamond"/>
          <w:sz w:val="18"/>
          <w:szCs w:val="18"/>
        </w:rPr>
        <w:t xml:space="preserve"> lapis </w:t>
      </w:r>
      <w:proofErr w:type="spellStart"/>
      <w:r w:rsidRPr="00815CC0">
        <w:rPr>
          <w:rFonts w:ascii="Garamond" w:hAnsi="Garamond"/>
          <w:sz w:val="18"/>
          <w:szCs w:val="18"/>
        </w:rPr>
        <w:t>suatu</w:t>
      </w:r>
      <w:proofErr w:type="spellEnd"/>
      <w:r w:rsidRPr="00815CC0">
        <w:rPr>
          <w:rFonts w:ascii="Garamond" w:hAnsi="Garamond"/>
          <w:sz w:val="18"/>
          <w:szCs w:val="18"/>
        </w:rPr>
        <w:t xml:space="preserve"> </w:t>
      </w:r>
      <w:proofErr w:type="spellStart"/>
      <w:r w:rsidRPr="00815CC0">
        <w:rPr>
          <w:rFonts w:ascii="Garamond" w:hAnsi="Garamond"/>
          <w:sz w:val="18"/>
          <w:szCs w:val="18"/>
        </w:rPr>
        <w:t>perkerasan</w:t>
      </w:r>
      <w:proofErr w:type="spellEnd"/>
      <w:r w:rsidRPr="00815CC0">
        <w:rPr>
          <w:rFonts w:ascii="Garamond" w:hAnsi="Garamond"/>
          <w:sz w:val="18"/>
          <w:szCs w:val="18"/>
        </w:rPr>
        <w:t xml:space="preserve"> </w:t>
      </w:r>
      <w:proofErr w:type="spellStart"/>
      <w:r w:rsidRPr="00815CC0">
        <w:rPr>
          <w:rFonts w:ascii="Garamond" w:hAnsi="Garamond"/>
          <w:sz w:val="18"/>
          <w:szCs w:val="18"/>
        </w:rPr>
        <w:t>dengan</w:t>
      </w:r>
      <w:proofErr w:type="spellEnd"/>
      <w:r w:rsidRPr="00815CC0">
        <w:rPr>
          <w:rFonts w:ascii="Garamond" w:hAnsi="Garamond"/>
          <w:sz w:val="18"/>
          <w:szCs w:val="18"/>
        </w:rPr>
        <w:t xml:space="preserve"> </w:t>
      </w:r>
      <w:proofErr w:type="spellStart"/>
      <w:r w:rsidRPr="00815CC0">
        <w:rPr>
          <w:rFonts w:ascii="Garamond" w:hAnsi="Garamond"/>
          <w:sz w:val="18"/>
          <w:szCs w:val="18"/>
        </w:rPr>
        <w:t>membandingkan</w:t>
      </w:r>
      <w:proofErr w:type="spellEnd"/>
      <w:r w:rsidRPr="00815CC0">
        <w:rPr>
          <w:rFonts w:ascii="Garamond" w:hAnsi="Garamond"/>
          <w:sz w:val="18"/>
          <w:szCs w:val="18"/>
        </w:rPr>
        <w:t xml:space="preserve"> </w:t>
      </w:r>
      <w:proofErr w:type="spellStart"/>
      <w:r w:rsidRPr="00815CC0">
        <w:rPr>
          <w:rFonts w:ascii="Garamond" w:hAnsi="Garamond"/>
          <w:sz w:val="18"/>
          <w:szCs w:val="18"/>
        </w:rPr>
        <w:t>dua</w:t>
      </w:r>
      <w:proofErr w:type="spellEnd"/>
      <w:r w:rsidRPr="00815CC0">
        <w:rPr>
          <w:rFonts w:ascii="Garamond" w:hAnsi="Garamond"/>
          <w:sz w:val="18"/>
          <w:szCs w:val="18"/>
        </w:rPr>
        <w:t xml:space="preserve"> </w:t>
      </w:r>
      <w:proofErr w:type="spellStart"/>
      <w:r w:rsidRPr="00815CC0">
        <w:rPr>
          <w:rFonts w:ascii="Garamond" w:hAnsi="Garamond"/>
          <w:sz w:val="18"/>
          <w:szCs w:val="18"/>
        </w:rPr>
        <w:t>metode</w:t>
      </w:r>
      <w:proofErr w:type="spellEnd"/>
      <w:r w:rsidRPr="00815CC0">
        <w:rPr>
          <w:rFonts w:ascii="Garamond" w:hAnsi="Garamond"/>
          <w:sz w:val="18"/>
          <w:szCs w:val="18"/>
        </w:rPr>
        <w:t xml:space="preserve"> </w:t>
      </w:r>
      <w:proofErr w:type="spellStart"/>
      <w:r w:rsidRPr="00815CC0">
        <w:rPr>
          <w:rFonts w:ascii="Garamond" w:hAnsi="Garamond"/>
          <w:sz w:val="18"/>
          <w:szCs w:val="18"/>
        </w:rPr>
        <w:t>yaitu</w:t>
      </w:r>
      <w:proofErr w:type="spellEnd"/>
      <w:r w:rsidRPr="00815CC0">
        <w:rPr>
          <w:rFonts w:ascii="Garamond" w:hAnsi="Garamond"/>
          <w:sz w:val="18"/>
          <w:szCs w:val="18"/>
        </w:rPr>
        <w:t xml:space="preserve"> </w:t>
      </w:r>
      <w:proofErr w:type="spellStart"/>
      <w:r w:rsidRPr="00815CC0">
        <w:rPr>
          <w:rFonts w:ascii="Garamond" w:hAnsi="Garamond"/>
          <w:sz w:val="18"/>
          <w:szCs w:val="18"/>
        </w:rPr>
        <w:t>metode</w:t>
      </w:r>
      <w:proofErr w:type="spellEnd"/>
      <w:r w:rsidRPr="00815CC0">
        <w:rPr>
          <w:rFonts w:ascii="Garamond" w:hAnsi="Garamond"/>
          <w:sz w:val="18"/>
          <w:szCs w:val="18"/>
        </w:rPr>
        <w:t xml:space="preserve"> </w:t>
      </w:r>
      <w:proofErr w:type="spellStart"/>
      <w:r w:rsidRPr="00815CC0">
        <w:rPr>
          <w:rFonts w:ascii="Garamond" w:hAnsi="Garamond"/>
          <w:sz w:val="18"/>
          <w:szCs w:val="18"/>
        </w:rPr>
        <w:t>Analisa</w:t>
      </w:r>
      <w:proofErr w:type="spellEnd"/>
      <w:r w:rsidRPr="00815CC0">
        <w:rPr>
          <w:rFonts w:ascii="Garamond" w:hAnsi="Garamond"/>
          <w:sz w:val="18"/>
          <w:szCs w:val="18"/>
        </w:rPr>
        <w:t xml:space="preserve"> </w:t>
      </w:r>
      <w:proofErr w:type="spellStart"/>
      <w:r w:rsidRPr="00815CC0">
        <w:rPr>
          <w:rFonts w:ascii="Garamond" w:hAnsi="Garamond"/>
          <w:sz w:val="18"/>
          <w:szCs w:val="18"/>
        </w:rPr>
        <w:t>Komponen</w:t>
      </w:r>
      <w:proofErr w:type="spellEnd"/>
      <w:r w:rsidRPr="00815CC0">
        <w:rPr>
          <w:rFonts w:ascii="Garamond" w:hAnsi="Garamond"/>
          <w:sz w:val="18"/>
          <w:szCs w:val="18"/>
        </w:rPr>
        <w:t xml:space="preserve"> </w:t>
      </w:r>
      <w:proofErr w:type="spellStart"/>
      <w:r w:rsidRPr="00815CC0">
        <w:rPr>
          <w:rFonts w:ascii="Garamond" w:hAnsi="Garamond"/>
          <w:sz w:val="18"/>
          <w:szCs w:val="18"/>
        </w:rPr>
        <w:t>Standar</w:t>
      </w:r>
      <w:proofErr w:type="spellEnd"/>
      <w:r w:rsidRPr="00815CC0">
        <w:rPr>
          <w:rFonts w:ascii="Garamond" w:hAnsi="Garamond"/>
          <w:sz w:val="18"/>
          <w:szCs w:val="18"/>
        </w:rPr>
        <w:t xml:space="preserve"> </w:t>
      </w:r>
      <w:proofErr w:type="spellStart"/>
      <w:r w:rsidRPr="00815CC0">
        <w:rPr>
          <w:rFonts w:ascii="Garamond" w:hAnsi="Garamond"/>
          <w:sz w:val="18"/>
          <w:szCs w:val="18"/>
        </w:rPr>
        <w:t>Konstruksi</w:t>
      </w:r>
      <w:proofErr w:type="spellEnd"/>
      <w:r w:rsidRPr="00815CC0">
        <w:rPr>
          <w:rFonts w:ascii="Garamond" w:hAnsi="Garamond"/>
          <w:sz w:val="18"/>
          <w:szCs w:val="18"/>
        </w:rPr>
        <w:t xml:space="preserve"> </w:t>
      </w:r>
      <w:proofErr w:type="spellStart"/>
      <w:r w:rsidRPr="00815CC0">
        <w:rPr>
          <w:rFonts w:ascii="Garamond" w:hAnsi="Garamond"/>
          <w:sz w:val="18"/>
          <w:szCs w:val="18"/>
        </w:rPr>
        <w:t>Bangunan</w:t>
      </w:r>
      <w:proofErr w:type="spellEnd"/>
      <w:r w:rsidRPr="00815CC0">
        <w:rPr>
          <w:rFonts w:ascii="Garamond" w:hAnsi="Garamond"/>
          <w:sz w:val="18"/>
          <w:szCs w:val="18"/>
        </w:rPr>
        <w:t xml:space="preserve"> Indonesia (SKBI) 2.3.26.1987 </w:t>
      </w:r>
      <w:proofErr w:type="spellStart"/>
      <w:r w:rsidRPr="00815CC0">
        <w:rPr>
          <w:rFonts w:ascii="Garamond" w:hAnsi="Garamond"/>
          <w:sz w:val="18"/>
          <w:szCs w:val="18"/>
        </w:rPr>
        <w:t>dengan</w:t>
      </w:r>
      <w:proofErr w:type="spellEnd"/>
      <w:r w:rsidRPr="00815CC0">
        <w:rPr>
          <w:rFonts w:ascii="Garamond" w:hAnsi="Garamond"/>
          <w:sz w:val="18"/>
          <w:szCs w:val="18"/>
        </w:rPr>
        <w:t xml:space="preserve"> </w:t>
      </w:r>
      <w:proofErr w:type="spellStart"/>
      <w:r w:rsidRPr="00815CC0">
        <w:rPr>
          <w:rFonts w:ascii="Garamond" w:hAnsi="Garamond"/>
          <w:sz w:val="18"/>
          <w:szCs w:val="18"/>
        </w:rPr>
        <w:t>Pedoman</w:t>
      </w:r>
      <w:proofErr w:type="spellEnd"/>
      <w:r w:rsidRPr="00815CC0">
        <w:rPr>
          <w:rFonts w:ascii="Garamond" w:hAnsi="Garamond"/>
          <w:sz w:val="18"/>
          <w:szCs w:val="18"/>
        </w:rPr>
        <w:t xml:space="preserve"> </w:t>
      </w:r>
      <w:proofErr w:type="spellStart"/>
      <w:r w:rsidRPr="00815CC0">
        <w:rPr>
          <w:rFonts w:ascii="Garamond" w:hAnsi="Garamond"/>
          <w:sz w:val="18"/>
          <w:szCs w:val="18"/>
        </w:rPr>
        <w:t>Perencanaan</w:t>
      </w:r>
      <w:proofErr w:type="spellEnd"/>
      <w:r w:rsidRPr="00815CC0">
        <w:rPr>
          <w:rFonts w:ascii="Garamond" w:hAnsi="Garamond"/>
          <w:sz w:val="18"/>
          <w:szCs w:val="18"/>
        </w:rPr>
        <w:t xml:space="preserve"> </w:t>
      </w:r>
      <w:proofErr w:type="spellStart"/>
      <w:r w:rsidRPr="00815CC0">
        <w:rPr>
          <w:rFonts w:ascii="Garamond" w:hAnsi="Garamond"/>
          <w:sz w:val="18"/>
          <w:szCs w:val="18"/>
        </w:rPr>
        <w:t>Tebal</w:t>
      </w:r>
      <w:proofErr w:type="spellEnd"/>
      <w:r w:rsidRPr="00815CC0">
        <w:rPr>
          <w:rFonts w:ascii="Garamond" w:hAnsi="Garamond"/>
          <w:sz w:val="18"/>
          <w:szCs w:val="18"/>
        </w:rPr>
        <w:t xml:space="preserve"> </w:t>
      </w:r>
      <w:proofErr w:type="spellStart"/>
      <w:r w:rsidRPr="00815CC0">
        <w:rPr>
          <w:rFonts w:ascii="Garamond" w:hAnsi="Garamond"/>
          <w:sz w:val="18"/>
          <w:szCs w:val="18"/>
        </w:rPr>
        <w:t>Perkerasan</w:t>
      </w:r>
      <w:proofErr w:type="spellEnd"/>
      <w:r w:rsidRPr="00815CC0">
        <w:rPr>
          <w:rFonts w:ascii="Garamond" w:hAnsi="Garamond"/>
          <w:sz w:val="18"/>
          <w:szCs w:val="18"/>
        </w:rPr>
        <w:t xml:space="preserve"> </w:t>
      </w:r>
      <w:proofErr w:type="spellStart"/>
      <w:r w:rsidRPr="00815CC0">
        <w:rPr>
          <w:rFonts w:ascii="Garamond" w:hAnsi="Garamond"/>
          <w:sz w:val="18"/>
          <w:szCs w:val="18"/>
        </w:rPr>
        <w:t>Lentur</w:t>
      </w:r>
      <w:proofErr w:type="spellEnd"/>
      <w:r w:rsidRPr="00815CC0">
        <w:rPr>
          <w:rFonts w:ascii="Garamond" w:hAnsi="Garamond"/>
          <w:sz w:val="18"/>
          <w:szCs w:val="18"/>
        </w:rPr>
        <w:t xml:space="preserve"> Pt. T – 01 – 2002 – B. </w:t>
      </w:r>
      <w:proofErr w:type="spellStart"/>
      <w:r w:rsidRPr="00815CC0">
        <w:rPr>
          <w:rFonts w:ascii="Garamond" w:hAnsi="Garamond"/>
          <w:sz w:val="18"/>
          <w:szCs w:val="18"/>
        </w:rPr>
        <w:t>Perhitungan</w:t>
      </w:r>
      <w:proofErr w:type="spellEnd"/>
      <w:r w:rsidRPr="00815CC0">
        <w:rPr>
          <w:rFonts w:ascii="Garamond" w:hAnsi="Garamond"/>
          <w:sz w:val="18"/>
          <w:szCs w:val="18"/>
        </w:rPr>
        <w:t xml:space="preserve"> </w:t>
      </w:r>
      <w:proofErr w:type="spellStart"/>
      <w:r w:rsidRPr="00815CC0">
        <w:rPr>
          <w:rFonts w:ascii="Garamond" w:hAnsi="Garamond"/>
          <w:sz w:val="18"/>
          <w:szCs w:val="18"/>
        </w:rPr>
        <w:t>diawali</w:t>
      </w:r>
      <w:proofErr w:type="spellEnd"/>
      <w:r w:rsidRPr="00815CC0">
        <w:rPr>
          <w:rFonts w:ascii="Garamond" w:hAnsi="Garamond"/>
          <w:sz w:val="18"/>
          <w:szCs w:val="18"/>
        </w:rPr>
        <w:t xml:space="preserve"> </w:t>
      </w:r>
      <w:proofErr w:type="spellStart"/>
      <w:r w:rsidRPr="00815CC0">
        <w:rPr>
          <w:rFonts w:ascii="Garamond" w:hAnsi="Garamond"/>
          <w:sz w:val="18"/>
          <w:szCs w:val="18"/>
        </w:rPr>
        <w:t>dengan</w:t>
      </w:r>
      <w:proofErr w:type="spellEnd"/>
      <w:r w:rsidRPr="00815CC0">
        <w:rPr>
          <w:rFonts w:ascii="Garamond" w:hAnsi="Garamond"/>
          <w:sz w:val="18"/>
          <w:szCs w:val="18"/>
        </w:rPr>
        <w:t xml:space="preserve"> </w:t>
      </w:r>
      <w:proofErr w:type="spellStart"/>
      <w:r w:rsidRPr="00815CC0">
        <w:rPr>
          <w:rFonts w:ascii="Garamond" w:hAnsi="Garamond"/>
          <w:sz w:val="18"/>
          <w:szCs w:val="18"/>
        </w:rPr>
        <w:t>menghitung</w:t>
      </w:r>
      <w:proofErr w:type="spellEnd"/>
      <w:r w:rsidRPr="00815CC0">
        <w:rPr>
          <w:rFonts w:ascii="Garamond" w:hAnsi="Garamond"/>
          <w:sz w:val="18"/>
          <w:szCs w:val="18"/>
        </w:rPr>
        <w:t xml:space="preserve"> data </w:t>
      </w:r>
      <w:proofErr w:type="spellStart"/>
      <w:r w:rsidRPr="00815CC0">
        <w:rPr>
          <w:rFonts w:ascii="Garamond" w:hAnsi="Garamond"/>
          <w:sz w:val="18"/>
          <w:szCs w:val="18"/>
        </w:rPr>
        <w:t>tanah</w:t>
      </w:r>
      <w:proofErr w:type="spellEnd"/>
      <w:r w:rsidRPr="00815CC0">
        <w:rPr>
          <w:rFonts w:ascii="Garamond" w:hAnsi="Garamond"/>
          <w:sz w:val="18"/>
          <w:szCs w:val="18"/>
        </w:rPr>
        <w:t xml:space="preserve">, </w:t>
      </w:r>
      <w:proofErr w:type="spellStart"/>
      <w:r w:rsidRPr="00815CC0">
        <w:rPr>
          <w:rFonts w:ascii="Garamond" w:hAnsi="Garamond"/>
          <w:sz w:val="18"/>
          <w:szCs w:val="18"/>
        </w:rPr>
        <w:t>menghitung</w:t>
      </w:r>
      <w:proofErr w:type="spellEnd"/>
      <w:r w:rsidRPr="00815CC0">
        <w:rPr>
          <w:rFonts w:ascii="Garamond" w:hAnsi="Garamond"/>
          <w:sz w:val="18"/>
          <w:szCs w:val="18"/>
        </w:rPr>
        <w:t xml:space="preserve"> </w:t>
      </w:r>
      <w:proofErr w:type="spellStart"/>
      <w:r w:rsidRPr="00815CC0">
        <w:rPr>
          <w:rFonts w:ascii="Garamond" w:hAnsi="Garamond"/>
          <w:sz w:val="18"/>
          <w:szCs w:val="18"/>
        </w:rPr>
        <w:t>lalu</w:t>
      </w:r>
      <w:proofErr w:type="spellEnd"/>
      <w:r w:rsidRPr="00815CC0">
        <w:rPr>
          <w:rFonts w:ascii="Garamond" w:hAnsi="Garamond"/>
          <w:sz w:val="18"/>
          <w:szCs w:val="18"/>
        </w:rPr>
        <w:t xml:space="preserve"> </w:t>
      </w:r>
      <w:proofErr w:type="spellStart"/>
      <w:r w:rsidRPr="00815CC0">
        <w:rPr>
          <w:rFonts w:ascii="Garamond" w:hAnsi="Garamond"/>
          <w:sz w:val="18"/>
          <w:szCs w:val="18"/>
        </w:rPr>
        <w:t>lintas</w:t>
      </w:r>
      <w:proofErr w:type="spellEnd"/>
      <w:r w:rsidRPr="00815CC0">
        <w:rPr>
          <w:rFonts w:ascii="Garamond" w:hAnsi="Garamond"/>
          <w:sz w:val="18"/>
          <w:szCs w:val="18"/>
        </w:rPr>
        <w:t xml:space="preserve"> </w:t>
      </w:r>
      <w:proofErr w:type="spellStart"/>
      <w:r w:rsidRPr="00815CC0">
        <w:rPr>
          <w:rFonts w:ascii="Garamond" w:hAnsi="Garamond"/>
          <w:sz w:val="18"/>
          <w:szCs w:val="18"/>
        </w:rPr>
        <w:t>kendaraan</w:t>
      </w:r>
      <w:proofErr w:type="spellEnd"/>
      <w:r w:rsidRPr="00815CC0">
        <w:rPr>
          <w:rFonts w:ascii="Garamond" w:hAnsi="Garamond"/>
          <w:sz w:val="18"/>
          <w:szCs w:val="18"/>
        </w:rPr>
        <w:t xml:space="preserve"> </w:t>
      </w:r>
      <w:proofErr w:type="spellStart"/>
      <w:r w:rsidRPr="00815CC0">
        <w:rPr>
          <w:rFonts w:ascii="Garamond" w:hAnsi="Garamond"/>
          <w:sz w:val="18"/>
          <w:szCs w:val="18"/>
        </w:rPr>
        <w:t>dan</w:t>
      </w:r>
      <w:proofErr w:type="spellEnd"/>
      <w:r w:rsidRPr="00815CC0">
        <w:rPr>
          <w:rFonts w:ascii="Garamond" w:hAnsi="Garamond"/>
          <w:sz w:val="18"/>
          <w:szCs w:val="18"/>
        </w:rPr>
        <w:t xml:space="preserve"> </w:t>
      </w:r>
      <w:proofErr w:type="spellStart"/>
      <w:r w:rsidRPr="00815CC0">
        <w:rPr>
          <w:rFonts w:ascii="Garamond" w:hAnsi="Garamond"/>
          <w:sz w:val="18"/>
          <w:szCs w:val="18"/>
        </w:rPr>
        <w:t>menghitung</w:t>
      </w:r>
      <w:proofErr w:type="spellEnd"/>
      <w:r w:rsidRPr="00815CC0">
        <w:rPr>
          <w:rFonts w:ascii="Garamond" w:hAnsi="Garamond"/>
          <w:sz w:val="18"/>
          <w:szCs w:val="18"/>
        </w:rPr>
        <w:t xml:space="preserve"> </w:t>
      </w:r>
      <w:proofErr w:type="spellStart"/>
      <w:r w:rsidRPr="00815CC0">
        <w:rPr>
          <w:rFonts w:ascii="Garamond" w:hAnsi="Garamond"/>
          <w:sz w:val="18"/>
          <w:szCs w:val="18"/>
        </w:rPr>
        <w:t>tebal</w:t>
      </w:r>
      <w:proofErr w:type="spellEnd"/>
      <w:r w:rsidRPr="00815CC0">
        <w:rPr>
          <w:rFonts w:ascii="Garamond" w:hAnsi="Garamond"/>
          <w:sz w:val="18"/>
          <w:szCs w:val="18"/>
        </w:rPr>
        <w:t xml:space="preserve"> </w:t>
      </w:r>
      <w:proofErr w:type="spellStart"/>
      <w:r w:rsidRPr="00815CC0">
        <w:rPr>
          <w:rFonts w:ascii="Garamond" w:hAnsi="Garamond"/>
          <w:sz w:val="18"/>
          <w:szCs w:val="18"/>
        </w:rPr>
        <w:t>perkerasan</w:t>
      </w:r>
      <w:proofErr w:type="spellEnd"/>
      <w:r w:rsidRPr="00815CC0">
        <w:rPr>
          <w:rFonts w:ascii="Garamond" w:hAnsi="Garamond"/>
          <w:sz w:val="18"/>
          <w:szCs w:val="18"/>
        </w:rPr>
        <w:t xml:space="preserve"> </w:t>
      </w:r>
      <w:proofErr w:type="spellStart"/>
      <w:r w:rsidRPr="00815CC0">
        <w:rPr>
          <w:rFonts w:ascii="Garamond" w:hAnsi="Garamond"/>
          <w:sz w:val="18"/>
          <w:szCs w:val="18"/>
        </w:rPr>
        <w:t>untuk</w:t>
      </w:r>
      <w:proofErr w:type="spellEnd"/>
      <w:r w:rsidRPr="00815CC0">
        <w:rPr>
          <w:rFonts w:ascii="Garamond" w:hAnsi="Garamond"/>
          <w:sz w:val="18"/>
          <w:szCs w:val="18"/>
        </w:rPr>
        <w:t xml:space="preserve"> </w:t>
      </w:r>
      <w:proofErr w:type="spellStart"/>
      <w:r w:rsidRPr="00815CC0">
        <w:rPr>
          <w:rFonts w:ascii="Garamond" w:hAnsi="Garamond"/>
          <w:sz w:val="18"/>
          <w:szCs w:val="18"/>
        </w:rPr>
        <w:t>masing-masing</w:t>
      </w:r>
      <w:proofErr w:type="spellEnd"/>
      <w:r w:rsidRPr="00815CC0">
        <w:rPr>
          <w:rFonts w:ascii="Garamond" w:hAnsi="Garamond"/>
          <w:sz w:val="18"/>
          <w:szCs w:val="18"/>
        </w:rPr>
        <w:t xml:space="preserve"> </w:t>
      </w:r>
      <w:proofErr w:type="spellStart"/>
      <w:r w:rsidRPr="00815CC0">
        <w:rPr>
          <w:rFonts w:ascii="Garamond" w:hAnsi="Garamond"/>
          <w:sz w:val="18"/>
          <w:szCs w:val="18"/>
        </w:rPr>
        <w:t>metode</w:t>
      </w:r>
      <w:proofErr w:type="spellEnd"/>
      <w:r w:rsidRPr="00815CC0">
        <w:rPr>
          <w:rFonts w:ascii="Garamond" w:hAnsi="Garamond"/>
          <w:sz w:val="18"/>
          <w:szCs w:val="18"/>
        </w:rPr>
        <w:t xml:space="preserve">. </w:t>
      </w:r>
      <w:proofErr w:type="spellStart"/>
      <w:r w:rsidRPr="00815CC0">
        <w:rPr>
          <w:rFonts w:ascii="Garamond" w:hAnsi="Garamond"/>
          <w:sz w:val="18"/>
          <w:szCs w:val="18"/>
        </w:rPr>
        <w:t>Hasil</w:t>
      </w:r>
      <w:proofErr w:type="spellEnd"/>
      <w:r w:rsidRPr="00815CC0">
        <w:rPr>
          <w:rFonts w:ascii="Garamond" w:hAnsi="Garamond"/>
          <w:sz w:val="18"/>
          <w:szCs w:val="18"/>
        </w:rPr>
        <w:t xml:space="preserve"> yang </w:t>
      </w:r>
      <w:proofErr w:type="spellStart"/>
      <w:r w:rsidRPr="00815CC0">
        <w:rPr>
          <w:rFonts w:ascii="Garamond" w:hAnsi="Garamond"/>
          <w:sz w:val="18"/>
          <w:szCs w:val="18"/>
        </w:rPr>
        <w:t>diperoleh</w:t>
      </w:r>
      <w:proofErr w:type="spellEnd"/>
      <w:r w:rsidRPr="00815CC0">
        <w:rPr>
          <w:rFonts w:ascii="Garamond" w:hAnsi="Garamond"/>
          <w:sz w:val="18"/>
          <w:szCs w:val="18"/>
        </w:rPr>
        <w:t xml:space="preserve"> </w:t>
      </w:r>
      <w:proofErr w:type="spellStart"/>
      <w:r w:rsidRPr="00815CC0">
        <w:rPr>
          <w:rFonts w:ascii="Garamond" w:hAnsi="Garamond"/>
          <w:sz w:val="18"/>
          <w:szCs w:val="18"/>
        </w:rPr>
        <w:t>dari</w:t>
      </w:r>
      <w:proofErr w:type="spellEnd"/>
      <w:r w:rsidRPr="00815CC0">
        <w:rPr>
          <w:rFonts w:ascii="Garamond" w:hAnsi="Garamond"/>
          <w:sz w:val="18"/>
          <w:szCs w:val="18"/>
        </w:rPr>
        <w:t xml:space="preserve"> </w:t>
      </w:r>
      <w:proofErr w:type="spellStart"/>
      <w:r w:rsidRPr="00815CC0">
        <w:rPr>
          <w:rFonts w:ascii="Garamond" w:hAnsi="Garamond"/>
          <w:sz w:val="18"/>
          <w:szCs w:val="18"/>
        </w:rPr>
        <w:t>metode</w:t>
      </w:r>
      <w:proofErr w:type="spellEnd"/>
      <w:r w:rsidRPr="00815CC0">
        <w:rPr>
          <w:rFonts w:ascii="Garamond" w:hAnsi="Garamond"/>
          <w:sz w:val="18"/>
          <w:szCs w:val="18"/>
        </w:rPr>
        <w:t xml:space="preserve"> </w:t>
      </w:r>
      <w:proofErr w:type="spellStart"/>
      <w:r w:rsidRPr="00815CC0">
        <w:rPr>
          <w:rFonts w:ascii="Garamond" w:hAnsi="Garamond"/>
          <w:sz w:val="18"/>
          <w:szCs w:val="18"/>
        </w:rPr>
        <w:t>Analisa</w:t>
      </w:r>
      <w:proofErr w:type="spellEnd"/>
      <w:r w:rsidRPr="00815CC0">
        <w:rPr>
          <w:rFonts w:ascii="Garamond" w:hAnsi="Garamond"/>
          <w:sz w:val="18"/>
          <w:szCs w:val="18"/>
        </w:rPr>
        <w:t xml:space="preserve"> </w:t>
      </w:r>
      <w:proofErr w:type="spellStart"/>
      <w:r w:rsidRPr="00815CC0">
        <w:rPr>
          <w:rFonts w:ascii="Garamond" w:hAnsi="Garamond"/>
          <w:sz w:val="18"/>
          <w:szCs w:val="18"/>
        </w:rPr>
        <w:t>Komponen</w:t>
      </w:r>
      <w:proofErr w:type="spellEnd"/>
      <w:r w:rsidRPr="00815CC0">
        <w:rPr>
          <w:rFonts w:ascii="Garamond" w:hAnsi="Garamond"/>
          <w:sz w:val="18"/>
          <w:szCs w:val="18"/>
        </w:rPr>
        <w:t xml:space="preserve"> 1987 </w:t>
      </w:r>
      <w:proofErr w:type="spellStart"/>
      <w:r w:rsidRPr="00815CC0">
        <w:rPr>
          <w:rFonts w:ascii="Garamond" w:hAnsi="Garamond"/>
          <w:sz w:val="18"/>
          <w:szCs w:val="18"/>
        </w:rPr>
        <w:t>didapat</w:t>
      </w:r>
      <w:proofErr w:type="spellEnd"/>
      <w:r w:rsidRPr="00815CC0">
        <w:rPr>
          <w:rFonts w:ascii="Garamond" w:hAnsi="Garamond"/>
          <w:sz w:val="18"/>
          <w:szCs w:val="18"/>
        </w:rPr>
        <w:t xml:space="preserve"> Lapis </w:t>
      </w:r>
      <w:proofErr w:type="spellStart"/>
      <w:r w:rsidRPr="00815CC0">
        <w:rPr>
          <w:rFonts w:ascii="Garamond" w:hAnsi="Garamond"/>
          <w:sz w:val="18"/>
          <w:szCs w:val="18"/>
        </w:rPr>
        <w:t>Aspal</w:t>
      </w:r>
      <w:proofErr w:type="spellEnd"/>
      <w:r w:rsidRPr="00815CC0">
        <w:rPr>
          <w:rFonts w:ascii="Garamond" w:hAnsi="Garamond"/>
          <w:sz w:val="18"/>
          <w:szCs w:val="18"/>
        </w:rPr>
        <w:t xml:space="preserve"> </w:t>
      </w:r>
      <w:proofErr w:type="spellStart"/>
      <w:r w:rsidRPr="00815CC0">
        <w:rPr>
          <w:rFonts w:ascii="Garamond" w:hAnsi="Garamond"/>
          <w:sz w:val="18"/>
          <w:szCs w:val="18"/>
        </w:rPr>
        <w:t>Beton</w:t>
      </w:r>
      <w:proofErr w:type="spellEnd"/>
      <w:r w:rsidRPr="00815CC0">
        <w:rPr>
          <w:rFonts w:ascii="Garamond" w:hAnsi="Garamond"/>
          <w:sz w:val="18"/>
          <w:szCs w:val="18"/>
        </w:rPr>
        <w:t xml:space="preserve"> (</w:t>
      </w:r>
      <w:proofErr w:type="spellStart"/>
      <w:r w:rsidRPr="00815CC0">
        <w:rPr>
          <w:rFonts w:ascii="Garamond" w:hAnsi="Garamond"/>
          <w:sz w:val="18"/>
          <w:szCs w:val="18"/>
        </w:rPr>
        <w:t>laston</w:t>
      </w:r>
      <w:proofErr w:type="spellEnd"/>
      <w:r w:rsidRPr="00815CC0">
        <w:rPr>
          <w:rFonts w:ascii="Garamond" w:hAnsi="Garamond"/>
          <w:sz w:val="18"/>
          <w:szCs w:val="18"/>
        </w:rPr>
        <w:t xml:space="preserve">) </w:t>
      </w:r>
      <w:r w:rsidRPr="00815CC0">
        <w:rPr>
          <w:rFonts w:ascii="Garamond" w:hAnsi="Garamond"/>
          <w:sz w:val="18"/>
          <w:szCs w:val="18"/>
          <w:lang w:val="en-ID"/>
        </w:rPr>
        <w:t>5</w:t>
      </w:r>
      <w:r w:rsidRPr="00815CC0">
        <w:rPr>
          <w:rFonts w:ascii="Garamond" w:hAnsi="Garamond"/>
          <w:sz w:val="18"/>
          <w:szCs w:val="18"/>
        </w:rPr>
        <w:t xml:space="preserve"> cm, </w:t>
      </w:r>
      <w:proofErr w:type="spellStart"/>
      <w:r w:rsidRPr="00815CC0">
        <w:rPr>
          <w:rFonts w:ascii="Garamond" w:hAnsi="Garamond"/>
          <w:sz w:val="18"/>
          <w:szCs w:val="18"/>
        </w:rPr>
        <w:t>batu</w:t>
      </w:r>
      <w:proofErr w:type="spellEnd"/>
      <w:r w:rsidRPr="00815CC0">
        <w:rPr>
          <w:rFonts w:ascii="Garamond" w:hAnsi="Garamond"/>
          <w:sz w:val="18"/>
          <w:szCs w:val="18"/>
        </w:rPr>
        <w:t xml:space="preserve"> </w:t>
      </w:r>
      <w:proofErr w:type="spellStart"/>
      <w:r w:rsidRPr="00815CC0">
        <w:rPr>
          <w:rFonts w:ascii="Garamond" w:hAnsi="Garamond"/>
          <w:sz w:val="18"/>
          <w:szCs w:val="18"/>
        </w:rPr>
        <w:t>pecah</w:t>
      </w:r>
      <w:proofErr w:type="spellEnd"/>
      <w:r w:rsidRPr="00815CC0">
        <w:rPr>
          <w:rFonts w:ascii="Garamond" w:hAnsi="Garamond"/>
          <w:sz w:val="18"/>
          <w:szCs w:val="18"/>
        </w:rPr>
        <w:t xml:space="preserve"> </w:t>
      </w:r>
      <w:proofErr w:type="spellStart"/>
      <w:r w:rsidRPr="00815CC0">
        <w:rPr>
          <w:rFonts w:ascii="Garamond" w:hAnsi="Garamond"/>
          <w:sz w:val="18"/>
          <w:szCs w:val="18"/>
        </w:rPr>
        <w:t>kelas</w:t>
      </w:r>
      <w:proofErr w:type="spellEnd"/>
      <w:r w:rsidRPr="00815CC0">
        <w:rPr>
          <w:rFonts w:ascii="Garamond" w:hAnsi="Garamond"/>
          <w:sz w:val="18"/>
          <w:szCs w:val="18"/>
        </w:rPr>
        <w:t xml:space="preserve"> A 20 cm </w:t>
      </w:r>
      <w:proofErr w:type="spellStart"/>
      <w:r w:rsidRPr="00815CC0">
        <w:rPr>
          <w:rFonts w:ascii="Garamond" w:hAnsi="Garamond"/>
          <w:sz w:val="18"/>
          <w:szCs w:val="18"/>
        </w:rPr>
        <w:t>dan</w:t>
      </w:r>
      <w:proofErr w:type="spellEnd"/>
      <w:r w:rsidRPr="00815CC0">
        <w:rPr>
          <w:rFonts w:ascii="Garamond" w:hAnsi="Garamond"/>
          <w:sz w:val="18"/>
          <w:szCs w:val="18"/>
        </w:rPr>
        <w:t xml:space="preserve"> </w:t>
      </w:r>
      <w:proofErr w:type="spellStart"/>
      <w:r w:rsidRPr="00815CC0">
        <w:rPr>
          <w:rFonts w:ascii="Garamond" w:hAnsi="Garamond"/>
          <w:sz w:val="18"/>
          <w:szCs w:val="18"/>
        </w:rPr>
        <w:t>sirtu</w:t>
      </w:r>
      <w:proofErr w:type="spellEnd"/>
      <w:r w:rsidRPr="00815CC0">
        <w:rPr>
          <w:rFonts w:ascii="Garamond" w:hAnsi="Garamond"/>
          <w:sz w:val="18"/>
          <w:szCs w:val="18"/>
        </w:rPr>
        <w:t xml:space="preserve"> </w:t>
      </w:r>
      <w:proofErr w:type="spellStart"/>
      <w:r w:rsidRPr="00815CC0">
        <w:rPr>
          <w:rFonts w:ascii="Garamond" w:hAnsi="Garamond"/>
          <w:sz w:val="18"/>
          <w:szCs w:val="18"/>
        </w:rPr>
        <w:t>kelas</w:t>
      </w:r>
      <w:proofErr w:type="spellEnd"/>
      <w:r w:rsidRPr="00815CC0">
        <w:rPr>
          <w:rFonts w:ascii="Garamond" w:hAnsi="Garamond"/>
          <w:sz w:val="18"/>
          <w:szCs w:val="18"/>
        </w:rPr>
        <w:t xml:space="preserve"> A 1</w:t>
      </w:r>
      <w:r w:rsidRPr="00815CC0">
        <w:rPr>
          <w:rFonts w:ascii="Garamond" w:hAnsi="Garamond"/>
          <w:sz w:val="18"/>
          <w:szCs w:val="18"/>
          <w:lang w:val="id-ID"/>
        </w:rPr>
        <w:t>0</w:t>
      </w:r>
      <w:r w:rsidRPr="00815CC0">
        <w:rPr>
          <w:rFonts w:ascii="Garamond" w:hAnsi="Garamond"/>
          <w:sz w:val="18"/>
          <w:szCs w:val="18"/>
        </w:rPr>
        <w:t xml:space="preserve"> cm. </w:t>
      </w:r>
      <w:proofErr w:type="spellStart"/>
      <w:r w:rsidRPr="00815CC0">
        <w:rPr>
          <w:rFonts w:ascii="Garamond" w:hAnsi="Garamond"/>
          <w:sz w:val="18"/>
          <w:szCs w:val="18"/>
        </w:rPr>
        <w:t>Kemudian</w:t>
      </w:r>
      <w:proofErr w:type="spellEnd"/>
      <w:r w:rsidRPr="00815CC0">
        <w:rPr>
          <w:rFonts w:ascii="Garamond" w:hAnsi="Garamond"/>
          <w:sz w:val="18"/>
          <w:szCs w:val="18"/>
          <w:lang w:val="id-ID"/>
        </w:rPr>
        <w:t>,</w:t>
      </w:r>
      <w:r w:rsidRPr="00815CC0">
        <w:rPr>
          <w:rFonts w:ascii="Garamond" w:hAnsi="Garamond"/>
          <w:sz w:val="18"/>
          <w:szCs w:val="18"/>
        </w:rPr>
        <w:t xml:space="preserve"> </w:t>
      </w:r>
      <w:proofErr w:type="spellStart"/>
      <w:r w:rsidRPr="00815CC0">
        <w:rPr>
          <w:rFonts w:ascii="Garamond" w:hAnsi="Garamond"/>
          <w:sz w:val="18"/>
          <w:szCs w:val="18"/>
        </w:rPr>
        <w:t>metode</w:t>
      </w:r>
      <w:proofErr w:type="spellEnd"/>
      <w:r w:rsidRPr="00815CC0">
        <w:rPr>
          <w:rFonts w:ascii="Garamond" w:hAnsi="Garamond"/>
          <w:sz w:val="18"/>
          <w:szCs w:val="18"/>
        </w:rPr>
        <w:t xml:space="preserve"> </w:t>
      </w:r>
      <w:proofErr w:type="spellStart"/>
      <w:r w:rsidRPr="00815CC0">
        <w:rPr>
          <w:rFonts w:ascii="Garamond" w:hAnsi="Garamond"/>
          <w:sz w:val="18"/>
          <w:szCs w:val="18"/>
        </w:rPr>
        <w:t>Analisa</w:t>
      </w:r>
      <w:proofErr w:type="spellEnd"/>
      <w:r w:rsidRPr="00815CC0">
        <w:rPr>
          <w:rFonts w:ascii="Garamond" w:hAnsi="Garamond"/>
          <w:sz w:val="18"/>
          <w:szCs w:val="18"/>
        </w:rPr>
        <w:t xml:space="preserve"> </w:t>
      </w:r>
      <w:proofErr w:type="spellStart"/>
      <w:r w:rsidRPr="00815CC0">
        <w:rPr>
          <w:rFonts w:ascii="Garamond" w:hAnsi="Garamond"/>
          <w:sz w:val="18"/>
          <w:szCs w:val="18"/>
        </w:rPr>
        <w:t>Komponen</w:t>
      </w:r>
      <w:proofErr w:type="spellEnd"/>
      <w:r w:rsidRPr="00815CC0">
        <w:rPr>
          <w:rFonts w:ascii="Garamond" w:hAnsi="Garamond"/>
          <w:sz w:val="18"/>
          <w:szCs w:val="18"/>
        </w:rPr>
        <w:t xml:space="preserve"> 2002 </w:t>
      </w:r>
      <w:proofErr w:type="spellStart"/>
      <w:r w:rsidRPr="00815CC0">
        <w:rPr>
          <w:rFonts w:ascii="Garamond" w:hAnsi="Garamond"/>
          <w:sz w:val="18"/>
          <w:szCs w:val="18"/>
        </w:rPr>
        <w:t>didapat</w:t>
      </w:r>
      <w:proofErr w:type="spellEnd"/>
      <w:r w:rsidRPr="00815CC0">
        <w:rPr>
          <w:rFonts w:ascii="Garamond" w:hAnsi="Garamond"/>
          <w:sz w:val="18"/>
          <w:szCs w:val="18"/>
        </w:rPr>
        <w:t xml:space="preserve"> </w:t>
      </w:r>
      <w:proofErr w:type="spellStart"/>
      <w:r w:rsidRPr="00815CC0">
        <w:rPr>
          <w:rFonts w:ascii="Garamond" w:hAnsi="Garamond"/>
          <w:sz w:val="18"/>
          <w:szCs w:val="18"/>
        </w:rPr>
        <w:t>laston</w:t>
      </w:r>
      <w:proofErr w:type="spellEnd"/>
      <w:r w:rsidRPr="00815CC0">
        <w:rPr>
          <w:rFonts w:ascii="Garamond" w:hAnsi="Garamond"/>
          <w:sz w:val="18"/>
          <w:szCs w:val="18"/>
        </w:rPr>
        <w:t xml:space="preserve"> </w:t>
      </w:r>
      <w:r w:rsidRPr="00815CC0">
        <w:rPr>
          <w:rFonts w:ascii="Garamond" w:hAnsi="Garamond"/>
          <w:sz w:val="18"/>
          <w:szCs w:val="18"/>
          <w:lang w:val="id-ID"/>
        </w:rPr>
        <w:t>8</w:t>
      </w:r>
      <w:r w:rsidRPr="00815CC0">
        <w:rPr>
          <w:rFonts w:ascii="Garamond" w:hAnsi="Garamond"/>
          <w:sz w:val="18"/>
          <w:szCs w:val="18"/>
        </w:rPr>
        <w:t xml:space="preserve"> cm, </w:t>
      </w:r>
      <w:proofErr w:type="spellStart"/>
      <w:r w:rsidRPr="00815CC0">
        <w:rPr>
          <w:rFonts w:ascii="Garamond" w:hAnsi="Garamond"/>
          <w:sz w:val="18"/>
          <w:szCs w:val="18"/>
          <w:lang w:val="en-ID"/>
        </w:rPr>
        <w:t>batu</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pecah</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kelas</w:t>
      </w:r>
      <w:proofErr w:type="spellEnd"/>
      <w:r w:rsidRPr="00815CC0">
        <w:rPr>
          <w:rFonts w:ascii="Garamond" w:hAnsi="Garamond"/>
          <w:sz w:val="18"/>
          <w:szCs w:val="18"/>
          <w:lang w:val="en-ID"/>
        </w:rPr>
        <w:t xml:space="preserve"> A </w:t>
      </w:r>
      <w:r w:rsidRPr="00815CC0">
        <w:rPr>
          <w:rFonts w:ascii="Garamond" w:hAnsi="Garamond"/>
          <w:sz w:val="18"/>
          <w:szCs w:val="18"/>
          <w:lang w:val="id-ID"/>
        </w:rPr>
        <w:t>2</w:t>
      </w:r>
      <w:r w:rsidRPr="00815CC0">
        <w:rPr>
          <w:rFonts w:ascii="Garamond" w:hAnsi="Garamond"/>
          <w:sz w:val="18"/>
          <w:szCs w:val="18"/>
          <w:lang w:val="en-ID"/>
        </w:rPr>
        <w:t xml:space="preserve">8 cm </w:t>
      </w:r>
      <w:proofErr w:type="spellStart"/>
      <w:r w:rsidRPr="00815CC0">
        <w:rPr>
          <w:rFonts w:ascii="Garamond" w:hAnsi="Garamond"/>
          <w:sz w:val="18"/>
          <w:szCs w:val="18"/>
          <w:lang w:val="en-ID"/>
        </w:rPr>
        <w:t>dan</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sirtu</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kelas</w:t>
      </w:r>
      <w:proofErr w:type="spellEnd"/>
      <w:r w:rsidRPr="00815CC0">
        <w:rPr>
          <w:rFonts w:ascii="Garamond" w:hAnsi="Garamond"/>
          <w:sz w:val="18"/>
          <w:szCs w:val="18"/>
          <w:lang w:val="en-ID"/>
        </w:rPr>
        <w:t xml:space="preserve"> A </w:t>
      </w:r>
      <w:r w:rsidRPr="00815CC0">
        <w:rPr>
          <w:rFonts w:ascii="Garamond" w:hAnsi="Garamond"/>
          <w:sz w:val="18"/>
          <w:szCs w:val="18"/>
          <w:lang w:val="id-ID"/>
        </w:rPr>
        <w:t>10</w:t>
      </w:r>
      <w:r w:rsidRPr="00815CC0">
        <w:rPr>
          <w:rFonts w:ascii="Garamond" w:hAnsi="Garamond"/>
          <w:sz w:val="18"/>
          <w:szCs w:val="18"/>
          <w:lang w:val="en-ID"/>
        </w:rPr>
        <w:t xml:space="preserve"> cm.</w:t>
      </w:r>
      <w:r w:rsidRPr="00815CC0">
        <w:rPr>
          <w:rFonts w:ascii="Garamond" w:hAnsi="Garamond"/>
          <w:sz w:val="18"/>
          <w:szCs w:val="18"/>
          <w:lang w:val="id-ID"/>
        </w:rPr>
        <w:t xml:space="preserve"> </w:t>
      </w:r>
      <w:proofErr w:type="spellStart"/>
      <w:r w:rsidRPr="00815CC0">
        <w:rPr>
          <w:rFonts w:ascii="Garamond" w:hAnsi="Garamond"/>
          <w:sz w:val="18"/>
          <w:szCs w:val="18"/>
          <w:lang w:val="en-ID"/>
        </w:rPr>
        <w:t>Berdasarkan</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perbedaan</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tebal</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perkerasan</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lentur</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jalan</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metode</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Analisa</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Komponen</w:t>
      </w:r>
      <w:proofErr w:type="spellEnd"/>
      <w:r w:rsidRPr="00815CC0">
        <w:rPr>
          <w:rFonts w:ascii="Garamond" w:hAnsi="Garamond"/>
          <w:sz w:val="18"/>
          <w:szCs w:val="18"/>
          <w:lang w:val="en-ID"/>
        </w:rPr>
        <w:t xml:space="preserve"> 2002 </w:t>
      </w:r>
      <w:proofErr w:type="spellStart"/>
      <w:r w:rsidRPr="00815CC0">
        <w:rPr>
          <w:rFonts w:ascii="Garamond" w:hAnsi="Garamond"/>
          <w:sz w:val="18"/>
          <w:szCs w:val="18"/>
          <w:lang w:val="en-ID"/>
        </w:rPr>
        <w:t>lebih</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tebal</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dibandingka</w:t>
      </w:r>
      <w:proofErr w:type="spellEnd"/>
      <w:r w:rsidRPr="00815CC0">
        <w:rPr>
          <w:rFonts w:ascii="Garamond" w:hAnsi="Garamond"/>
          <w:sz w:val="18"/>
          <w:szCs w:val="18"/>
          <w:lang w:val="id-ID"/>
        </w:rPr>
        <w:t>n</w:t>
      </w:r>
      <w:r w:rsidRPr="00815CC0">
        <w:rPr>
          <w:rFonts w:ascii="Garamond" w:hAnsi="Garamond"/>
          <w:sz w:val="18"/>
          <w:szCs w:val="18"/>
          <w:lang w:val="en-ID"/>
        </w:rPr>
        <w:t xml:space="preserve"> </w:t>
      </w:r>
      <w:proofErr w:type="spellStart"/>
      <w:r w:rsidRPr="00815CC0">
        <w:rPr>
          <w:rFonts w:ascii="Garamond" w:hAnsi="Garamond"/>
          <w:sz w:val="18"/>
          <w:szCs w:val="18"/>
          <w:lang w:val="en-ID"/>
        </w:rPr>
        <w:t>metode</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Analisa</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Komponen</w:t>
      </w:r>
      <w:proofErr w:type="spellEnd"/>
      <w:r w:rsidRPr="00815CC0">
        <w:rPr>
          <w:rFonts w:ascii="Garamond" w:hAnsi="Garamond"/>
          <w:sz w:val="18"/>
          <w:szCs w:val="18"/>
          <w:lang w:val="en-ID"/>
        </w:rPr>
        <w:t xml:space="preserve"> 1987 </w:t>
      </w:r>
      <w:proofErr w:type="spellStart"/>
      <w:r w:rsidRPr="00815CC0">
        <w:rPr>
          <w:rFonts w:ascii="Garamond" w:hAnsi="Garamond"/>
          <w:sz w:val="18"/>
          <w:szCs w:val="18"/>
          <w:lang w:val="en-ID"/>
        </w:rPr>
        <w:t>dikarenakan</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menggunakan</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konsep</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reliabilitas</w:t>
      </w:r>
      <w:proofErr w:type="spellEnd"/>
      <w:r w:rsidRPr="00815CC0">
        <w:rPr>
          <w:rFonts w:ascii="Garamond" w:hAnsi="Garamond"/>
          <w:sz w:val="18"/>
          <w:szCs w:val="18"/>
          <w:lang w:val="en-ID"/>
        </w:rPr>
        <w:t xml:space="preserve"> (R). </w:t>
      </w:r>
      <w:r w:rsidRPr="00815CC0">
        <w:rPr>
          <w:rFonts w:ascii="Garamond" w:hAnsi="Garamond"/>
          <w:sz w:val="18"/>
          <w:szCs w:val="18"/>
          <w:lang w:val="id-ID"/>
        </w:rPr>
        <w:t>Walaupun metode Analisa Komponen 2002 lebih tebal dan boros secara material yang digunaka</w:t>
      </w:r>
      <w:r w:rsidRPr="00815CC0">
        <w:rPr>
          <w:rFonts w:ascii="Garamond" w:hAnsi="Garamond"/>
          <w:sz w:val="18"/>
          <w:szCs w:val="18"/>
          <w:lang w:val="en-ID"/>
        </w:rPr>
        <w:t>n,</w:t>
      </w:r>
      <w:r w:rsidRPr="00815CC0">
        <w:rPr>
          <w:rFonts w:ascii="Garamond" w:hAnsi="Garamond"/>
          <w:sz w:val="18"/>
          <w:szCs w:val="18"/>
          <w:lang w:val="id-ID"/>
        </w:rPr>
        <w:t xml:space="preserve"> </w:t>
      </w:r>
      <w:r w:rsidRPr="00815CC0">
        <w:rPr>
          <w:rFonts w:ascii="Garamond" w:hAnsi="Garamond"/>
          <w:sz w:val="18"/>
          <w:szCs w:val="18"/>
          <w:lang w:val="en-ID"/>
        </w:rPr>
        <w:t>n</w:t>
      </w:r>
      <w:r w:rsidRPr="00815CC0">
        <w:rPr>
          <w:rFonts w:ascii="Garamond" w:hAnsi="Garamond"/>
          <w:sz w:val="18"/>
          <w:szCs w:val="18"/>
          <w:lang w:val="id-ID"/>
        </w:rPr>
        <w:t xml:space="preserve">amun memiliki nilai kepercayaan yang tinggi. </w:t>
      </w:r>
      <w:proofErr w:type="spellStart"/>
      <w:proofErr w:type="gramStart"/>
      <w:r w:rsidRPr="00815CC0">
        <w:rPr>
          <w:rFonts w:ascii="Garamond" w:hAnsi="Garamond"/>
          <w:sz w:val="18"/>
          <w:szCs w:val="18"/>
          <w:lang w:val="en-ID"/>
        </w:rPr>
        <w:t>Oleh</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karena</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itu</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metode</w:t>
      </w:r>
      <w:proofErr w:type="spellEnd"/>
      <w:r w:rsidRPr="00815CC0">
        <w:rPr>
          <w:rFonts w:ascii="Garamond" w:hAnsi="Garamond"/>
          <w:sz w:val="18"/>
          <w:szCs w:val="18"/>
          <w:lang w:val="en-ID"/>
        </w:rPr>
        <w:t xml:space="preserve"> </w:t>
      </w:r>
      <w:r w:rsidRPr="00815CC0">
        <w:rPr>
          <w:rFonts w:ascii="Garamond" w:hAnsi="Garamond"/>
          <w:sz w:val="18"/>
          <w:szCs w:val="18"/>
          <w:lang w:val="id-ID"/>
        </w:rPr>
        <w:t>Analisa Komponen 2002</w:t>
      </w:r>
      <w:r w:rsidRPr="00815CC0">
        <w:rPr>
          <w:rFonts w:ascii="Garamond" w:hAnsi="Garamond"/>
          <w:sz w:val="18"/>
          <w:szCs w:val="18"/>
          <w:lang w:val="en-ID"/>
        </w:rPr>
        <w:t xml:space="preserve"> </w:t>
      </w:r>
      <w:r w:rsidRPr="00815CC0">
        <w:rPr>
          <w:rFonts w:ascii="Garamond" w:hAnsi="Garamond"/>
          <w:sz w:val="18"/>
          <w:szCs w:val="18"/>
          <w:lang w:val="id-ID"/>
        </w:rPr>
        <w:t xml:space="preserve">menghasilkan perencanaan konstruksi jalan yang lebih kuat </w:t>
      </w:r>
      <w:r w:rsidRPr="00815CC0">
        <w:rPr>
          <w:rFonts w:ascii="Garamond" w:hAnsi="Garamond"/>
          <w:sz w:val="18"/>
          <w:szCs w:val="18"/>
          <w:lang w:val="en-ID"/>
        </w:rPr>
        <w:t>d</w:t>
      </w:r>
      <w:r w:rsidRPr="00815CC0">
        <w:rPr>
          <w:rFonts w:ascii="Garamond" w:hAnsi="Garamond"/>
          <w:sz w:val="18"/>
          <w:szCs w:val="18"/>
          <w:lang w:val="id-ID"/>
        </w:rPr>
        <w:t>i</w:t>
      </w:r>
      <w:r w:rsidRPr="00815CC0">
        <w:rPr>
          <w:rFonts w:ascii="Garamond" w:hAnsi="Garamond"/>
          <w:sz w:val="18"/>
          <w:szCs w:val="18"/>
          <w:lang w:val="en-ID"/>
        </w:rPr>
        <w:t>band</w:t>
      </w:r>
      <w:r w:rsidRPr="00815CC0">
        <w:rPr>
          <w:rFonts w:ascii="Garamond" w:hAnsi="Garamond"/>
          <w:sz w:val="18"/>
          <w:szCs w:val="18"/>
          <w:lang w:val="id-ID"/>
        </w:rPr>
        <w:t>i</w:t>
      </w:r>
      <w:proofErr w:type="spellStart"/>
      <w:r w:rsidRPr="00815CC0">
        <w:rPr>
          <w:rFonts w:ascii="Garamond" w:hAnsi="Garamond"/>
          <w:sz w:val="18"/>
          <w:szCs w:val="18"/>
          <w:lang w:val="en-ID"/>
        </w:rPr>
        <w:t>ngkan</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metode</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Analisa</w:t>
      </w:r>
      <w:proofErr w:type="spellEnd"/>
      <w:r w:rsidRPr="00815CC0">
        <w:rPr>
          <w:rFonts w:ascii="Garamond" w:hAnsi="Garamond"/>
          <w:sz w:val="18"/>
          <w:szCs w:val="18"/>
          <w:lang w:val="en-ID"/>
        </w:rPr>
        <w:t xml:space="preserve"> </w:t>
      </w:r>
      <w:proofErr w:type="spellStart"/>
      <w:r w:rsidRPr="00815CC0">
        <w:rPr>
          <w:rFonts w:ascii="Garamond" w:hAnsi="Garamond"/>
          <w:sz w:val="18"/>
          <w:szCs w:val="18"/>
          <w:lang w:val="en-ID"/>
        </w:rPr>
        <w:t>Komponen</w:t>
      </w:r>
      <w:proofErr w:type="spellEnd"/>
      <w:r w:rsidRPr="00815CC0">
        <w:rPr>
          <w:rFonts w:ascii="Garamond" w:hAnsi="Garamond"/>
          <w:sz w:val="18"/>
          <w:szCs w:val="18"/>
          <w:lang w:val="id-ID"/>
        </w:rPr>
        <w:t xml:space="preserve"> 1987.</w:t>
      </w:r>
      <w:proofErr w:type="gramEnd"/>
    </w:p>
    <w:p w14:paraId="077C0B76" w14:textId="77777777" w:rsidR="00DA7261" w:rsidRPr="00DC71B6" w:rsidRDefault="00DA7261" w:rsidP="006B0F96">
      <w:pPr>
        <w:pStyle w:val="BodyText"/>
        <w:shd w:val="clear" w:color="auto" w:fill="D9D9D9" w:themeFill="background1" w:themeFillShade="D9"/>
        <w:ind w:right="16"/>
        <w:jc w:val="both"/>
        <w:rPr>
          <w:rFonts w:ascii="Garamond" w:hAnsi="Garamond"/>
          <w:sz w:val="18"/>
          <w:szCs w:val="18"/>
          <w:lang w:val="id-ID"/>
        </w:rPr>
      </w:pPr>
    </w:p>
    <w:p w14:paraId="3CD06AB6" w14:textId="77777777" w:rsidR="00DA7261" w:rsidRPr="00DC71B6" w:rsidRDefault="00DA7261" w:rsidP="006B0F96">
      <w:pPr>
        <w:pStyle w:val="BodyText"/>
        <w:shd w:val="clear" w:color="auto" w:fill="D9D9D9" w:themeFill="background1" w:themeFillShade="D9"/>
        <w:ind w:right="16"/>
        <w:jc w:val="both"/>
        <w:rPr>
          <w:rFonts w:ascii="Garamond" w:hAnsi="Garamond"/>
          <w:sz w:val="18"/>
          <w:szCs w:val="18"/>
          <w:lang w:val="id-ID"/>
        </w:rPr>
      </w:pPr>
    </w:p>
    <w:p w14:paraId="560933A8" w14:textId="0FBCA0E3" w:rsidR="00326BFF" w:rsidRDefault="00DA7261" w:rsidP="006B0F96">
      <w:pPr>
        <w:pStyle w:val="BodyText"/>
        <w:shd w:val="clear" w:color="auto" w:fill="D9D9D9" w:themeFill="background1" w:themeFillShade="D9"/>
        <w:ind w:right="16"/>
        <w:jc w:val="both"/>
        <w:rPr>
          <w:rFonts w:ascii="Garamond" w:hAnsi="Garamond"/>
          <w:b/>
          <w:sz w:val="18"/>
          <w:szCs w:val="18"/>
          <w:lang w:val="id-ID"/>
        </w:rPr>
      </w:pPr>
      <w:r w:rsidRPr="00DC71B6">
        <w:rPr>
          <w:rFonts w:ascii="Garamond" w:hAnsi="Garamond"/>
          <w:b/>
          <w:sz w:val="18"/>
          <w:szCs w:val="18"/>
          <w:lang w:val="sv-SE"/>
        </w:rPr>
        <w:t>Kata Kunci: Jalan, Lentur, Lalu Lintas</w:t>
      </w:r>
    </w:p>
    <w:p w14:paraId="79750D10" w14:textId="77777777" w:rsidR="00DA7261" w:rsidRDefault="00DA7261">
      <w:pPr>
        <w:rPr>
          <w:rFonts w:ascii="Garamond" w:hAnsi="Garamond"/>
          <w:b/>
          <w:bCs/>
          <w:color w:val="001F5F"/>
          <w:sz w:val="20"/>
          <w:szCs w:val="20"/>
          <w:lang w:val="id-ID"/>
        </w:rPr>
        <w:sectPr w:rsidR="00DA7261" w:rsidSect="00DA7261">
          <w:headerReference w:type="default" r:id="rId11"/>
          <w:footerReference w:type="default" r:id="rId12"/>
          <w:pgSz w:w="11910" w:h="16850"/>
          <w:pgMar w:top="1240" w:right="1280" w:bottom="1740" w:left="1440" w:header="720" w:footer="720" w:gutter="0"/>
          <w:cols w:space="241"/>
        </w:sectPr>
      </w:pPr>
    </w:p>
    <w:p w14:paraId="36A7EC67" w14:textId="77777777" w:rsidR="006C68CA" w:rsidRPr="00CB3A6D" w:rsidRDefault="006C68CA">
      <w:pPr>
        <w:rPr>
          <w:rFonts w:ascii="Garamond" w:hAnsi="Garamond"/>
          <w:b/>
          <w:bCs/>
          <w:color w:val="001F5F"/>
          <w:sz w:val="20"/>
          <w:szCs w:val="20"/>
          <w:lang w:val="id-ID"/>
        </w:rPr>
      </w:pPr>
    </w:p>
    <w:p w14:paraId="3A0FA5C6" w14:textId="384C0E44" w:rsidR="00326BFF" w:rsidRPr="006A3D26" w:rsidRDefault="006B0F96" w:rsidP="006533D5">
      <w:pPr>
        <w:pStyle w:val="Heading1"/>
        <w:numPr>
          <w:ilvl w:val="0"/>
          <w:numId w:val="6"/>
        </w:numPr>
        <w:ind w:left="284"/>
        <w:rPr>
          <w:rFonts w:ascii="Garamond" w:hAnsi="Garamond"/>
        </w:rPr>
      </w:pPr>
      <w:proofErr w:type="spellStart"/>
      <w:r w:rsidRPr="006A3D26">
        <w:rPr>
          <w:rFonts w:ascii="Garamond" w:hAnsi="Garamond"/>
          <w:color w:val="001F5F"/>
        </w:rPr>
        <w:t>Pendahuluan</w:t>
      </w:r>
      <w:proofErr w:type="spellEnd"/>
    </w:p>
    <w:p w14:paraId="05576C6F" w14:textId="77777777" w:rsidR="00326BFF" w:rsidRPr="006A3D26" w:rsidRDefault="006B0F96" w:rsidP="006533D5">
      <w:pPr>
        <w:pStyle w:val="BodyText"/>
        <w:spacing w:line="20" w:lineRule="exact"/>
        <w:rPr>
          <w:rFonts w:ascii="Garamond" w:hAnsi="Garamond"/>
          <w:sz w:val="2"/>
        </w:rPr>
      </w:pPr>
      <w:r w:rsidRPr="006A3D26">
        <w:rPr>
          <w:rFonts w:ascii="Garamond" w:hAnsi="Garamond"/>
          <w:noProof/>
          <w:sz w:val="2"/>
        </w:rPr>
        <w:drawing>
          <wp:inline distT="0" distB="0" distL="0" distR="0" wp14:anchorId="4A6AC28E" wp14:editId="7CB68EAF">
            <wp:extent cx="979586" cy="8191"/>
            <wp:effectExtent l="0" t="0" r="0" b="0"/>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3" cstate="print"/>
                    <a:stretch>
                      <a:fillRect/>
                    </a:stretch>
                  </pic:blipFill>
                  <pic:spPr>
                    <a:xfrm>
                      <a:off x="0" y="0"/>
                      <a:ext cx="979586" cy="8191"/>
                    </a:xfrm>
                    <a:prstGeom prst="rect">
                      <a:avLst/>
                    </a:prstGeom>
                  </pic:spPr>
                </pic:pic>
              </a:graphicData>
            </a:graphic>
          </wp:inline>
        </w:drawing>
      </w:r>
    </w:p>
    <w:p w14:paraId="59D79ECC" w14:textId="77777777" w:rsidR="00CB5AC7" w:rsidRDefault="009C5340" w:rsidP="00CB5AC7">
      <w:pPr>
        <w:pStyle w:val="BodyText"/>
        <w:spacing w:before="186" w:line="235" w:lineRule="auto"/>
        <w:ind w:firstLine="345"/>
        <w:jc w:val="both"/>
        <w:rPr>
          <w:rFonts w:ascii="Garamond" w:hAnsi="Garamond"/>
          <w:w w:val="95"/>
          <w:lang w:val="id-ID"/>
        </w:rPr>
      </w:pPr>
      <w:r w:rsidRPr="006A3D26">
        <w:rPr>
          <w:rFonts w:ascii="Garamond" w:hAnsi="Garamond"/>
          <w:lang w:val="en-ID"/>
        </w:rPr>
        <w:t>J</w:t>
      </w:r>
      <w:r w:rsidRPr="006A3D26">
        <w:rPr>
          <w:rFonts w:ascii="Garamond" w:hAnsi="Garamond"/>
          <w:lang w:val="id-ID"/>
        </w:rPr>
        <w:t>alan adalah prasarana transportasi darat yang meliputi segala bagian jalan, termasuk bangunan pelengkap dan perlengkapannya yang diperuntukkan bagi lalu lintas, yang berada pada permukaan tanah, di atas permukaan tanah, di bawah permukaan tanah dan/atau air, serta di atas permukaan air, kecuali jalan kereta api, jalan lori, dan jalan kabel[7].</w:t>
      </w:r>
    </w:p>
    <w:p w14:paraId="09093A99" w14:textId="77777777" w:rsidR="00CB5AC7" w:rsidRDefault="00CB5AC7" w:rsidP="00CB5AC7">
      <w:pPr>
        <w:pStyle w:val="BodyText"/>
        <w:spacing w:before="186" w:line="235" w:lineRule="auto"/>
        <w:ind w:firstLine="345"/>
        <w:jc w:val="both"/>
        <w:rPr>
          <w:rFonts w:ascii="Garamond" w:hAnsi="Garamond"/>
          <w:w w:val="95"/>
          <w:lang w:val="id-ID"/>
        </w:rPr>
      </w:pPr>
    </w:p>
    <w:p w14:paraId="4F78DD0B" w14:textId="77777777" w:rsidR="00CB5AC7" w:rsidRDefault="00CB5AC7" w:rsidP="00CB5AC7">
      <w:pPr>
        <w:pStyle w:val="BodyText"/>
        <w:spacing w:before="186" w:line="235" w:lineRule="auto"/>
        <w:jc w:val="both"/>
        <w:rPr>
          <w:rFonts w:ascii="Garamond" w:hAnsi="Garamond"/>
          <w:w w:val="95"/>
          <w:lang w:val="id-ID"/>
        </w:rPr>
      </w:pPr>
    </w:p>
    <w:p w14:paraId="27A0B427" w14:textId="3FF3DA44" w:rsidR="006A3D26" w:rsidRPr="00CB5AC7" w:rsidRDefault="006A3D26" w:rsidP="00CB5AC7">
      <w:pPr>
        <w:pStyle w:val="BodyText"/>
        <w:spacing w:before="360" w:line="235" w:lineRule="auto"/>
        <w:ind w:firstLine="345"/>
        <w:jc w:val="both"/>
        <w:rPr>
          <w:rFonts w:ascii="Garamond" w:hAnsi="Garamond"/>
          <w:w w:val="95"/>
          <w:lang w:val="id-ID"/>
        </w:rPr>
      </w:pPr>
      <w:proofErr w:type="spellStart"/>
      <w:r w:rsidRPr="006A3D26">
        <w:rPr>
          <w:rFonts w:ascii="Garamond" w:hAnsi="Garamond"/>
        </w:rPr>
        <w:t>Jalan</w:t>
      </w:r>
      <w:proofErr w:type="spellEnd"/>
      <w:r w:rsidRPr="006A3D26">
        <w:rPr>
          <w:rFonts w:ascii="Garamond" w:hAnsi="Garamond"/>
        </w:rPr>
        <w:t xml:space="preserve"> </w:t>
      </w:r>
      <w:proofErr w:type="spellStart"/>
      <w:r w:rsidRPr="006A3D26">
        <w:rPr>
          <w:rFonts w:ascii="Garamond" w:hAnsi="Garamond"/>
        </w:rPr>
        <w:t>Teluk</w:t>
      </w:r>
      <w:proofErr w:type="spellEnd"/>
      <w:r w:rsidRPr="006A3D26">
        <w:rPr>
          <w:rFonts w:ascii="Garamond" w:hAnsi="Garamond"/>
        </w:rPr>
        <w:t xml:space="preserve"> </w:t>
      </w:r>
      <w:proofErr w:type="spellStart"/>
      <w:r w:rsidRPr="006A3D26">
        <w:rPr>
          <w:rFonts w:ascii="Garamond" w:hAnsi="Garamond"/>
        </w:rPr>
        <w:t>Nibung</w:t>
      </w:r>
      <w:proofErr w:type="spellEnd"/>
      <w:r w:rsidRPr="006A3D26">
        <w:rPr>
          <w:rFonts w:ascii="Garamond" w:hAnsi="Garamond"/>
        </w:rPr>
        <w:t xml:space="preserve"> – </w:t>
      </w:r>
      <w:proofErr w:type="spellStart"/>
      <w:r w:rsidRPr="006A3D26">
        <w:rPr>
          <w:rFonts w:ascii="Garamond" w:hAnsi="Garamond"/>
        </w:rPr>
        <w:t>Pematang</w:t>
      </w:r>
      <w:proofErr w:type="spellEnd"/>
      <w:r w:rsidRPr="006A3D26">
        <w:rPr>
          <w:rFonts w:ascii="Garamond" w:hAnsi="Garamond"/>
        </w:rPr>
        <w:t xml:space="preserve"> </w:t>
      </w:r>
      <w:proofErr w:type="spellStart"/>
      <w:r w:rsidRPr="006A3D26">
        <w:rPr>
          <w:rFonts w:ascii="Garamond" w:hAnsi="Garamond"/>
        </w:rPr>
        <w:t>Pasir</w:t>
      </w:r>
      <w:proofErr w:type="spellEnd"/>
      <w:r w:rsidRPr="006A3D26">
        <w:rPr>
          <w:rFonts w:ascii="Garamond" w:hAnsi="Garamond"/>
        </w:rPr>
        <w:t xml:space="preserve">, Kota </w:t>
      </w:r>
      <w:proofErr w:type="spellStart"/>
      <w:r w:rsidRPr="006A3D26">
        <w:rPr>
          <w:rFonts w:ascii="Garamond" w:hAnsi="Garamond"/>
        </w:rPr>
        <w:t>Tanjung</w:t>
      </w:r>
      <w:proofErr w:type="spellEnd"/>
      <w:r w:rsidRPr="006A3D26">
        <w:rPr>
          <w:rFonts w:ascii="Garamond" w:hAnsi="Garamond"/>
        </w:rPr>
        <w:t xml:space="preserve"> </w:t>
      </w:r>
      <w:proofErr w:type="spellStart"/>
      <w:r w:rsidRPr="006A3D26">
        <w:rPr>
          <w:rFonts w:ascii="Garamond" w:hAnsi="Garamond"/>
        </w:rPr>
        <w:t>Balai</w:t>
      </w:r>
      <w:proofErr w:type="spellEnd"/>
      <w:r w:rsidRPr="006A3D26">
        <w:rPr>
          <w:rFonts w:ascii="Garamond" w:hAnsi="Garamond"/>
        </w:rPr>
        <w:t xml:space="preserve"> </w:t>
      </w:r>
      <w:proofErr w:type="spellStart"/>
      <w:r w:rsidRPr="006A3D26">
        <w:rPr>
          <w:rFonts w:ascii="Garamond" w:hAnsi="Garamond"/>
        </w:rPr>
        <w:t>ditemukan</w:t>
      </w:r>
      <w:proofErr w:type="spellEnd"/>
      <w:r w:rsidRPr="006A3D26">
        <w:rPr>
          <w:rFonts w:ascii="Garamond" w:hAnsi="Garamond"/>
        </w:rPr>
        <w:t xml:space="preserve"> </w:t>
      </w:r>
      <w:proofErr w:type="spellStart"/>
      <w:r w:rsidRPr="006A3D26">
        <w:rPr>
          <w:rFonts w:ascii="Garamond" w:hAnsi="Garamond"/>
        </w:rPr>
        <w:t>banyak</w:t>
      </w:r>
      <w:proofErr w:type="spellEnd"/>
      <w:r w:rsidRPr="006A3D26">
        <w:rPr>
          <w:rFonts w:ascii="Garamond" w:hAnsi="Garamond"/>
        </w:rPr>
        <w:t xml:space="preserve"> </w:t>
      </w:r>
      <w:proofErr w:type="spellStart"/>
      <w:r w:rsidRPr="006A3D26">
        <w:rPr>
          <w:rFonts w:ascii="Garamond" w:hAnsi="Garamond"/>
        </w:rPr>
        <w:t>titik</w:t>
      </w:r>
      <w:proofErr w:type="spellEnd"/>
      <w:r w:rsidRPr="006A3D26">
        <w:rPr>
          <w:rFonts w:ascii="Garamond" w:hAnsi="Garamond"/>
        </w:rPr>
        <w:t xml:space="preserve"> </w:t>
      </w:r>
      <w:proofErr w:type="spellStart"/>
      <w:proofErr w:type="gramStart"/>
      <w:r w:rsidRPr="006A3D26">
        <w:rPr>
          <w:rFonts w:ascii="Garamond" w:hAnsi="Garamond"/>
        </w:rPr>
        <w:t>kerusakan</w:t>
      </w:r>
      <w:proofErr w:type="spellEnd"/>
      <w:r w:rsidRPr="006A3D26">
        <w:rPr>
          <w:rFonts w:ascii="Garamond" w:hAnsi="Garamond"/>
        </w:rPr>
        <w:t xml:space="preserve">  </w:t>
      </w:r>
      <w:proofErr w:type="spellStart"/>
      <w:r w:rsidRPr="006A3D26">
        <w:rPr>
          <w:rFonts w:ascii="Garamond" w:hAnsi="Garamond"/>
        </w:rPr>
        <w:t>dengan</w:t>
      </w:r>
      <w:proofErr w:type="spellEnd"/>
      <w:proofErr w:type="gramEnd"/>
      <w:r w:rsidRPr="006A3D26">
        <w:rPr>
          <w:rFonts w:ascii="Garamond" w:hAnsi="Garamond"/>
        </w:rPr>
        <w:t xml:space="preserve"> </w:t>
      </w:r>
      <w:proofErr w:type="spellStart"/>
      <w:r w:rsidRPr="006A3D26">
        <w:rPr>
          <w:rFonts w:ascii="Garamond" w:hAnsi="Garamond"/>
        </w:rPr>
        <w:t>kondisi</w:t>
      </w:r>
      <w:proofErr w:type="spellEnd"/>
      <w:r w:rsidRPr="006A3D26">
        <w:rPr>
          <w:rFonts w:ascii="Garamond" w:hAnsi="Garamond"/>
        </w:rPr>
        <w:t xml:space="preserve"> </w:t>
      </w:r>
      <w:proofErr w:type="spellStart"/>
      <w:r w:rsidRPr="006A3D26">
        <w:rPr>
          <w:rFonts w:ascii="Garamond" w:hAnsi="Garamond"/>
        </w:rPr>
        <w:t>sangat</w:t>
      </w:r>
      <w:proofErr w:type="spellEnd"/>
      <w:r w:rsidRPr="006A3D26">
        <w:rPr>
          <w:rFonts w:ascii="Garamond" w:hAnsi="Garamond"/>
        </w:rPr>
        <w:t xml:space="preserve"> </w:t>
      </w:r>
      <w:proofErr w:type="spellStart"/>
      <w:r w:rsidRPr="006A3D26">
        <w:rPr>
          <w:rFonts w:ascii="Garamond" w:hAnsi="Garamond"/>
        </w:rPr>
        <w:t>memprihatinkan</w:t>
      </w:r>
      <w:proofErr w:type="spellEnd"/>
      <w:r w:rsidRPr="006A3D26">
        <w:rPr>
          <w:rFonts w:ascii="Garamond" w:hAnsi="Garamond"/>
        </w:rPr>
        <w:t xml:space="preserve">. </w:t>
      </w:r>
      <w:proofErr w:type="spellStart"/>
      <w:proofErr w:type="gramStart"/>
      <w:r w:rsidRPr="006A3D26">
        <w:rPr>
          <w:rFonts w:ascii="Garamond" w:hAnsi="Garamond"/>
        </w:rPr>
        <w:t>Kondisi</w:t>
      </w:r>
      <w:proofErr w:type="spellEnd"/>
      <w:r w:rsidRPr="006A3D26">
        <w:rPr>
          <w:rFonts w:ascii="Garamond" w:hAnsi="Garamond"/>
        </w:rPr>
        <w:t xml:space="preserve"> </w:t>
      </w:r>
      <w:proofErr w:type="spellStart"/>
      <w:r w:rsidRPr="006A3D26">
        <w:rPr>
          <w:rFonts w:ascii="Garamond" w:hAnsi="Garamond"/>
        </w:rPr>
        <w:t>jalan</w:t>
      </w:r>
      <w:proofErr w:type="spellEnd"/>
      <w:r w:rsidRPr="006A3D26">
        <w:rPr>
          <w:rFonts w:ascii="Garamond" w:hAnsi="Garamond"/>
        </w:rPr>
        <w:t xml:space="preserve"> yang </w:t>
      </w:r>
      <w:proofErr w:type="spellStart"/>
      <w:r w:rsidRPr="006A3D26">
        <w:rPr>
          <w:rFonts w:ascii="Garamond" w:hAnsi="Garamond"/>
        </w:rPr>
        <w:t>mengalami</w:t>
      </w:r>
      <w:proofErr w:type="spellEnd"/>
      <w:r w:rsidRPr="006A3D26">
        <w:rPr>
          <w:rFonts w:ascii="Garamond" w:hAnsi="Garamond"/>
        </w:rPr>
        <w:t xml:space="preserve"> </w:t>
      </w:r>
      <w:proofErr w:type="spellStart"/>
      <w:r w:rsidRPr="006A3D26">
        <w:rPr>
          <w:rFonts w:ascii="Garamond" w:hAnsi="Garamond"/>
        </w:rPr>
        <w:t>kerusakan</w:t>
      </w:r>
      <w:proofErr w:type="spellEnd"/>
      <w:r w:rsidRPr="006A3D26">
        <w:rPr>
          <w:rFonts w:ascii="Garamond" w:hAnsi="Garamond"/>
        </w:rPr>
        <w:t xml:space="preserve"> </w:t>
      </w:r>
      <w:proofErr w:type="spellStart"/>
      <w:r w:rsidRPr="006A3D26">
        <w:rPr>
          <w:rFonts w:ascii="Garamond" w:hAnsi="Garamond"/>
        </w:rPr>
        <w:t>pada</w:t>
      </w:r>
      <w:proofErr w:type="spellEnd"/>
      <w:r w:rsidRPr="006A3D26">
        <w:rPr>
          <w:rFonts w:ascii="Garamond" w:hAnsi="Garamond"/>
        </w:rPr>
        <w:t xml:space="preserve"> </w:t>
      </w:r>
      <w:proofErr w:type="spellStart"/>
      <w:r w:rsidRPr="006A3D26">
        <w:rPr>
          <w:rFonts w:ascii="Garamond" w:hAnsi="Garamond"/>
        </w:rPr>
        <w:t>Jalan</w:t>
      </w:r>
      <w:proofErr w:type="spellEnd"/>
      <w:r w:rsidRPr="006A3D26">
        <w:rPr>
          <w:rFonts w:ascii="Garamond" w:hAnsi="Garamond"/>
        </w:rPr>
        <w:t xml:space="preserve"> </w:t>
      </w:r>
      <w:proofErr w:type="spellStart"/>
      <w:r w:rsidRPr="006A3D26">
        <w:rPr>
          <w:rFonts w:ascii="Garamond" w:hAnsi="Garamond"/>
        </w:rPr>
        <w:t>Teluk</w:t>
      </w:r>
      <w:proofErr w:type="spellEnd"/>
      <w:r w:rsidRPr="006A3D26">
        <w:rPr>
          <w:rFonts w:ascii="Garamond" w:hAnsi="Garamond"/>
        </w:rPr>
        <w:t xml:space="preserve"> </w:t>
      </w:r>
      <w:proofErr w:type="spellStart"/>
      <w:r w:rsidRPr="006A3D26">
        <w:rPr>
          <w:rFonts w:ascii="Garamond" w:hAnsi="Garamond"/>
        </w:rPr>
        <w:t>Nibung</w:t>
      </w:r>
      <w:proofErr w:type="spellEnd"/>
      <w:r w:rsidRPr="006A3D26">
        <w:rPr>
          <w:rFonts w:ascii="Garamond" w:hAnsi="Garamond"/>
        </w:rPr>
        <w:t xml:space="preserve"> </w:t>
      </w:r>
      <w:proofErr w:type="spellStart"/>
      <w:r w:rsidRPr="006A3D26">
        <w:rPr>
          <w:rFonts w:ascii="Garamond" w:hAnsi="Garamond"/>
        </w:rPr>
        <w:t>sehingga</w:t>
      </w:r>
      <w:proofErr w:type="spellEnd"/>
      <w:r w:rsidRPr="006A3D26">
        <w:rPr>
          <w:rFonts w:ascii="Garamond" w:hAnsi="Garamond"/>
        </w:rPr>
        <w:t xml:space="preserve"> </w:t>
      </w:r>
      <w:proofErr w:type="spellStart"/>
      <w:r w:rsidRPr="006A3D26">
        <w:rPr>
          <w:rFonts w:ascii="Garamond" w:hAnsi="Garamond"/>
        </w:rPr>
        <w:t>mengganggu</w:t>
      </w:r>
      <w:proofErr w:type="spellEnd"/>
      <w:r w:rsidRPr="006A3D26">
        <w:rPr>
          <w:rFonts w:ascii="Garamond" w:hAnsi="Garamond"/>
        </w:rPr>
        <w:t xml:space="preserve"> </w:t>
      </w:r>
      <w:proofErr w:type="spellStart"/>
      <w:r w:rsidRPr="006A3D26">
        <w:rPr>
          <w:rFonts w:ascii="Garamond" w:hAnsi="Garamond"/>
        </w:rPr>
        <w:t>kenyamanan</w:t>
      </w:r>
      <w:proofErr w:type="spellEnd"/>
      <w:r w:rsidRPr="006A3D26">
        <w:rPr>
          <w:rFonts w:ascii="Garamond" w:hAnsi="Garamond"/>
        </w:rPr>
        <w:t xml:space="preserve"> </w:t>
      </w:r>
      <w:proofErr w:type="spellStart"/>
      <w:r w:rsidRPr="006A3D26">
        <w:rPr>
          <w:rFonts w:ascii="Garamond" w:hAnsi="Garamond"/>
        </w:rPr>
        <w:t>dan</w:t>
      </w:r>
      <w:proofErr w:type="spellEnd"/>
      <w:r w:rsidRPr="006A3D26">
        <w:rPr>
          <w:rFonts w:ascii="Garamond" w:hAnsi="Garamond"/>
        </w:rPr>
        <w:t xml:space="preserve"> </w:t>
      </w:r>
      <w:proofErr w:type="spellStart"/>
      <w:r w:rsidRPr="006A3D26">
        <w:rPr>
          <w:rFonts w:ascii="Garamond" w:hAnsi="Garamond"/>
        </w:rPr>
        <w:t>keamanan</w:t>
      </w:r>
      <w:proofErr w:type="spellEnd"/>
      <w:r w:rsidRPr="006A3D26">
        <w:rPr>
          <w:rFonts w:ascii="Garamond" w:hAnsi="Garamond"/>
        </w:rPr>
        <w:t xml:space="preserve"> </w:t>
      </w:r>
      <w:proofErr w:type="spellStart"/>
      <w:r w:rsidRPr="006A3D26">
        <w:rPr>
          <w:rFonts w:ascii="Garamond" w:hAnsi="Garamond"/>
        </w:rPr>
        <w:t>pengguna</w:t>
      </w:r>
      <w:proofErr w:type="spellEnd"/>
      <w:r w:rsidRPr="006A3D26">
        <w:rPr>
          <w:rFonts w:ascii="Garamond" w:hAnsi="Garamond"/>
        </w:rPr>
        <w:t xml:space="preserve"> </w:t>
      </w:r>
      <w:proofErr w:type="spellStart"/>
      <w:r w:rsidRPr="006A3D26">
        <w:rPr>
          <w:rFonts w:ascii="Garamond" w:hAnsi="Garamond"/>
        </w:rPr>
        <w:t>jalan</w:t>
      </w:r>
      <w:proofErr w:type="spellEnd"/>
      <w:r w:rsidRPr="006A3D26">
        <w:rPr>
          <w:rFonts w:ascii="Garamond" w:hAnsi="Garamond"/>
        </w:rPr>
        <w:t>.</w:t>
      </w:r>
      <w:proofErr w:type="gramEnd"/>
      <w:r w:rsidRPr="006A3D26">
        <w:rPr>
          <w:rFonts w:ascii="Garamond" w:hAnsi="Garamond"/>
        </w:rPr>
        <w:t xml:space="preserve"> </w:t>
      </w:r>
      <w:proofErr w:type="spellStart"/>
      <w:r w:rsidRPr="006A3D26">
        <w:rPr>
          <w:rFonts w:ascii="Garamond" w:hAnsi="Garamond"/>
        </w:rPr>
        <w:t>Ruas</w:t>
      </w:r>
      <w:proofErr w:type="spellEnd"/>
      <w:r w:rsidRPr="006A3D26">
        <w:rPr>
          <w:rFonts w:ascii="Garamond" w:hAnsi="Garamond"/>
        </w:rPr>
        <w:t xml:space="preserve"> </w:t>
      </w:r>
      <w:proofErr w:type="spellStart"/>
      <w:r w:rsidRPr="006A3D26">
        <w:rPr>
          <w:rFonts w:ascii="Garamond" w:hAnsi="Garamond"/>
        </w:rPr>
        <w:t>Jalan</w:t>
      </w:r>
      <w:proofErr w:type="spellEnd"/>
      <w:r w:rsidRPr="006A3D26">
        <w:rPr>
          <w:rFonts w:ascii="Garamond" w:hAnsi="Garamond"/>
        </w:rPr>
        <w:t xml:space="preserve"> </w:t>
      </w:r>
      <w:proofErr w:type="spellStart"/>
      <w:r w:rsidRPr="006A3D26">
        <w:rPr>
          <w:rFonts w:ascii="Garamond" w:hAnsi="Garamond"/>
        </w:rPr>
        <w:t>Teluk</w:t>
      </w:r>
      <w:proofErr w:type="spellEnd"/>
      <w:r w:rsidRPr="006A3D26">
        <w:rPr>
          <w:rFonts w:ascii="Garamond" w:hAnsi="Garamond"/>
        </w:rPr>
        <w:t xml:space="preserve"> </w:t>
      </w:r>
      <w:proofErr w:type="spellStart"/>
      <w:r w:rsidRPr="006A3D26">
        <w:rPr>
          <w:rFonts w:ascii="Garamond" w:hAnsi="Garamond"/>
        </w:rPr>
        <w:t>Nibung</w:t>
      </w:r>
      <w:proofErr w:type="spellEnd"/>
      <w:r w:rsidRPr="006A3D26">
        <w:rPr>
          <w:rFonts w:ascii="Garamond" w:hAnsi="Garamond"/>
        </w:rPr>
        <w:t xml:space="preserve"> – </w:t>
      </w:r>
      <w:proofErr w:type="spellStart"/>
      <w:r w:rsidRPr="006A3D26">
        <w:rPr>
          <w:rFonts w:ascii="Garamond" w:hAnsi="Garamond"/>
        </w:rPr>
        <w:t>Pematang</w:t>
      </w:r>
      <w:proofErr w:type="spellEnd"/>
      <w:r w:rsidRPr="006A3D26">
        <w:rPr>
          <w:rFonts w:ascii="Garamond" w:hAnsi="Garamond"/>
        </w:rPr>
        <w:t xml:space="preserve"> </w:t>
      </w:r>
      <w:proofErr w:type="spellStart"/>
      <w:r w:rsidRPr="006A3D26">
        <w:rPr>
          <w:rFonts w:ascii="Garamond" w:hAnsi="Garamond"/>
        </w:rPr>
        <w:t>Pasir</w:t>
      </w:r>
      <w:proofErr w:type="spellEnd"/>
      <w:r w:rsidRPr="006A3D26">
        <w:rPr>
          <w:rFonts w:ascii="Garamond" w:hAnsi="Garamond"/>
        </w:rPr>
        <w:t xml:space="preserve"> </w:t>
      </w:r>
      <w:proofErr w:type="spellStart"/>
      <w:r w:rsidRPr="006A3D26">
        <w:rPr>
          <w:rFonts w:ascii="Garamond" w:hAnsi="Garamond"/>
        </w:rPr>
        <w:t>ini</w:t>
      </w:r>
      <w:proofErr w:type="spellEnd"/>
      <w:r w:rsidRPr="006A3D26">
        <w:rPr>
          <w:rFonts w:ascii="Garamond" w:hAnsi="Garamond"/>
        </w:rPr>
        <w:t xml:space="preserve"> </w:t>
      </w:r>
      <w:proofErr w:type="spellStart"/>
      <w:r w:rsidRPr="006A3D26">
        <w:rPr>
          <w:rFonts w:ascii="Garamond" w:hAnsi="Garamond"/>
        </w:rPr>
        <w:t>merupakan</w:t>
      </w:r>
      <w:proofErr w:type="spellEnd"/>
      <w:r w:rsidRPr="006A3D26">
        <w:rPr>
          <w:rFonts w:ascii="Garamond" w:hAnsi="Garamond"/>
        </w:rPr>
        <w:t xml:space="preserve"> </w:t>
      </w:r>
      <w:proofErr w:type="spellStart"/>
      <w:r w:rsidRPr="006A3D26">
        <w:rPr>
          <w:rFonts w:ascii="Garamond" w:hAnsi="Garamond"/>
        </w:rPr>
        <w:t>salah</w:t>
      </w:r>
      <w:proofErr w:type="spellEnd"/>
      <w:r w:rsidRPr="006A3D26">
        <w:rPr>
          <w:rFonts w:ascii="Garamond" w:hAnsi="Garamond"/>
        </w:rPr>
        <w:t xml:space="preserve"> </w:t>
      </w:r>
      <w:proofErr w:type="spellStart"/>
      <w:r w:rsidRPr="006A3D26">
        <w:rPr>
          <w:rFonts w:ascii="Garamond" w:hAnsi="Garamond"/>
        </w:rPr>
        <w:t>satu</w:t>
      </w:r>
      <w:proofErr w:type="spellEnd"/>
      <w:r w:rsidRPr="006A3D26">
        <w:rPr>
          <w:rFonts w:ascii="Garamond" w:hAnsi="Garamond"/>
        </w:rPr>
        <w:t xml:space="preserve"> </w:t>
      </w:r>
      <w:proofErr w:type="spellStart"/>
      <w:r w:rsidRPr="006A3D26">
        <w:rPr>
          <w:rFonts w:ascii="Garamond" w:hAnsi="Garamond"/>
        </w:rPr>
        <w:t>jalan</w:t>
      </w:r>
      <w:proofErr w:type="spellEnd"/>
      <w:r w:rsidRPr="006A3D26">
        <w:rPr>
          <w:rFonts w:ascii="Garamond" w:hAnsi="Garamond"/>
        </w:rPr>
        <w:t xml:space="preserve"> </w:t>
      </w:r>
      <w:proofErr w:type="spellStart"/>
      <w:r w:rsidRPr="006A3D26">
        <w:rPr>
          <w:rFonts w:ascii="Garamond" w:hAnsi="Garamond"/>
        </w:rPr>
        <w:t>untuk</w:t>
      </w:r>
      <w:proofErr w:type="spellEnd"/>
      <w:r w:rsidRPr="006A3D26">
        <w:rPr>
          <w:rFonts w:ascii="Garamond" w:hAnsi="Garamond"/>
        </w:rPr>
        <w:t xml:space="preserve"> </w:t>
      </w:r>
      <w:proofErr w:type="spellStart"/>
      <w:r w:rsidRPr="006A3D26">
        <w:rPr>
          <w:rFonts w:ascii="Garamond" w:hAnsi="Garamond"/>
        </w:rPr>
        <w:t>menuju</w:t>
      </w:r>
      <w:proofErr w:type="spellEnd"/>
      <w:r w:rsidRPr="006A3D26">
        <w:rPr>
          <w:rFonts w:ascii="Garamond" w:hAnsi="Garamond"/>
        </w:rPr>
        <w:t xml:space="preserve"> Kota </w:t>
      </w:r>
      <w:proofErr w:type="spellStart"/>
      <w:r w:rsidRPr="006A3D26">
        <w:rPr>
          <w:rFonts w:ascii="Garamond" w:hAnsi="Garamond"/>
        </w:rPr>
        <w:t>Tanjung</w:t>
      </w:r>
      <w:proofErr w:type="spellEnd"/>
      <w:r w:rsidRPr="006A3D26">
        <w:rPr>
          <w:rFonts w:ascii="Garamond" w:hAnsi="Garamond"/>
        </w:rPr>
        <w:t xml:space="preserve"> </w:t>
      </w:r>
      <w:proofErr w:type="spellStart"/>
      <w:r w:rsidRPr="006A3D26">
        <w:rPr>
          <w:rFonts w:ascii="Garamond" w:hAnsi="Garamond"/>
        </w:rPr>
        <w:t>Balai</w:t>
      </w:r>
      <w:proofErr w:type="spellEnd"/>
      <w:r w:rsidRPr="006A3D26">
        <w:rPr>
          <w:rFonts w:ascii="Garamond" w:hAnsi="Garamond"/>
        </w:rPr>
        <w:t xml:space="preserve">, </w:t>
      </w:r>
      <w:proofErr w:type="spellStart"/>
      <w:r w:rsidRPr="006A3D26">
        <w:rPr>
          <w:rFonts w:ascii="Garamond" w:hAnsi="Garamond"/>
        </w:rPr>
        <w:t>salah</w:t>
      </w:r>
      <w:proofErr w:type="spellEnd"/>
      <w:r w:rsidRPr="006A3D26">
        <w:rPr>
          <w:rFonts w:ascii="Garamond" w:hAnsi="Garamond"/>
        </w:rPr>
        <w:t xml:space="preserve"> </w:t>
      </w:r>
      <w:proofErr w:type="spellStart"/>
      <w:r w:rsidRPr="006A3D26">
        <w:rPr>
          <w:rFonts w:ascii="Garamond" w:hAnsi="Garamond"/>
        </w:rPr>
        <w:t>satu</w:t>
      </w:r>
      <w:proofErr w:type="spellEnd"/>
      <w:r w:rsidRPr="006A3D26">
        <w:rPr>
          <w:rFonts w:ascii="Garamond" w:hAnsi="Garamond"/>
        </w:rPr>
        <w:t xml:space="preserve"> </w:t>
      </w:r>
      <w:proofErr w:type="spellStart"/>
      <w:r w:rsidRPr="006A3D26">
        <w:rPr>
          <w:rFonts w:ascii="Garamond" w:hAnsi="Garamond"/>
        </w:rPr>
        <w:t>sarana</w:t>
      </w:r>
      <w:proofErr w:type="spellEnd"/>
      <w:r w:rsidRPr="006A3D26">
        <w:rPr>
          <w:rFonts w:ascii="Garamond" w:hAnsi="Garamond"/>
        </w:rPr>
        <w:t xml:space="preserve"> </w:t>
      </w:r>
      <w:proofErr w:type="spellStart"/>
      <w:r w:rsidRPr="006A3D26">
        <w:rPr>
          <w:rFonts w:ascii="Garamond" w:hAnsi="Garamond"/>
        </w:rPr>
        <w:t>infrastruktur</w:t>
      </w:r>
      <w:proofErr w:type="spellEnd"/>
      <w:r w:rsidRPr="006A3D26">
        <w:rPr>
          <w:rFonts w:ascii="Garamond" w:hAnsi="Garamond"/>
        </w:rPr>
        <w:t xml:space="preserve"> yang </w:t>
      </w:r>
      <w:proofErr w:type="spellStart"/>
      <w:r w:rsidRPr="006A3D26">
        <w:rPr>
          <w:rFonts w:ascii="Garamond" w:hAnsi="Garamond"/>
        </w:rPr>
        <w:t>dapat</w:t>
      </w:r>
      <w:proofErr w:type="spellEnd"/>
      <w:r w:rsidRPr="006A3D26">
        <w:rPr>
          <w:rFonts w:ascii="Garamond" w:hAnsi="Garamond"/>
        </w:rPr>
        <w:t xml:space="preserve"> </w:t>
      </w:r>
      <w:proofErr w:type="spellStart"/>
      <w:r w:rsidRPr="006A3D26">
        <w:rPr>
          <w:rFonts w:ascii="Garamond" w:hAnsi="Garamond"/>
        </w:rPr>
        <w:t>mendukung</w:t>
      </w:r>
      <w:proofErr w:type="spellEnd"/>
      <w:r w:rsidRPr="006A3D26">
        <w:rPr>
          <w:rFonts w:ascii="Garamond" w:hAnsi="Garamond"/>
        </w:rPr>
        <w:t xml:space="preserve"> </w:t>
      </w:r>
      <w:proofErr w:type="spellStart"/>
      <w:r w:rsidRPr="006A3D26">
        <w:rPr>
          <w:rFonts w:ascii="Garamond" w:hAnsi="Garamond"/>
        </w:rPr>
        <w:t>laju</w:t>
      </w:r>
      <w:proofErr w:type="spellEnd"/>
      <w:r w:rsidRPr="006A3D26">
        <w:rPr>
          <w:rFonts w:ascii="Garamond" w:hAnsi="Garamond"/>
        </w:rPr>
        <w:t xml:space="preserve"> </w:t>
      </w:r>
      <w:proofErr w:type="spellStart"/>
      <w:r w:rsidRPr="006A3D26">
        <w:rPr>
          <w:rFonts w:ascii="Garamond" w:hAnsi="Garamond"/>
        </w:rPr>
        <w:t>perekonomian</w:t>
      </w:r>
      <w:proofErr w:type="spellEnd"/>
      <w:r w:rsidR="006A20FD">
        <w:rPr>
          <w:rFonts w:ascii="Garamond" w:hAnsi="Garamond"/>
          <w:lang w:val="id-ID"/>
        </w:rPr>
        <w:t xml:space="preserve">. </w:t>
      </w:r>
      <w:proofErr w:type="gramStart"/>
      <w:r w:rsidRPr="006A3D26">
        <w:rPr>
          <w:rFonts w:ascii="Garamond" w:hAnsi="Garamond"/>
        </w:rPr>
        <w:t>yang</w:t>
      </w:r>
      <w:proofErr w:type="gramEnd"/>
      <w:r w:rsidRPr="006A3D26">
        <w:rPr>
          <w:rFonts w:ascii="Garamond" w:hAnsi="Garamond"/>
        </w:rPr>
        <w:t xml:space="preserve"> </w:t>
      </w:r>
      <w:proofErr w:type="spellStart"/>
      <w:r w:rsidRPr="006A3D26">
        <w:rPr>
          <w:rFonts w:ascii="Garamond" w:hAnsi="Garamond"/>
        </w:rPr>
        <w:t>banyak</w:t>
      </w:r>
      <w:proofErr w:type="spellEnd"/>
      <w:r w:rsidRPr="006A3D26">
        <w:rPr>
          <w:rFonts w:ascii="Garamond" w:hAnsi="Garamond"/>
        </w:rPr>
        <w:t xml:space="preserve"> </w:t>
      </w:r>
      <w:proofErr w:type="spellStart"/>
      <w:r w:rsidRPr="006A3D26">
        <w:rPr>
          <w:rFonts w:ascii="Garamond" w:hAnsi="Garamond"/>
        </w:rPr>
        <w:t>dilalui</w:t>
      </w:r>
      <w:proofErr w:type="spellEnd"/>
      <w:r w:rsidRPr="006A3D26">
        <w:rPr>
          <w:rFonts w:ascii="Garamond" w:hAnsi="Garamond"/>
        </w:rPr>
        <w:t xml:space="preserve"> </w:t>
      </w:r>
      <w:proofErr w:type="spellStart"/>
      <w:r w:rsidRPr="006A3D26">
        <w:rPr>
          <w:rFonts w:ascii="Garamond" w:hAnsi="Garamond"/>
        </w:rPr>
        <w:t>berbagai</w:t>
      </w:r>
      <w:proofErr w:type="spellEnd"/>
      <w:r w:rsidRPr="006A3D26">
        <w:rPr>
          <w:rFonts w:ascii="Garamond" w:hAnsi="Garamond"/>
        </w:rPr>
        <w:t xml:space="preserve"> </w:t>
      </w:r>
      <w:proofErr w:type="spellStart"/>
      <w:r w:rsidRPr="006A3D26">
        <w:rPr>
          <w:rFonts w:ascii="Garamond" w:hAnsi="Garamond"/>
        </w:rPr>
        <w:t>jenis</w:t>
      </w:r>
      <w:proofErr w:type="spellEnd"/>
      <w:r w:rsidRPr="006A3D26">
        <w:rPr>
          <w:rFonts w:ascii="Garamond" w:hAnsi="Garamond"/>
        </w:rPr>
        <w:t xml:space="preserve"> </w:t>
      </w:r>
      <w:proofErr w:type="spellStart"/>
      <w:r w:rsidRPr="006A3D26">
        <w:rPr>
          <w:rFonts w:ascii="Garamond" w:hAnsi="Garamond"/>
        </w:rPr>
        <w:t>kendaraan</w:t>
      </w:r>
      <w:proofErr w:type="spellEnd"/>
      <w:r w:rsidRPr="006A3D26">
        <w:rPr>
          <w:rFonts w:ascii="Garamond" w:hAnsi="Garamond"/>
        </w:rPr>
        <w:t xml:space="preserve"> </w:t>
      </w:r>
      <w:proofErr w:type="spellStart"/>
      <w:r w:rsidRPr="006A3D26">
        <w:rPr>
          <w:rFonts w:ascii="Garamond" w:hAnsi="Garamond"/>
        </w:rPr>
        <w:t>dan</w:t>
      </w:r>
      <w:proofErr w:type="spellEnd"/>
      <w:r w:rsidRPr="006A3D26">
        <w:rPr>
          <w:rFonts w:ascii="Garamond" w:hAnsi="Garamond"/>
        </w:rPr>
        <w:t xml:space="preserve"> </w:t>
      </w:r>
      <w:proofErr w:type="spellStart"/>
      <w:r w:rsidRPr="006A3D26">
        <w:rPr>
          <w:rFonts w:ascii="Garamond" w:hAnsi="Garamond"/>
        </w:rPr>
        <w:t>mengalami</w:t>
      </w:r>
      <w:proofErr w:type="spellEnd"/>
      <w:r w:rsidRPr="006A3D26">
        <w:rPr>
          <w:rFonts w:ascii="Garamond" w:hAnsi="Garamond"/>
        </w:rPr>
        <w:t xml:space="preserve"> </w:t>
      </w:r>
      <w:proofErr w:type="spellStart"/>
      <w:r w:rsidRPr="006A3D26">
        <w:rPr>
          <w:rFonts w:ascii="Garamond" w:hAnsi="Garamond"/>
        </w:rPr>
        <w:t>peningkatan</w:t>
      </w:r>
      <w:proofErr w:type="spellEnd"/>
      <w:r w:rsidRPr="006A3D26">
        <w:rPr>
          <w:rFonts w:ascii="Garamond" w:hAnsi="Garamond"/>
        </w:rPr>
        <w:t xml:space="preserve"> volume </w:t>
      </w:r>
      <w:proofErr w:type="spellStart"/>
      <w:r w:rsidRPr="006A3D26">
        <w:rPr>
          <w:rFonts w:ascii="Garamond" w:hAnsi="Garamond"/>
        </w:rPr>
        <w:t>lalu</w:t>
      </w:r>
      <w:proofErr w:type="spellEnd"/>
      <w:r w:rsidRPr="006A3D26">
        <w:rPr>
          <w:rFonts w:ascii="Garamond" w:hAnsi="Garamond"/>
        </w:rPr>
        <w:t xml:space="preserve"> </w:t>
      </w:r>
      <w:proofErr w:type="spellStart"/>
      <w:r w:rsidRPr="006A3D26">
        <w:rPr>
          <w:rFonts w:ascii="Garamond" w:hAnsi="Garamond"/>
        </w:rPr>
        <w:t>lintas</w:t>
      </w:r>
      <w:proofErr w:type="spellEnd"/>
      <w:r w:rsidRPr="006A3D26">
        <w:rPr>
          <w:rFonts w:ascii="Garamond" w:hAnsi="Garamond"/>
        </w:rPr>
        <w:t xml:space="preserve"> </w:t>
      </w:r>
      <w:proofErr w:type="spellStart"/>
      <w:r w:rsidRPr="006A3D26">
        <w:rPr>
          <w:rFonts w:ascii="Garamond" w:hAnsi="Garamond"/>
        </w:rPr>
        <w:t>pada</w:t>
      </w:r>
      <w:proofErr w:type="spellEnd"/>
      <w:r w:rsidRPr="006A3D26">
        <w:rPr>
          <w:rFonts w:ascii="Garamond" w:hAnsi="Garamond"/>
        </w:rPr>
        <w:t xml:space="preserve"> </w:t>
      </w:r>
      <w:proofErr w:type="spellStart"/>
      <w:r w:rsidRPr="006A3D26">
        <w:rPr>
          <w:rFonts w:ascii="Garamond" w:hAnsi="Garamond"/>
        </w:rPr>
        <w:t>hari</w:t>
      </w:r>
      <w:proofErr w:type="spellEnd"/>
      <w:r w:rsidRPr="006A3D26">
        <w:rPr>
          <w:rFonts w:ascii="Garamond" w:hAnsi="Garamond"/>
        </w:rPr>
        <w:t xml:space="preserve"> </w:t>
      </w:r>
      <w:proofErr w:type="spellStart"/>
      <w:r w:rsidRPr="006A3D26">
        <w:rPr>
          <w:rFonts w:ascii="Garamond" w:hAnsi="Garamond"/>
        </w:rPr>
        <w:t>libur</w:t>
      </w:r>
      <w:proofErr w:type="spellEnd"/>
      <w:r w:rsidRPr="006A3D26">
        <w:rPr>
          <w:rFonts w:ascii="Garamond" w:hAnsi="Garamond"/>
        </w:rPr>
        <w:t>.</w:t>
      </w:r>
    </w:p>
    <w:p w14:paraId="648D5A6F" w14:textId="77777777" w:rsidR="00B239F6" w:rsidRDefault="009C5340" w:rsidP="00B239F6">
      <w:pPr>
        <w:pStyle w:val="BodyText"/>
        <w:ind w:firstLine="255"/>
        <w:jc w:val="both"/>
        <w:rPr>
          <w:rFonts w:ascii="Garamond" w:hAnsi="Garamond"/>
          <w:lang w:val="id-ID"/>
        </w:rPr>
      </w:pPr>
      <w:proofErr w:type="gramStart"/>
      <w:r w:rsidRPr="006A3D26">
        <w:rPr>
          <w:rFonts w:ascii="Garamond" w:hAnsi="Garamond"/>
        </w:rPr>
        <w:lastRenderedPageBreak/>
        <w:t xml:space="preserve">Indonesia </w:t>
      </w:r>
      <w:proofErr w:type="spellStart"/>
      <w:r w:rsidRPr="006A3D26">
        <w:rPr>
          <w:rFonts w:ascii="Garamond" w:hAnsi="Garamond"/>
        </w:rPr>
        <w:t>mempunyai</w:t>
      </w:r>
      <w:proofErr w:type="spellEnd"/>
      <w:r w:rsidRPr="006A3D26">
        <w:rPr>
          <w:rFonts w:ascii="Garamond" w:hAnsi="Garamond"/>
        </w:rPr>
        <w:t xml:space="preserve"> </w:t>
      </w:r>
      <w:proofErr w:type="spellStart"/>
      <w:r w:rsidRPr="006A3D26">
        <w:rPr>
          <w:rFonts w:ascii="Garamond" w:hAnsi="Garamond"/>
        </w:rPr>
        <w:t>peraturan</w:t>
      </w:r>
      <w:proofErr w:type="spellEnd"/>
      <w:r w:rsidRPr="006A3D26">
        <w:rPr>
          <w:rFonts w:ascii="Garamond" w:hAnsi="Garamond"/>
        </w:rPr>
        <w:t xml:space="preserve"> </w:t>
      </w:r>
      <w:proofErr w:type="spellStart"/>
      <w:r w:rsidRPr="006A3D26">
        <w:rPr>
          <w:rFonts w:ascii="Garamond" w:hAnsi="Garamond"/>
        </w:rPr>
        <w:t>dan</w:t>
      </w:r>
      <w:proofErr w:type="spellEnd"/>
      <w:r w:rsidRPr="006A3D26">
        <w:rPr>
          <w:rFonts w:ascii="Garamond" w:hAnsi="Garamond"/>
        </w:rPr>
        <w:t xml:space="preserve"> </w:t>
      </w:r>
      <w:proofErr w:type="spellStart"/>
      <w:r w:rsidRPr="006A3D26">
        <w:rPr>
          <w:rFonts w:ascii="Garamond" w:hAnsi="Garamond"/>
        </w:rPr>
        <w:t>pedoman</w:t>
      </w:r>
      <w:proofErr w:type="spellEnd"/>
      <w:r w:rsidRPr="006A3D26">
        <w:rPr>
          <w:rFonts w:ascii="Garamond" w:hAnsi="Garamond"/>
        </w:rPr>
        <w:t xml:space="preserve"> </w:t>
      </w:r>
      <w:proofErr w:type="spellStart"/>
      <w:r w:rsidRPr="006A3D26">
        <w:rPr>
          <w:rFonts w:ascii="Garamond" w:hAnsi="Garamond"/>
        </w:rPr>
        <w:t>dalam</w:t>
      </w:r>
      <w:proofErr w:type="spellEnd"/>
      <w:r w:rsidRPr="006A3D26">
        <w:rPr>
          <w:rFonts w:ascii="Garamond" w:hAnsi="Garamond"/>
        </w:rPr>
        <w:t xml:space="preserve"> </w:t>
      </w:r>
      <w:proofErr w:type="spellStart"/>
      <w:r w:rsidRPr="006A3D26">
        <w:rPr>
          <w:rFonts w:ascii="Garamond" w:hAnsi="Garamond"/>
        </w:rPr>
        <w:t>perencanaan</w:t>
      </w:r>
      <w:proofErr w:type="spellEnd"/>
      <w:r w:rsidRPr="006A3D26">
        <w:rPr>
          <w:rFonts w:ascii="Garamond" w:hAnsi="Garamond"/>
        </w:rPr>
        <w:t xml:space="preserve"> </w:t>
      </w:r>
      <w:proofErr w:type="spellStart"/>
      <w:r w:rsidRPr="006A3D26">
        <w:rPr>
          <w:rFonts w:ascii="Garamond" w:hAnsi="Garamond"/>
        </w:rPr>
        <w:t>struktur</w:t>
      </w:r>
      <w:proofErr w:type="spellEnd"/>
      <w:r w:rsidRPr="006A3D26">
        <w:rPr>
          <w:rFonts w:ascii="Garamond" w:hAnsi="Garamond"/>
        </w:rPr>
        <w:t xml:space="preserve"> </w:t>
      </w:r>
      <w:proofErr w:type="spellStart"/>
      <w:r w:rsidRPr="006A3D26">
        <w:rPr>
          <w:rFonts w:ascii="Garamond" w:hAnsi="Garamond"/>
        </w:rPr>
        <w:t>perkerasan</w:t>
      </w:r>
      <w:proofErr w:type="spellEnd"/>
      <w:r w:rsidRPr="006A3D26">
        <w:rPr>
          <w:rFonts w:ascii="Garamond" w:hAnsi="Garamond"/>
        </w:rPr>
        <w:t xml:space="preserve"> </w:t>
      </w:r>
      <w:proofErr w:type="spellStart"/>
      <w:r w:rsidRPr="006A3D26">
        <w:rPr>
          <w:rFonts w:ascii="Garamond" w:hAnsi="Garamond"/>
        </w:rPr>
        <w:t>jalan</w:t>
      </w:r>
      <w:proofErr w:type="spellEnd"/>
      <w:r w:rsidRPr="006A3D26">
        <w:rPr>
          <w:rFonts w:ascii="Garamond" w:hAnsi="Garamond"/>
        </w:rPr>
        <w:t xml:space="preserve"> yang </w:t>
      </w:r>
      <w:proofErr w:type="spellStart"/>
      <w:r w:rsidRPr="006A3D26">
        <w:rPr>
          <w:rFonts w:ascii="Garamond" w:hAnsi="Garamond"/>
        </w:rPr>
        <w:t>merupakan</w:t>
      </w:r>
      <w:proofErr w:type="spellEnd"/>
      <w:r w:rsidRPr="006A3D26">
        <w:rPr>
          <w:rFonts w:ascii="Garamond" w:hAnsi="Garamond"/>
        </w:rPr>
        <w:t xml:space="preserve"> </w:t>
      </w:r>
      <w:proofErr w:type="spellStart"/>
      <w:r w:rsidRPr="006A3D26">
        <w:rPr>
          <w:rFonts w:ascii="Garamond" w:hAnsi="Garamond"/>
        </w:rPr>
        <w:t>hasil</w:t>
      </w:r>
      <w:proofErr w:type="spellEnd"/>
      <w:r w:rsidRPr="006A3D26">
        <w:rPr>
          <w:rFonts w:ascii="Garamond" w:hAnsi="Garamond"/>
        </w:rPr>
        <w:t xml:space="preserve"> </w:t>
      </w:r>
      <w:proofErr w:type="spellStart"/>
      <w:r w:rsidRPr="006A3D26">
        <w:rPr>
          <w:rFonts w:ascii="Garamond" w:hAnsi="Garamond"/>
        </w:rPr>
        <w:t>modifikasi</w:t>
      </w:r>
      <w:proofErr w:type="spellEnd"/>
      <w:r w:rsidRPr="006A3D26">
        <w:rPr>
          <w:rFonts w:ascii="Garamond" w:hAnsi="Garamond"/>
        </w:rPr>
        <w:t xml:space="preserve"> </w:t>
      </w:r>
      <w:proofErr w:type="spellStart"/>
      <w:r w:rsidRPr="006A3D26">
        <w:rPr>
          <w:rFonts w:ascii="Garamond" w:hAnsi="Garamond"/>
        </w:rPr>
        <w:t>dan</w:t>
      </w:r>
      <w:proofErr w:type="spellEnd"/>
      <w:r w:rsidRPr="006A3D26">
        <w:rPr>
          <w:rFonts w:ascii="Garamond" w:hAnsi="Garamond"/>
        </w:rPr>
        <w:t xml:space="preserve"> </w:t>
      </w:r>
      <w:proofErr w:type="spellStart"/>
      <w:r w:rsidRPr="006A3D26">
        <w:rPr>
          <w:rFonts w:ascii="Garamond" w:hAnsi="Garamond"/>
        </w:rPr>
        <w:t>penyesuaian</w:t>
      </w:r>
      <w:proofErr w:type="spellEnd"/>
      <w:r w:rsidRPr="006A3D26">
        <w:rPr>
          <w:rFonts w:ascii="Garamond" w:hAnsi="Garamond"/>
        </w:rPr>
        <w:t xml:space="preserve"> </w:t>
      </w:r>
      <w:proofErr w:type="spellStart"/>
      <w:r w:rsidRPr="006A3D26">
        <w:rPr>
          <w:rFonts w:ascii="Garamond" w:hAnsi="Garamond"/>
        </w:rPr>
        <w:t>dari</w:t>
      </w:r>
      <w:proofErr w:type="spellEnd"/>
      <w:r w:rsidRPr="006A3D26">
        <w:rPr>
          <w:rFonts w:ascii="Garamond" w:hAnsi="Garamond"/>
        </w:rPr>
        <w:t xml:space="preserve"> </w:t>
      </w:r>
      <w:r w:rsidRPr="006A3D26">
        <w:rPr>
          <w:rFonts w:ascii="Garamond" w:hAnsi="Garamond"/>
          <w:lang w:val="id-ID"/>
        </w:rPr>
        <w:t>n</w:t>
      </w:r>
      <w:proofErr w:type="spellStart"/>
      <w:r w:rsidRPr="006A3D26">
        <w:rPr>
          <w:rFonts w:ascii="Garamond" w:hAnsi="Garamond"/>
        </w:rPr>
        <w:t>egara</w:t>
      </w:r>
      <w:proofErr w:type="spellEnd"/>
      <w:r w:rsidRPr="006A3D26">
        <w:rPr>
          <w:rFonts w:ascii="Garamond" w:hAnsi="Garamond"/>
        </w:rPr>
        <w:t xml:space="preserve"> </w:t>
      </w:r>
      <w:proofErr w:type="spellStart"/>
      <w:r w:rsidRPr="006A3D26">
        <w:rPr>
          <w:rFonts w:ascii="Garamond" w:hAnsi="Garamond"/>
        </w:rPr>
        <w:t>maju</w:t>
      </w:r>
      <w:proofErr w:type="spellEnd"/>
      <w:r w:rsidRPr="006A3D26">
        <w:rPr>
          <w:rFonts w:ascii="Garamond" w:hAnsi="Garamond"/>
        </w:rPr>
        <w:t xml:space="preserve"> </w:t>
      </w:r>
      <w:proofErr w:type="spellStart"/>
      <w:r w:rsidRPr="006A3D26">
        <w:rPr>
          <w:rFonts w:ascii="Garamond" w:hAnsi="Garamond"/>
        </w:rPr>
        <w:t>seperti</w:t>
      </w:r>
      <w:proofErr w:type="spellEnd"/>
      <w:r w:rsidRPr="006A3D26">
        <w:rPr>
          <w:rFonts w:ascii="Garamond" w:hAnsi="Garamond"/>
        </w:rPr>
        <w:t xml:space="preserve"> </w:t>
      </w:r>
      <w:r w:rsidRPr="006A3D26">
        <w:rPr>
          <w:rFonts w:ascii="Garamond" w:hAnsi="Garamond"/>
          <w:lang w:val="id-ID"/>
        </w:rPr>
        <w:t>I</w:t>
      </w:r>
      <w:proofErr w:type="spellStart"/>
      <w:r w:rsidRPr="006A3D26">
        <w:rPr>
          <w:rFonts w:ascii="Garamond" w:hAnsi="Garamond"/>
        </w:rPr>
        <w:t>nggris</w:t>
      </w:r>
      <w:proofErr w:type="spellEnd"/>
      <w:r w:rsidRPr="006A3D26">
        <w:rPr>
          <w:rFonts w:ascii="Garamond" w:hAnsi="Garamond"/>
        </w:rPr>
        <w:t xml:space="preserve">, Amerika </w:t>
      </w:r>
      <w:proofErr w:type="spellStart"/>
      <w:r w:rsidRPr="006A3D26">
        <w:rPr>
          <w:rFonts w:ascii="Garamond" w:hAnsi="Garamond"/>
        </w:rPr>
        <w:t>dan</w:t>
      </w:r>
      <w:proofErr w:type="spellEnd"/>
      <w:r w:rsidRPr="006A3D26">
        <w:rPr>
          <w:rFonts w:ascii="Garamond" w:hAnsi="Garamond"/>
        </w:rPr>
        <w:t xml:space="preserve"> Australia.</w:t>
      </w:r>
      <w:proofErr w:type="gramEnd"/>
      <w:r w:rsidRPr="006A3D26">
        <w:rPr>
          <w:rFonts w:ascii="Garamond" w:hAnsi="Garamond"/>
        </w:rPr>
        <w:t xml:space="preserve"> </w:t>
      </w:r>
      <w:proofErr w:type="spellStart"/>
      <w:proofErr w:type="gramStart"/>
      <w:r w:rsidRPr="006A3D26">
        <w:rPr>
          <w:rFonts w:ascii="Garamond" w:hAnsi="Garamond"/>
        </w:rPr>
        <w:t>Direktorat</w:t>
      </w:r>
      <w:proofErr w:type="spellEnd"/>
      <w:r w:rsidRPr="006A3D26">
        <w:rPr>
          <w:rFonts w:ascii="Garamond" w:hAnsi="Garamond"/>
        </w:rPr>
        <w:t xml:space="preserve"> </w:t>
      </w:r>
      <w:proofErr w:type="spellStart"/>
      <w:r w:rsidRPr="006A3D26">
        <w:rPr>
          <w:rFonts w:ascii="Garamond" w:hAnsi="Garamond"/>
        </w:rPr>
        <w:t>Jendral</w:t>
      </w:r>
      <w:proofErr w:type="spellEnd"/>
      <w:r w:rsidRPr="006A3D26">
        <w:rPr>
          <w:rFonts w:ascii="Garamond" w:hAnsi="Garamond"/>
        </w:rPr>
        <w:t xml:space="preserve"> Bina </w:t>
      </w:r>
      <w:proofErr w:type="spellStart"/>
      <w:r w:rsidRPr="006A3D26">
        <w:rPr>
          <w:rFonts w:ascii="Garamond" w:hAnsi="Garamond"/>
        </w:rPr>
        <w:t>Marga</w:t>
      </w:r>
      <w:proofErr w:type="spellEnd"/>
      <w:r w:rsidRPr="006A3D26">
        <w:rPr>
          <w:rFonts w:ascii="Garamond" w:hAnsi="Garamond"/>
        </w:rPr>
        <w:t xml:space="preserve"> </w:t>
      </w:r>
      <w:proofErr w:type="spellStart"/>
      <w:r w:rsidRPr="006A3D26">
        <w:rPr>
          <w:rFonts w:ascii="Garamond" w:hAnsi="Garamond"/>
        </w:rPr>
        <w:t>selalu</w:t>
      </w:r>
      <w:proofErr w:type="spellEnd"/>
      <w:r w:rsidRPr="006A3D26">
        <w:rPr>
          <w:rFonts w:ascii="Garamond" w:hAnsi="Garamond"/>
        </w:rPr>
        <w:t xml:space="preserve"> </w:t>
      </w:r>
      <w:proofErr w:type="spellStart"/>
      <w:r w:rsidRPr="006A3D26">
        <w:rPr>
          <w:rFonts w:ascii="Garamond" w:hAnsi="Garamond"/>
        </w:rPr>
        <w:t>mengeluarkan</w:t>
      </w:r>
      <w:proofErr w:type="spellEnd"/>
      <w:r w:rsidRPr="006A3D26">
        <w:rPr>
          <w:rFonts w:ascii="Garamond" w:hAnsi="Garamond"/>
        </w:rPr>
        <w:t xml:space="preserve"> </w:t>
      </w:r>
      <w:proofErr w:type="spellStart"/>
      <w:r w:rsidRPr="006A3D26">
        <w:rPr>
          <w:rFonts w:ascii="Garamond" w:hAnsi="Garamond"/>
        </w:rPr>
        <w:t>pembaruan</w:t>
      </w:r>
      <w:proofErr w:type="spellEnd"/>
      <w:r w:rsidRPr="006A3D26">
        <w:rPr>
          <w:rFonts w:ascii="Garamond" w:hAnsi="Garamond"/>
        </w:rPr>
        <w:t xml:space="preserve"> </w:t>
      </w:r>
      <w:proofErr w:type="spellStart"/>
      <w:r w:rsidRPr="006A3D26">
        <w:rPr>
          <w:rFonts w:ascii="Garamond" w:hAnsi="Garamond"/>
        </w:rPr>
        <w:t>standar</w:t>
      </w:r>
      <w:proofErr w:type="spellEnd"/>
      <w:r w:rsidRPr="006A3D26">
        <w:rPr>
          <w:rFonts w:ascii="Garamond" w:hAnsi="Garamond"/>
        </w:rPr>
        <w:t xml:space="preserve"> </w:t>
      </w:r>
      <w:proofErr w:type="spellStart"/>
      <w:r w:rsidRPr="006A3D26">
        <w:rPr>
          <w:rFonts w:ascii="Garamond" w:hAnsi="Garamond"/>
        </w:rPr>
        <w:t>peraturan</w:t>
      </w:r>
      <w:proofErr w:type="spellEnd"/>
      <w:r w:rsidRPr="006A3D26">
        <w:rPr>
          <w:rFonts w:ascii="Garamond" w:hAnsi="Garamond"/>
        </w:rPr>
        <w:t xml:space="preserve"> </w:t>
      </w:r>
      <w:proofErr w:type="spellStart"/>
      <w:r w:rsidRPr="006A3D26">
        <w:rPr>
          <w:rFonts w:ascii="Garamond" w:hAnsi="Garamond"/>
        </w:rPr>
        <w:t>desain</w:t>
      </w:r>
      <w:proofErr w:type="spellEnd"/>
      <w:r w:rsidRPr="006A3D26">
        <w:rPr>
          <w:rFonts w:ascii="Garamond" w:hAnsi="Garamond"/>
        </w:rPr>
        <w:t xml:space="preserve"> </w:t>
      </w:r>
      <w:proofErr w:type="spellStart"/>
      <w:r w:rsidRPr="006A3D26">
        <w:rPr>
          <w:rFonts w:ascii="Garamond" w:hAnsi="Garamond"/>
        </w:rPr>
        <w:t>perkerasan</w:t>
      </w:r>
      <w:proofErr w:type="spellEnd"/>
      <w:r w:rsidRPr="006A3D26">
        <w:rPr>
          <w:rFonts w:ascii="Garamond" w:hAnsi="Garamond"/>
        </w:rPr>
        <w:t xml:space="preserve"> </w:t>
      </w:r>
      <w:proofErr w:type="spellStart"/>
      <w:r w:rsidRPr="006A3D26">
        <w:rPr>
          <w:rFonts w:ascii="Garamond" w:hAnsi="Garamond"/>
        </w:rPr>
        <w:t>jalan</w:t>
      </w:r>
      <w:proofErr w:type="spellEnd"/>
      <w:r w:rsidRPr="006A3D26">
        <w:rPr>
          <w:rFonts w:ascii="Garamond" w:hAnsi="Garamond"/>
        </w:rPr>
        <w:t xml:space="preserve"> </w:t>
      </w:r>
      <w:proofErr w:type="spellStart"/>
      <w:r w:rsidRPr="006A3D26">
        <w:rPr>
          <w:rFonts w:ascii="Garamond" w:hAnsi="Garamond"/>
        </w:rPr>
        <w:t>untuk</w:t>
      </w:r>
      <w:proofErr w:type="spellEnd"/>
      <w:r w:rsidRPr="006A3D26">
        <w:rPr>
          <w:rFonts w:ascii="Garamond" w:hAnsi="Garamond"/>
        </w:rPr>
        <w:t xml:space="preserve"> </w:t>
      </w:r>
      <w:proofErr w:type="spellStart"/>
      <w:r w:rsidRPr="006A3D26">
        <w:rPr>
          <w:rFonts w:ascii="Garamond" w:hAnsi="Garamond"/>
        </w:rPr>
        <w:t>dikembangkan</w:t>
      </w:r>
      <w:proofErr w:type="spellEnd"/>
      <w:r w:rsidRPr="006A3D26">
        <w:rPr>
          <w:rFonts w:ascii="Garamond" w:hAnsi="Garamond"/>
        </w:rPr>
        <w:t xml:space="preserve"> </w:t>
      </w:r>
      <w:proofErr w:type="spellStart"/>
      <w:r w:rsidRPr="006A3D26">
        <w:rPr>
          <w:rFonts w:ascii="Garamond" w:hAnsi="Garamond"/>
        </w:rPr>
        <w:t>dan</w:t>
      </w:r>
      <w:proofErr w:type="spellEnd"/>
      <w:r w:rsidRPr="006A3D26">
        <w:rPr>
          <w:rFonts w:ascii="Garamond" w:hAnsi="Garamond"/>
        </w:rPr>
        <w:t xml:space="preserve"> </w:t>
      </w:r>
      <w:proofErr w:type="spellStart"/>
      <w:r w:rsidRPr="006A3D26">
        <w:rPr>
          <w:rFonts w:ascii="Garamond" w:hAnsi="Garamond"/>
        </w:rPr>
        <w:t>disempurnakan</w:t>
      </w:r>
      <w:proofErr w:type="spellEnd"/>
      <w:r w:rsidRPr="006A3D26">
        <w:rPr>
          <w:rFonts w:ascii="Garamond" w:hAnsi="Garamond"/>
        </w:rPr>
        <w:t xml:space="preserve"> </w:t>
      </w:r>
      <w:proofErr w:type="spellStart"/>
      <w:r w:rsidRPr="006A3D26">
        <w:rPr>
          <w:rFonts w:ascii="Garamond" w:hAnsi="Garamond"/>
        </w:rPr>
        <w:t>seperti</w:t>
      </w:r>
      <w:proofErr w:type="spellEnd"/>
      <w:r w:rsidRPr="006A3D26">
        <w:rPr>
          <w:rFonts w:ascii="Garamond" w:hAnsi="Garamond"/>
        </w:rPr>
        <w:t xml:space="preserve"> </w:t>
      </w:r>
      <w:proofErr w:type="spellStart"/>
      <w:r w:rsidRPr="006A3D26">
        <w:rPr>
          <w:rFonts w:ascii="Garamond" w:hAnsi="Garamond"/>
        </w:rPr>
        <w:t>petunjuk</w:t>
      </w:r>
      <w:proofErr w:type="spellEnd"/>
      <w:r w:rsidRPr="006A3D26">
        <w:rPr>
          <w:rFonts w:ascii="Garamond" w:hAnsi="Garamond"/>
        </w:rPr>
        <w:t xml:space="preserve"> </w:t>
      </w:r>
      <w:proofErr w:type="spellStart"/>
      <w:r w:rsidRPr="006A3D26">
        <w:rPr>
          <w:rFonts w:ascii="Garamond" w:hAnsi="Garamond"/>
        </w:rPr>
        <w:t>perencanaan</w:t>
      </w:r>
      <w:proofErr w:type="spellEnd"/>
      <w:r w:rsidRPr="006A3D26">
        <w:rPr>
          <w:rFonts w:ascii="Garamond" w:hAnsi="Garamond"/>
        </w:rPr>
        <w:t xml:space="preserve"> </w:t>
      </w:r>
      <w:proofErr w:type="spellStart"/>
      <w:r w:rsidRPr="006A3D26">
        <w:rPr>
          <w:rFonts w:ascii="Garamond" w:hAnsi="Garamond"/>
        </w:rPr>
        <w:t>tebal</w:t>
      </w:r>
      <w:proofErr w:type="spellEnd"/>
      <w:r w:rsidRPr="006A3D26">
        <w:rPr>
          <w:rFonts w:ascii="Garamond" w:hAnsi="Garamond"/>
        </w:rPr>
        <w:t xml:space="preserve"> </w:t>
      </w:r>
      <w:proofErr w:type="spellStart"/>
      <w:r w:rsidRPr="006A3D26">
        <w:rPr>
          <w:rFonts w:ascii="Garamond" w:hAnsi="Garamond"/>
        </w:rPr>
        <w:t>perkerasan</w:t>
      </w:r>
      <w:proofErr w:type="spellEnd"/>
      <w:r w:rsidRPr="006A3D26">
        <w:rPr>
          <w:rFonts w:ascii="Garamond" w:hAnsi="Garamond"/>
        </w:rPr>
        <w:t xml:space="preserve"> </w:t>
      </w:r>
      <w:proofErr w:type="spellStart"/>
      <w:r w:rsidRPr="006A3D26">
        <w:rPr>
          <w:rFonts w:ascii="Garamond" w:hAnsi="Garamond"/>
        </w:rPr>
        <w:t>lentur</w:t>
      </w:r>
      <w:proofErr w:type="spellEnd"/>
      <w:r w:rsidRPr="006A3D26">
        <w:rPr>
          <w:rFonts w:ascii="Garamond" w:hAnsi="Garamond"/>
        </w:rPr>
        <w:t xml:space="preserve"> </w:t>
      </w:r>
      <w:proofErr w:type="spellStart"/>
      <w:r w:rsidRPr="006A3D26">
        <w:rPr>
          <w:rFonts w:ascii="Garamond" w:hAnsi="Garamond"/>
        </w:rPr>
        <w:t>jalan</w:t>
      </w:r>
      <w:proofErr w:type="spellEnd"/>
      <w:r w:rsidRPr="006A3D26">
        <w:rPr>
          <w:rFonts w:ascii="Garamond" w:hAnsi="Garamond"/>
        </w:rPr>
        <w:t xml:space="preserve"> </w:t>
      </w:r>
      <w:proofErr w:type="spellStart"/>
      <w:r w:rsidRPr="006A3D26">
        <w:rPr>
          <w:rFonts w:ascii="Garamond" w:hAnsi="Garamond"/>
        </w:rPr>
        <w:t>raya</w:t>
      </w:r>
      <w:proofErr w:type="spellEnd"/>
      <w:r w:rsidRPr="006A3D26">
        <w:rPr>
          <w:rFonts w:ascii="Garamond" w:hAnsi="Garamond"/>
        </w:rPr>
        <w:t xml:space="preserve"> </w:t>
      </w:r>
      <w:proofErr w:type="spellStart"/>
      <w:r w:rsidRPr="006A3D26">
        <w:rPr>
          <w:rFonts w:ascii="Garamond" w:hAnsi="Garamond"/>
        </w:rPr>
        <w:t>dengan</w:t>
      </w:r>
      <w:proofErr w:type="spellEnd"/>
      <w:r w:rsidRPr="006A3D26">
        <w:rPr>
          <w:rFonts w:ascii="Garamond" w:hAnsi="Garamond"/>
        </w:rPr>
        <w:t xml:space="preserve"> </w:t>
      </w:r>
      <w:proofErr w:type="spellStart"/>
      <w:r w:rsidRPr="006A3D26">
        <w:rPr>
          <w:rFonts w:ascii="Garamond" w:hAnsi="Garamond"/>
        </w:rPr>
        <w:t>metode</w:t>
      </w:r>
      <w:proofErr w:type="spellEnd"/>
      <w:r w:rsidRPr="006A3D26">
        <w:rPr>
          <w:rFonts w:ascii="Garamond" w:hAnsi="Garamond"/>
        </w:rPr>
        <w:t xml:space="preserve"> </w:t>
      </w:r>
      <w:proofErr w:type="spellStart"/>
      <w:r w:rsidRPr="006A3D26">
        <w:rPr>
          <w:rFonts w:ascii="Garamond" w:hAnsi="Garamond"/>
        </w:rPr>
        <w:t>Analisa</w:t>
      </w:r>
      <w:proofErr w:type="spellEnd"/>
      <w:r w:rsidRPr="006A3D26">
        <w:rPr>
          <w:rFonts w:ascii="Garamond" w:hAnsi="Garamond"/>
        </w:rPr>
        <w:t xml:space="preserve"> </w:t>
      </w:r>
      <w:proofErr w:type="spellStart"/>
      <w:r w:rsidRPr="006A3D26">
        <w:rPr>
          <w:rFonts w:ascii="Garamond" w:hAnsi="Garamond"/>
        </w:rPr>
        <w:t>Komponen</w:t>
      </w:r>
      <w:proofErr w:type="spellEnd"/>
      <w:r w:rsidRPr="006A3D26">
        <w:rPr>
          <w:rFonts w:ascii="Garamond" w:hAnsi="Garamond"/>
        </w:rPr>
        <w:t xml:space="preserve"> </w:t>
      </w:r>
      <w:proofErr w:type="spellStart"/>
      <w:r w:rsidRPr="006A3D26">
        <w:rPr>
          <w:rFonts w:ascii="Garamond" w:hAnsi="Garamond"/>
        </w:rPr>
        <w:t>standar</w:t>
      </w:r>
      <w:proofErr w:type="spellEnd"/>
      <w:r w:rsidRPr="006A3D26">
        <w:rPr>
          <w:rFonts w:ascii="Garamond" w:hAnsi="Garamond"/>
        </w:rPr>
        <w:t xml:space="preserve"> </w:t>
      </w:r>
      <w:proofErr w:type="spellStart"/>
      <w:r w:rsidRPr="006A3D26">
        <w:rPr>
          <w:rFonts w:ascii="Garamond" w:hAnsi="Garamond"/>
        </w:rPr>
        <w:t>konstruksi</w:t>
      </w:r>
      <w:proofErr w:type="spellEnd"/>
      <w:r w:rsidRPr="006A3D26">
        <w:rPr>
          <w:rFonts w:ascii="Garamond" w:hAnsi="Garamond"/>
        </w:rPr>
        <w:t xml:space="preserve"> </w:t>
      </w:r>
      <w:proofErr w:type="spellStart"/>
      <w:r w:rsidRPr="006A3D26">
        <w:rPr>
          <w:rFonts w:ascii="Garamond" w:hAnsi="Garamond"/>
        </w:rPr>
        <w:t>bangunan</w:t>
      </w:r>
      <w:proofErr w:type="spellEnd"/>
      <w:r w:rsidRPr="006A3D26">
        <w:rPr>
          <w:rFonts w:ascii="Garamond" w:hAnsi="Garamond"/>
        </w:rPr>
        <w:t xml:space="preserve"> Indonesia</w:t>
      </w:r>
      <w:r w:rsidRPr="006A3D26">
        <w:rPr>
          <w:rFonts w:ascii="Garamond" w:hAnsi="Garamond"/>
          <w:lang w:val="id-ID"/>
        </w:rPr>
        <w:t xml:space="preserve"> (SKBI)</w:t>
      </w:r>
      <w:r w:rsidRPr="006A3D26">
        <w:rPr>
          <w:rFonts w:ascii="Garamond" w:hAnsi="Garamond"/>
        </w:rPr>
        <w:t xml:space="preserve"> 2.3.26.1987</w:t>
      </w:r>
      <w:r w:rsidR="006A3D26" w:rsidRPr="006A3D26">
        <w:rPr>
          <w:rFonts w:ascii="Garamond" w:hAnsi="Garamond"/>
          <w:lang w:val="id-ID"/>
        </w:rPr>
        <w:t>[10]</w:t>
      </w:r>
      <w:r w:rsidR="006A3D26">
        <w:rPr>
          <w:rFonts w:ascii="Garamond" w:hAnsi="Garamond"/>
        </w:rPr>
        <w:t>.</w:t>
      </w:r>
      <w:proofErr w:type="gramEnd"/>
      <w:r w:rsidR="006A3D26" w:rsidRPr="006A3D26">
        <w:rPr>
          <w:rFonts w:ascii="Garamond" w:hAnsi="Garamond"/>
          <w:lang w:val="id-ID"/>
        </w:rPr>
        <w:t xml:space="preserve"> </w:t>
      </w:r>
    </w:p>
    <w:p w14:paraId="18E0394F" w14:textId="626E7D41" w:rsidR="00035F02" w:rsidRPr="00CF3976" w:rsidRDefault="006A3D26" w:rsidP="00B239F6">
      <w:pPr>
        <w:pStyle w:val="BodyText"/>
        <w:ind w:firstLine="255"/>
        <w:jc w:val="both"/>
        <w:rPr>
          <w:lang w:val="id-ID"/>
        </w:rPr>
      </w:pPr>
      <w:proofErr w:type="spellStart"/>
      <w:proofErr w:type="gramStart"/>
      <w:r w:rsidRPr="006A3D26">
        <w:rPr>
          <w:rFonts w:ascii="Garamond" w:hAnsi="Garamond"/>
        </w:rPr>
        <w:t>Namun</w:t>
      </w:r>
      <w:proofErr w:type="spellEnd"/>
      <w:r w:rsidRPr="006A3D26">
        <w:rPr>
          <w:rFonts w:ascii="Garamond" w:hAnsi="Garamond"/>
        </w:rPr>
        <w:t xml:space="preserve"> </w:t>
      </w:r>
      <w:proofErr w:type="spellStart"/>
      <w:r w:rsidRPr="006A3D26">
        <w:rPr>
          <w:rFonts w:ascii="Garamond" w:hAnsi="Garamond"/>
        </w:rPr>
        <w:t>pedoman</w:t>
      </w:r>
      <w:proofErr w:type="spellEnd"/>
      <w:r w:rsidRPr="006A3D26">
        <w:rPr>
          <w:rFonts w:ascii="Garamond" w:hAnsi="Garamond"/>
        </w:rPr>
        <w:t xml:space="preserve"> </w:t>
      </w:r>
      <w:proofErr w:type="spellStart"/>
      <w:r w:rsidRPr="006A3D26">
        <w:rPr>
          <w:rFonts w:ascii="Garamond" w:hAnsi="Garamond"/>
        </w:rPr>
        <w:t>perhitungan</w:t>
      </w:r>
      <w:proofErr w:type="spellEnd"/>
      <w:r w:rsidRPr="006A3D26">
        <w:rPr>
          <w:rFonts w:ascii="Garamond" w:hAnsi="Garamond"/>
        </w:rPr>
        <w:t xml:space="preserve"> </w:t>
      </w:r>
      <w:proofErr w:type="spellStart"/>
      <w:r w:rsidRPr="006A3D26">
        <w:rPr>
          <w:rFonts w:ascii="Garamond" w:hAnsi="Garamond"/>
        </w:rPr>
        <w:t>tersebut</w:t>
      </w:r>
      <w:proofErr w:type="spellEnd"/>
      <w:r w:rsidRPr="006A3D26">
        <w:rPr>
          <w:rFonts w:ascii="Garamond" w:hAnsi="Garamond"/>
        </w:rPr>
        <w:t xml:space="preserve"> </w:t>
      </w:r>
      <w:proofErr w:type="spellStart"/>
      <w:r w:rsidRPr="006A3D26">
        <w:rPr>
          <w:rFonts w:ascii="Garamond" w:hAnsi="Garamond"/>
        </w:rPr>
        <w:t>memiliki</w:t>
      </w:r>
      <w:proofErr w:type="spellEnd"/>
      <w:r w:rsidRPr="006A3D26">
        <w:rPr>
          <w:rFonts w:ascii="Garamond" w:hAnsi="Garamond"/>
        </w:rPr>
        <w:t xml:space="preserve"> </w:t>
      </w:r>
      <w:proofErr w:type="spellStart"/>
      <w:r w:rsidRPr="006A3D26">
        <w:rPr>
          <w:rFonts w:ascii="Garamond" w:hAnsi="Garamond"/>
        </w:rPr>
        <w:t>beberapa</w:t>
      </w:r>
      <w:proofErr w:type="spellEnd"/>
      <w:r w:rsidRPr="006A3D26">
        <w:rPr>
          <w:rFonts w:ascii="Garamond" w:hAnsi="Garamond"/>
        </w:rPr>
        <w:t xml:space="preserve"> </w:t>
      </w:r>
      <w:proofErr w:type="spellStart"/>
      <w:r w:rsidRPr="006A3D26">
        <w:rPr>
          <w:rFonts w:ascii="Garamond" w:hAnsi="Garamond"/>
        </w:rPr>
        <w:t>kelebihan</w:t>
      </w:r>
      <w:proofErr w:type="spellEnd"/>
      <w:r w:rsidRPr="006A3D26">
        <w:rPr>
          <w:rFonts w:ascii="Garamond" w:hAnsi="Garamond"/>
        </w:rPr>
        <w:t xml:space="preserve"> </w:t>
      </w:r>
      <w:proofErr w:type="spellStart"/>
      <w:r w:rsidRPr="006A3D26">
        <w:rPr>
          <w:rFonts w:ascii="Garamond" w:hAnsi="Garamond"/>
        </w:rPr>
        <w:t>dan</w:t>
      </w:r>
      <w:proofErr w:type="spellEnd"/>
      <w:r w:rsidRPr="006A3D26">
        <w:rPr>
          <w:rFonts w:ascii="Garamond" w:hAnsi="Garamond"/>
        </w:rPr>
        <w:t xml:space="preserve"> </w:t>
      </w:r>
      <w:proofErr w:type="spellStart"/>
      <w:r w:rsidRPr="006A3D26">
        <w:rPr>
          <w:rFonts w:ascii="Garamond" w:hAnsi="Garamond"/>
        </w:rPr>
        <w:t>kekurangan</w:t>
      </w:r>
      <w:proofErr w:type="spellEnd"/>
      <w:r w:rsidRPr="006A3D26">
        <w:rPr>
          <w:rFonts w:ascii="Garamond" w:hAnsi="Garamond"/>
        </w:rPr>
        <w:t xml:space="preserve"> </w:t>
      </w:r>
      <w:proofErr w:type="spellStart"/>
      <w:r w:rsidRPr="006A3D26">
        <w:rPr>
          <w:rFonts w:ascii="Garamond" w:hAnsi="Garamond"/>
        </w:rPr>
        <w:t>sehingga</w:t>
      </w:r>
      <w:proofErr w:type="spellEnd"/>
      <w:r w:rsidRPr="006A3D26">
        <w:rPr>
          <w:rFonts w:ascii="Garamond" w:hAnsi="Garamond"/>
        </w:rPr>
        <w:t xml:space="preserve"> </w:t>
      </w:r>
      <w:proofErr w:type="spellStart"/>
      <w:r w:rsidRPr="006A3D26">
        <w:rPr>
          <w:rFonts w:ascii="Garamond" w:hAnsi="Garamond"/>
        </w:rPr>
        <w:t>terdapat</w:t>
      </w:r>
      <w:proofErr w:type="spellEnd"/>
      <w:r w:rsidRPr="006A3D26">
        <w:rPr>
          <w:rFonts w:ascii="Garamond" w:hAnsi="Garamond"/>
        </w:rPr>
        <w:t xml:space="preserve"> </w:t>
      </w:r>
      <w:proofErr w:type="spellStart"/>
      <w:r w:rsidRPr="006A3D26">
        <w:rPr>
          <w:rFonts w:ascii="Garamond" w:hAnsi="Garamond"/>
        </w:rPr>
        <w:t>perbedaan</w:t>
      </w:r>
      <w:proofErr w:type="spellEnd"/>
      <w:r w:rsidRPr="006A3D26">
        <w:rPr>
          <w:rFonts w:ascii="Garamond" w:hAnsi="Garamond"/>
        </w:rPr>
        <w:t xml:space="preserve"> </w:t>
      </w:r>
      <w:proofErr w:type="spellStart"/>
      <w:r w:rsidRPr="006A3D26">
        <w:rPr>
          <w:rFonts w:ascii="Garamond" w:hAnsi="Garamond"/>
        </w:rPr>
        <w:t>pada</w:t>
      </w:r>
      <w:proofErr w:type="spellEnd"/>
      <w:r w:rsidRPr="006A3D26">
        <w:rPr>
          <w:rFonts w:ascii="Garamond" w:hAnsi="Garamond"/>
        </w:rPr>
        <w:t xml:space="preserve"> </w:t>
      </w:r>
      <w:proofErr w:type="spellStart"/>
      <w:r w:rsidRPr="006A3D26">
        <w:rPr>
          <w:rFonts w:ascii="Garamond" w:hAnsi="Garamond"/>
        </w:rPr>
        <w:t>setiap</w:t>
      </w:r>
      <w:proofErr w:type="spellEnd"/>
      <w:r w:rsidRPr="006A3D26">
        <w:rPr>
          <w:rFonts w:ascii="Garamond" w:hAnsi="Garamond"/>
        </w:rPr>
        <w:t xml:space="preserve"> </w:t>
      </w:r>
      <w:proofErr w:type="spellStart"/>
      <w:r w:rsidRPr="006A3D26">
        <w:rPr>
          <w:rFonts w:ascii="Garamond" w:hAnsi="Garamond"/>
        </w:rPr>
        <w:t>metode</w:t>
      </w:r>
      <w:proofErr w:type="spellEnd"/>
      <w:r w:rsidRPr="006A3D26">
        <w:rPr>
          <w:rFonts w:ascii="Garamond" w:hAnsi="Garamond"/>
        </w:rPr>
        <w:t>.</w:t>
      </w:r>
      <w:proofErr w:type="gramEnd"/>
      <w:r w:rsidRPr="006A3D26">
        <w:rPr>
          <w:rFonts w:ascii="Garamond" w:hAnsi="Garamond"/>
        </w:rPr>
        <w:t xml:space="preserve"> </w:t>
      </w:r>
      <w:proofErr w:type="spellStart"/>
      <w:r w:rsidRPr="006A3D26">
        <w:rPr>
          <w:rFonts w:ascii="Garamond" w:hAnsi="Garamond"/>
        </w:rPr>
        <w:t>Untuk</w:t>
      </w:r>
      <w:proofErr w:type="spellEnd"/>
      <w:r w:rsidRPr="006A3D26">
        <w:rPr>
          <w:rFonts w:ascii="Garamond" w:hAnsi="Garamond"/>
        </w:rPr>
        <w:t xml:space="preserve"> </w:t>
      </w:r>
      <w:proofErr w:type="spellStart"/>
      <w:r w:rsidRPr="006A3D26">
        <w:rPr>
          <w:rFonts w:ascii="Garamond" w:hAnsi="Garamond"/>
        </w:rPr>
        <w:t>mengetahui</w:t>
      </w:r>
      <w:proofErr w:type="spellEnd"/>
      <w:r w:rsidRPr="006A3D26">
        <w:rPr>
          <w:rFonts w:ascii="Garamond" w:hAnsi="Garamond"/>
        </w:rPr>
        <w:t xml:space="preserve"> </w:t>
      </w:r>
      <w:proofErr w:type="spellStart"/>
      <w:r w:rsidRPr="006A3D26">
        <w:rPr>
          <w:rFonts w:ascii="Garamond" w:hAnsi="Garamond"/>
        </w:rPr>
        <w:t>perbedaan</w:t>
      </w:r>
      <w:proofErr w:type="spellEnd"/>
      <w:r w:rsidRPr="006A3D26">
        <w:rPr>
          <w:rFonts w:ascii="Garamond" w:hAnsi="Garamond"/>
        </w:rPr>
        <w:t xml:space="preserve"> </w:t>
      </w:r>
      <w:proofErr w:type="spellStart"/>
      <w:r w:rsidRPr="006A3D26">
        <w:rPr>
          <w:rFonts w:ascii="Garamond" w:hAnsi="Garamond"/>
        </w:rPr>
        <w:t>dan</w:t>
      </w:r>
      <w:proofErr w:type="spellEnd"/>
      <w:r w:rsidRPr="006A3D26">
        <w:rPr>
          <w:rFonts w:ascii="Garamond" w:hAnsi="Garamond"/>
        </w:rPr>
        <w:t xml:space="preserve"> parameter </w:t>
      </w:r>
      <w:proofErr w:type="spellStart"/>
      <w:r w:rsidRPr="006A3D26">
        <w:rPr>
          <w:rFonts w:ascii="Garamond" w:hAnsi="Garamond"/>
        </w:rPr>
        <w:t>apa</w:t>
      </w:r>
      <w:proofErr w:type="spellEnd"/>
      <w:r w:rsidRPr="006A3D26">
        <w:rPr>
          <w:rFonts w:ascii="Garamond" w:hAnsi="Garamond"/>
        </w:rPr>
        <w:t xml:space="preserve"> </w:t>
      </w:r>
      <w:proofErr w:type="spellStart"/>
      <w:r w:rsidRPr="006A3D26">
        <w:rPr>
          <w:rFonts w:ascii="Garamond" w:hAnsi="Garamond"/>
        </w:rPr>
        <w:t>saja</w:t>
      </w:r>
      <w:proofErr w:type="spellEnd"/>
      <w:r w:rsidRPr="006A3D26">
        <w:rPr>
          <w:rFonts w:ascii="Garamond" w:hAnsi="Garamond"/>
        </w:rPr>
        <w:t xml:space="preserve"> yang </w:t>
      </w:r>
      <w:proofErr w:type="spellStart"/>
      <w:r w:rsidRPr="006A3D26">
        <w:rPr>
          <w:rFonts w:ascii="Garamond" w:hAnsi="Garamond"/>
        </w:rPr>
        <w:t>mempengaruhi</w:t>
      </w:r>
      <w:proofErr w:type="spellEnd"/>
      <w:r w:rsidRPr="006A3D26">
        <w:rPr>
          <w:rFonts w:ascii="Garamond" w:hAnsi="Garamond"/>
        </w:rPr>
        <w:t xml:space="preserve"> </w:t>
      </w:r>
      <w:proofErr w:type="spellStart"/>
      <w:r w:rsidRPr="006A3D26">
        <w:rPr>
          <w:rFonts w:ascii="Garamond" w:hAnsi="Garamond"/>
        </w:rPr>
        <w:t>hasil</w:t>
      </w:r>
      <w:proofErr w:type="spellEnd"/>
      <w:r w:rsidRPr="006A3D26">
        <w:rPr>
          <w:rFonts w:ascii="Garamond" w:hAnsi="Garamond"/>
        </w:rPr>
        <w:t xml:space="preserve"> </w:t>
      </w:r>
      <w:proofErr w:type="spellStart"/>
      <w:r w:rsidRPr="006A3D26">
        <w:rPr>
          <w:rFonts w:ascii="Garamond" w:hAnsi="Garamond"/>
        </w:rPr>
        <w:t>tebal</w:t>
      </w:r>
      <w:proofErr w:type="spellEnd"/>
      <w:r w:rsidRPr="006A3D26">
        <w:rPr>
          <w:rFonts w:ascii="Garamond" w:hAnsi="Garamond"/>
        </w:rPr>
        <w:t xml:space="preserve"> lapis </w:t>
      </w:r>
      <w:proofErr w:type="spellStart"/>
      <w:r w:rsidRPr="006A3D26">
        <w:rPr>
          <w:rFonts w:ascii="Garamond" w:hAnsi="Garamond"/>
        </w:rPr>
        <w:t>suatu</w:t>
      </w:r>
      <w:proofErr w:type="spellEnd"/>
      <w:r w:rsidRPr="006A3D26">
        <w:rPr>
          <w:rFonts w:ascii="Garamond" w:hAnsi="Garamond"/>
        </w:rPr>
        <w:t xml:space="preserve"> </w:t>
      </w:r>
      <w:proofErr w:type="spellStart"/>
      <w:r w:rsidRPr="006A3D26">
        <w:rPr>
          <w:rFonts w:ascii="Garamond" w:hAnsi="Garamond"/>
        </w:rPr>
        <w:t>perkerasan</w:t>
      </w:r>
      <w:proofErr w:type="spellEnd"/>
      <w:r w:rsidRPr="006A3D26">
        <w:rPr>
          <w:rFonts w:ascii="Garamond" w:hAnsi="Garamond"/>
        </w:rPr>
        <w:t xml:space="preserve">, </w:t>
      </w:r>
      <w:proofErr w:type="spellStart"/>
      <w:r w:rsidRPr="006A3D26">
        <w:rPr>
          <w:rFonts w:ascii="Garamond" w:hAnsi="Garamond"/>
        </w:rPr>
        <w:t>maka</w:t>
      </w:r>
      <w:proofErr w:type="spellEnd"/>
      <w:r w:rsidRPr="006A3D26">
        <w:rPr>
          <w:rFonts w:ascii="Garamond" w:hAnsi="Garamond"/>
        </w:rPr>
        <w:t xml:space="preserve"> </w:t>
      </w:r>
      <w:proofErr w:type="spellStart"/>
      <w:r w:rsidRPr="006A3D26">
        <w:rPr>
          <w:rFonts w:ascii="Garamond" w:hAnsi="Garamond"/>
        </w:rPr>
        <w:t>dilakukan</w:t>
      </w:r>
      <w:proofErr w:type="spellEnd"/>
      <w:r w:rsidRPr="006A3D26">
        <w:rPr>
          <w:rFonts w:ascii="Garamond" w:hAnsi="Garamond"/>
        </w:rPr>
        <w:t xml:space="preserve"> </w:t>
      </w:r>
      <w:proofErr w:type="spellStart"/>
      <w:r w:rsidRPr="006A3D26">
        <w:rPr>
          <w:rFonts w:ascii="Garamond" w:hAnsi="Garamond"/>
        </w:rPr>
        <w:t>analisa</w:t>
      </w:r>
      <w:proofErr w:type="spellEnd"/>
      <w:r w:rsidRPr="006A3D26">
        <w:rPr>
          <w:rFonts w:ascii="Garamond" w:hAnsi="Garamond"/>
        </w:rPr>
        <w:t xml:space="preserve"> </w:t>
      </w:r>
      <w:proofErr w:type="spellStart"/>
      <w:r w:rsidRPr="006A3D26">
        <w:rPr>
          <w:rFonts w:ascii="Garamond" w:hAnsi="Garamond"/>
        </w:rPr>
        <w:t>perencanaan</w:t>
      </w:r>
      <w:proofErr w:type="spellEnd"/>
      <w:r w:rsidRPr="006A3D26">
        <w:rPr>
          <w:rFonts w:ascii="Garamond" w:hAnsi="Garamond"/>
        </w:rPr>
        <w:t xml:space="preserve"> </w:t>
      </w:r>
      <w:proofErr w:type="spellStart"/>
      <w:r w:rsidRPr="006A3D26">
        <w:rPr>
          <w:rFonts w:ascii="Garamond" w:hAnsi="Garamond"/>
        </w:rPr>
        <w:t>perkerasan</w:t>
      </w:r>
      <w:proofErr w:type="spellEnd"/>
      <w:r w:rsidRPr="006A3D26">
        <w:rPr>
          <w:rFonts w:ascii="Garamond" w:hAnsi="Garamond"/>
        </w:rPr>
        <w:t xml:space="preserve"> </w:t>
      </w:r>
      <w:proofErr w:type="spellStart"/>
      <w:r w:rsidRPr="006A3D26">
        <w:rPr>
          <w:rFonts w:ascii="Garamond" w:hAnsi="Garamond"/>
        </w:rPr>
        <w:t>lentur</w:t>
      </w:r>
      <w:proofErr w:type="spellEnd"/>
      <w:r w:rsidRPr="006A3D26">
        <w:rPr>
          <w:rFonts w:ascii="Garamond" w:hAnsi="Garamond"/>
        </w:rPr>
        <w:t xml:space="preserve"> </w:t>
      </w:r>
      <w:proofErr w:type="spellStart"/>
      <w:r w:rsidRPr="006A3D26">
        <w:rPr>
          <w:rFonts w:ascii="Garamond" w:hAnsi="Garamond"/>
        </w:rPr>
        <w:t>dengan</w:t>
      </w:r>
      <w:proofErr w:type="spellEnd"/>
      <w:r w:rsidRPr="006A3D26">
        <w:rPr>
          <w:rFonts w:ascii="Garamond" w:hAnsi="Garamond"/>
        </w:rPr>
        <w:t xml:space="preserve"> </w:t>
      </w:r>
      <w:proofErr w:type="spellStart"/>
      <w:r w:rsidRPr="006A3D26">
        <w:rPr>
          <w:rFonts w:ascii="Garamond" w:hAnsi="Garamond"/>
        </w:rPr>
        <w:t>membandingkan</w:t>
      </w:r>
      <w:proofErr w:type="spellEnd"/>
      <w:r w:rsidRPr="006A3D26">
        <w:rPr>
          <w:rFonts w:ascii="Garamond" w:hAnsi="Garamond"/>
        </w:rPr>
        <w:t xml:space="preserve"> 2 </w:t>
      </w:r>
      <w:proofErr w:type="spellStart"/>
      <w:r w:rsidRPr="006A3D26">
        <w:rPr>
          <w:rFonts w:ascii="Garamond" w:hAnsi="Garamond"/>
        </w:rPr>
        <w:t>metode</w:t>
      </w:r>
      <w:proofErr w:type="spellEnd"/>
      <w:r w:rsidRPr="006A3D26">
        <w:rPr>
          <w:rFonts w:ascii="Garamond" w:hAnsi="Garamond"/>
        </w:rPr>
        <w:t xml:space="preserve"> </w:t>
      </w:r>
      <w:proofErr w:type="spellStart"/>
      <w:r w:rsidRPr="006A3D26">
        <w:rPr>
          <w:rFonts w:ascii="Garamond" w:hAnsi="Garamond"/>
        </w:rPr>
        <w:t>yaitu</w:t>
      </w:r>
      <w:proofErr w:type="spellEnd"/>
      <w:r w:rsidRPr="006A3D26">
        <w:rPr>
          <w:rFonts w:ascii="Garamond" w:hAnsi="Garamond"/>
        </w:rPr>
        <w:t xml:space="preserve"> </w:t>
      </w:r>
      <w:r w:rsidRPr="006A3D26">
        <w:rPr>
          <w:rFonts w:ascii="Garamond" w:hAnsi="Garamond"/>
          <w:lang w:val="id-ID"/>
        </w:rPr>
        <w:t>m</w:t>
      </w:r>
      <w:proofErr w:type="spellStart"/>
      <w:r w:rsidRPr="006A3D26">
        <w:rPr>
          <w:rFonts w:ascii="Garamond" w:hAnsi="Garamond"/>
        </w:rPr>
        <w:t>etode</w:t>
      </w:r>
      <w:proofErr w:type="spellEnd"/>
      <w:r w:rsidRPr="006A3D26">
        <w:rPr>
          <w:rFonts w:ascii="Garamond" w:hAnsi="Garamond"/>
        </w:rPr>
        <w:t xml:space="preserve"> </w:t>
      </w:r>
      <w:proofErr w:type="spellStart"/>
      <w:r w:rsidRPr="006A3D26">
        <w:rPr>
          <w:rFonts w:ascii="Garamond" w:hAnsi="Garamond"/>
        </w:rPr>
        <w:t>Analisa</w:t>
      </w:r>
      <w:proofErr w:type="spellEnd"/>
      <w:r w:rsidRPr="006A3D26">
        <w:rPr>
          <w:rFonts w:ascii="Garamond" w:hAnsi="Garamond"/>
        </w:rPr>
        <w:t xml:space="preserve"> </w:t>
      </w:r>
      <w:proofErr w:type="spellStart"/>
      <w:r w:rsidRPr="006A3D26">
        <w:rPr>
          <w:rFonts w:ascii="Garamond" w:hAnsi="Garamond"/>
        </w:rPr>
        <w:t>Komponen</w:t>
      </w:r>
      <w:proofErr w:type="spellEnd"/>
      <w:r w:rsidRPr="006A3D26">
        <w:rPr>
          <w:rFonts w:ascii="Garamond" w:hAnsi="Garamond"/>
        </w:rPr>
        <w:t xml:space="preserve"> SKBI 2.3.26.1987 </w:t>
      </w:r>
      <w:proofErr w:type="spellStart"/>
      <w:r w:rsidRPr="006A3D26">
        <w:rPr>
          <w:rFonts w:ascii="Garamond" w:hAnsi="Garamond"/>
        </w:rPr>
        <w:t>dengan</w:t>
      </w:r>
      <w:proofErr w:type="spellEnd"/>
      <w:r w:rsidRPr="006A3D26">
        <w:rPr>
          <w:rFonts w:ascii="Garamond" w:hAnsi="Garamond"/>
        </w:rPr>
        <w:t xml:space="preserve"> </w:t>
      </w:r>
      <w:proofErr w:type="spellStart"/>
      <w:r w:rsidRPr="006A3D26">
        <w:rPr>
          <w:rFonts w:ascii="Garamond" w:hAnsi="Garamond"/>
        </w:rPr>
        <w:t>pedoman</w:t>
      </w:r>
      <w:proofErr w:type="spellEnd"/>
      <w:r w:rsidRPr="006A3D26">
        <w:rPr>
          <w:rFonts w:ascii="Garamond" w:hAnsi="Garamond"/>
        </w:rPr>
        <w:t xml:space="preserve"> </w:t>
      </w:r>
      <w:proofErr w:type="spellStart"/>
      <w:r w:rsidRPr="006A3D26">
        <w:rPr>
          <w:rFonts w:ascii="Garamond" w:hAnsi="Garamond"/>
        </w:rPr>
        <w:t>Perencanaan</w:t>
      </w:r>
      <w:proofErr w:type="spellEnd"/>
      <w:r w:rsidRPr="006A3D26">
        <w:rPr>
          <w:rFonts w:ascii="Garamond" w:hAnsi="Garamond"/>
        </w:rPr>
        <w:t xml:space="preserve"> </w:t>
      </w:r>
      <w:proofErr w:type="spellStart"/>
      <w:r w:rsidRPr="006A3D26">
        <w:rPr>
          <w:rFonts w:ascii="Garamond" w:hAnsi="Garamond"/>
        </w:rPr>
        <w:t>Tebal</w:t>
      </w:r>
      <w:proofErr w:type="spellEnd"/>
      <w:r w:rsidRPr="006A3D26">
        <w:rPr>
          <w:rFonts w:ascii="Garamond" w:hAnsi="Garamond"/>
        </w:rPr>
        <w:t xml:space="preserve"> </w:t>
      </w:r>
      <w:proofErr w:type="spellStart"/>
      <w:r w:rsidRPr="006A3D26">
        <w:rPr>
          <w:rFonts w:ascii="Garamond" w:hAnsi="Garamond"/>
        </w:rPr>
        <w:t>Perkerasan</w:t>
      </w:r>
      <w:proofErr w:type="spellEnd"/>
      <w:r w:rsidRPr="006A3D26">
        <w:rPr>
          <w:rFonts w:ascii="Garamond" w:hAnsi="Garamond"/>
        </w:rPr>
        <w:t xml:space="preserve"> </w:t>
      </w:r>
      <w:proofErr w:type="spellStart"/>
      <w:r w:rsidRPr="006A3D26">
        <w:rPr>
          <w:rFonts w:ascii="Garamond" w:hAnsi="Garamond"/>
        </w:rPr>
        <w:t>Lentur</w:t>
      </w:r>
      <w:proofErr w:type="spellEnd"/>
      <w:r w:rsidRPr="006A3D26">
        <w:rPr>
          <w:rFonts w:ascii="Garamond" w:hAnsi="Garamond"/>
        </w:rPr>
        <w:t xml:space="preserve"> Pt. T – 01 – 2002 – B.</w:t>
      </w:r>
      <w:r w:rsidR="00B239F6" w:rsidRPr="00CF3976">
        <w:rPr>
          <w:lang w:val="id-ID"/>
        </w:rPr>
        <w:t xml:space="preserve"> </w:t>
      </w:r>
    </w:p>
    <w:p w14:paraId="2B27CB7C" w14:textId="30B62066" w:rsidR="00EE4DFB" w:rsidRPr="00EE4DFB" w:rsidRDefault="00EE4DFB" w:rsidP="00B239F6">
      <w:pPr>
        <w:pStyle w:val="Heading1"/>
        <w:numPr>
          <w:ilvl w:val="0"/>
          <w:numId w:val="6"/>
        </w:numPr>
        <w:spacing w:before="84"/>
        <w:ind w:left="284"/>
        <w:rPr>
          <w:rFonts w:ascii="Garamond" w:hAnsi="Garamond"/>
          <w:color w:val="002060"/>
        </w:rPr>
      </w:pPr>
      <w:r>
        <w:rPr>
          <w:rFonts w:ascii="Garamond" w:hAnsi="Garamond"/>
          <w:color w:val="002060"/>
          <w:lang w:val="id-ID"/>
        </w:rPr>
        <w:t>Tinjauan Pustaka</w:t>
      </w:r>
    </w:p>
    <w:p w14:paraId="502365BA" w14:textId="6BFBDD27" w:rsidR="008A1A18" w:rsidRDefault="00B239F6" w:rsidP="008A1A18">
      <w:pPr>
        <w:pStyle w:val="BodyText"/>
        <w:spacing w:before="83" w:line="235" w:lineRule="auto"/>
        <w:ind w:right="38" w:firstLine="270"/>
        <w:jc w:val="both"/>
        <w:rPr>
          <w:rFonts w:ascii="Garamond" w:hAnsi="Garamond"/>
          <w:noProof/>
          <w:lang w:val="id-ID"/>
        </w:rPr>
      </w:pPr>
      <w:r w:rsidRPr="00716E25">
        <w:rPr>
          <w:rFonts w:ascii="Garamond" w:hAnsi="Garamond"/>
          <w:noProof/>
          <w:color w:val="002060"/>
        </w:rPr>
        <w:drawing>
          <wp:anchor distT="0" distB="0" distL="0" distR="0" simplePos="0" relativeHeight="251653632" behindDoc="0" locked="0" layoutInCell="1" allowOverlap="1" wp14:anchorId="028CCC42" wp14:editId="560203E7">
            <wp:simplePos x="0" y="0"/>
            <wp:positionH relativeFrom="page">
              <wp:posOffset>1081405</wp:posOffset>
            </wp:positionH>
            <wp:positionV relativeFrom="paragraph">
              <wp:posOffset>17145</wp:posOffset>
            </wp:positionV>
            <wp:extent cx="1050290" cy="7620"/>
            <wp:effectExtent l="0" t="0" r="0" b="0"/>
            <wp:wrapTopAndBottom/>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4" cstate="print"/>
                    <a:stretch>
                      <a:fillRect/>
                    </a:stretch>
                  </pic:blipFill>
                  <pic:spPr>
                    <a:xfrm>
                      <a:off x="0" y="0"/>
                      <a:ext cx="1050290" cy="7620"/>
                    </a:xfrm>
                    <a:prstGeom prst="rect">
                      <a:avLst/>
                    </a:prstGeom>
                  </pic:spPr>
                </pic:pic>
              </a:graphicData>
            </a:graphic>
          </wp:anchor>
        </w:drawing>
      </w:r>
      <w:r w:rsidR="008A1A18" w:rsidRPr="00EE4DFB">
        <w:rPr>
          <w:rFonts w:ascii="Garamond" w:hAnsi="Garamond"/>
          <w:noProof/>
          <w:lang w:val="id-ID"/>
        </w:rPr>
        <w:t>Perkerasan jalan merupakan lapisan perkerasan yang terletak diantara lapisan tanah dasar dan roda kendaraan, yang berfungsi memberikan pelayanan kepada sarana transportasi, dan selama masa pelayanannya diharapkan tidak terjadi kerusakan yang berarti. Agar perkerasan jalan sesuai dengan mutu yang diharapkan, maka pengetahuan tentang sifat, pengadaan dan pengolahan dari bahan penyusun perkerasan jalan sa</w:t>
      </w:r>
      <w:r w:rsidR="008A1A18">
        <w:rPr>
          <w:rFonts w:ascii="Garamond" w:hAnsi="Garamond"/>
          <w:noProof/>
          <w:lang w:val="id-ID"/>
        </w:rPr>
        <w:t>ng</w:t>
      </w:r>
      <w:r w:rsidR="00CF3976">
        <w:rPr>
          <w:rFonts w:ascii="Garamond" w:hAnsi="Garamond"/>
          <w:noProof/>
          <w:lang w:val="id-ID"/>
        </w:rPr>
        <w:t>at diperlukan</w:t>
      </w:r>
      <w:r w:rsidR="008A1A18">
        <w:rPr>
          <w:rFonts w:ascii="Garamond" w:hAnsi="Garamond"/>
          <w:noProof/>
          <w:lang w:val="id-ID"/>
        </w:rPr>
        <w:t>[11]</w:t>
      </w:r>
      <w:r w:rsidR="008A1A18" w:rsidRPr="00EE4DFB">
        <w:rPr>
          <w:rFonts w:ascii="Garamond" w:hAnsi="Garamond"/>
          <w:noProof/>
          <w:lang w:val="id-ID"/>
        </w:rPr>
        <w:t>.</w:t>
      </w:r>
    </w:p>
    <w:p w14:paraId="0B2C1EBD" w14:textId="41024F2C" w:rsidR="008A1A18" w:rsidRDefault="008A1A18" w:rsidP="008A1A18">
      <w:pPr>
        <w:pStyle w:val="BodyText"/>
        <w:spacing w:before="83" w:line="235" w:lineRule="auto"/>
        <w:ind w:right="38" w:firstLine="270"/>
        <w:jc w:val="both"/>
        <w:rPr>
          <w:rFonts w:ascii="Garamond" w:hAnsi="Garamond"/>
          <w:noProof/>
          <w:lang w:val="id-ID"/>
        </w:rPr>
      </w:pPr>
      <w:r w:rsidRPr="008A1A18">
        <w:rPr>
          <w:rFonts w:ascii="Garamond" w:hAnsi="Garamond"/>
          <w:noProof/>
        </w:rPr>
        <w:t xml:space="preserve">Konstruksi perkerasan </w:t>
      </w:r>
      <w:r w:rsidRPr="008A1A18">
        <w:rPr>
          <w:rFonts w:ascii="Garamond" w:hAnsi="Garamond"/>
          <w:noProof/>
          <w:lang w:val="id-ID"/>
        </w:rPr>
        <w:t xml:space="preserve"> </w:t>
      </w:r>
      <w:r w:rsidRPr="008A1A18">
        <w:rPr>
          <w:rFonts w:ascii="Garamond" w:hAnsi="Garamond"/>
          <w:noProof/>
        </w:rPr>
        <w:t xml:space="preserve">jalan adalah suatu lapisan agregat yang dipadatkan dengan atau tanpa lapisan pengikat di atas lapisan tanah pada suatu jalur jalan. Apabila konstruksi perkerasan direncanakan menggunakan lapisan pengikat, maka lapisan pengikat yang umum digunakan </w:t>
      </w:r>
      <w:r w:rsidR="00CF3976">
        <w:rPr>
          <w:rFonts w:ascii="Garamond" w:hAnsi="Garamond"/>
          <w:noProof/>
        </w:rPr>
        <w:t>adalah lapisan aspal atau semen</w:t>
      </w:r>
      <w:r w:rsidR="00CF3976">
        <w:rPr>
          <w:rFonts w:ascii="Garamond" w:hAnsi="Garamond"/>
          <w:noProof/>
          <w:lang w:val="id-ID"/>
        </w:rPr>
        <w:t>[6]</w:t>
      </w:r>
      <w:r w:rsidRPr="008A1A18">
        <w:rPr>
          <w:rFonts w:ascii="Garamond" w:hAnsi="Garamond"/>
          <w:noProof/>
        </w:rPr>
        <w:t>.</w:t>
      </w:r>
    </w:p>
    <w:p w14:paraId="3327FE74" w14:textId="7DFC09A5" w:rsidR="00CF3976" w:rsidRPr="00CF3976" w:rsidRDefault="00CF3976" w:rsidP="00CF3976">
      <w:pPr>
        <w:pStyle w:val="BodyText"/>
        <w:spacing w:before="83" w:line="235" w:lineRule="auto"/>
        <w:ind w:right="38" w:firstLine="270"/>
        <w:rPr>
          <w:rFonts w:ascii="Garamond" w:hAnsi="Garamond"/>
          <w:noProof/>
          <w:lang w:val="id-ID"/>
        </w:rPr>
      </w:pPr>
      <w:r w:rsidRPr="00CF3976">
        <w:rPr>
          <w:rFonts w:ascii="Garamond" w:hAnsi="Garamond"/>
          <w:noProof/>
        </w:rPr>
        <w:t>Secara umum, perkerasan jalan raya harus cukup kuat terhadap tiga tinjauan</w:t>
      </w:r>
      <w:r>
        <w:rPr>
          <w:rFonts w:ascii="Garamond" w:hAnsi="Garamond"/>
          <w:noProof/>
          <w:lang w:val="id-ID"/>
        </w:rPr>
        <w:t xml:space="preserve"> </w:t>
      </w:r>
      <w:r w:rsidRPr="00CF3976">
        <w:rPr>
          <w:rFonts w:ascii="Garamond" w:hAnsi="Garamond"/>
          <w:noProof/>
        </w:rPr>
        <w:t>kekuatan</w:t>
      </w:r>
      <w:r>
        <w:rPr>
          <w:rFonts w:ascii="Garamond" w:hAnsi="Garamond"/>
          <w:noProof/>
          <w:lang w:val="id-ID"/>
        </w:rPr>
        <w:t>[9]</w:t>
      </w:r>
      <w:r w:rsidRPr="00CF3976">
        <w:rPr>
          <w:rFonts w:ascii="Garamond" w:hAnsi="Garamond"/>
          <w:noProof/>
        </w:rPr>
        <w:t>:</w:t>
      </w:r>
    </w:p>
    <w:p w14:paraId="436322DD" w14:textId="77777777" w:rsidR="00CF3976" w:rsidRPr="00CF3976" w:rsidRDefault="00CF3976" w:rsidP="00CF3976">
      <w:pPr>
        <w:pStyle w:val="BodyText"/>
        <w:numPr>
          <w:ilvl w:val="0"/>
          <w:numId w:val="25"/>
        </w:numPr>
        <w:spacing w:line="235" w:lineRule="auto"/>
        <w:ind w:left="284" w:right="38"/>
        <w:jc w:val="both"/>
        <w:rPr>
          <w:rFonts w:ascii="Garamond" w:hAnsi="Garamond"/>
          <w:noProof/>
        </w:rPr>
      </w:pPr>
      <w:r w:rsidRPr="00CF3976">
        <w:rPr>
          <w:rFonts w:ascii="Garamond" w:hAnsi="Garamond"/>
          <w:noProof/>
        </w:rPr>
        <w:t>Secara keseluruhan harus kuat terhadap beban lalu lintas yang melaluinya.</w:t>
      </w:r>
    </w:p>
    <w:p w14:paraId="4D3D533F" w14:textId="77777777" w:rsidR="00CF3976" w:rsidRPr="00CF3976" w:rsidRDefault="00CF3976" w:rsidP="00CF3976">
      <w:pPr>
        <w:pStyle w:val="BodyText"/>
        <w:numPr>
          <w:ilvl w:val="0"/>
          <w:numId w:val="25"/>
        </w:numPr>
        <w:spacing w:line="235" w:lineRule="auto"/>
        <w:ind w:left="284" w:right="38"/>
        <w:jc w:val="both"/>
        <w:rPr>
          <w:rFonts w:ascii="Garamond" w:hAnsi="Garamond"/>
          <w:noProof/>
        </w:rPr>
      </w:pPr>
      <w:r w:rsidRPr="00CF3976">
        <w:rPr>
          <w:rFonts w:ascii="Garamond" w:hAnsi="Garamond"/>
          <w:noProof/>
        </w:rPr>
        <w:t>Permukaan jalan harus tahan terhadap keausan akibat ban  kendaraan, air dan hujan.</w:t>
      </w:r>
    </w:p>
    <w:p w14:paraId="0617AC8F" w14:textId="2B90B3B0" w:rsidR="00CF3976" w:rsidRPr="00CF3976" w:rsidRDefault="00CF3976" w:rsidP="00CF3976">
      <w:pPr>
        <w:pStyle w:val="BodyText"/>
        <w:numPr>
          <w:ilvl w:val="0"/>
          <w:numId w:val="25"/>
        </w:numPr>
        <w:spacing w:line="235" w:lineRule="auto"/>
        <w:ind w:left="284" w:right="38"/>
        <w:jc w:val="both"/>
        <w:rPr>
          <w:rFonts w:ascii="Garamond" w:hAnsi="Garamond"/>
          <w:noProof/>
        </w:rPr>
      </w:pPr>
      <w:r w:rsidRPr="00CF3976">
        <w:rPr>
          <w:rFonts w:ascii="Garamond" w:hAnsi="Garamond"/>
          <w:noProof/>
        </w:rPr>
        <w:t>Permukaan jalan harus cukup tahan terhadap cuaca dan temperatur dimana jalan itu berada.</w:t>
      </w:r>
    </w:p>
    <w:p w14:paraId="02894F86" w14:textId="77777777" w:rsidR="008A1A18" w:rsidRPr="008A1A18" w:rsidRDefault="008A1A18" w:rsidP="008A1A18">
      <w:pPr>
        <w:pStyle w:val="BodyText"/>
        <w:spacing w:before="83" w:line="235" w:lineRule="auto"/>
        <w:ind w:right="38" w:firstLine="270"/>
        <w:jc w:val="both"/>
        <w:rPr>
          <w:rFonts w:ascii="Garamond" w:hAnsi="Garamond"/>
          <w:noProof/>
          <w:lang w:val="id-ID"/>
        </w:rPr>
      </w:pPr>
      <w:r w:rsidRPr="008A1A18">
        <w:rPr>
          <w:rFonts w:ascii="Garamond" w:hAnsi="Garamond"/>
          <w:noProof/>
        </w:rPr>
        <w:t>Berdasarkan bahan pengikatnya perkerasan jalan dibedakan menjadi 3,</w:t>
      </w:r>
      <w:r w:rsidRPr="008A1A18">
        <w:rPr>
          <w:rFonts w:ascii="Garamond" w:hAnsi="Garamond"/>
          <w:noProof/>
          <w:lang w:val="id-ID"/>
        </w:rPr>
        <w:t xml:space="preserve"> </w:t>
      </w:r>
      <w:r w:rsidRPr="008A1A18">
        <w:rPr>
          <w:rFonts w:ascii="Garamond" w:hAnsi="Garamond"/>
          <w:noProof/>
        </w:rPr>
        <w:t>yaitu:</w:t>
      </w:r>
    </w:p>
    <w:p w14:paraId="68BC7F93" w14:textId="77777777" w:rsidR="008A1A18" w:rsidRPr="008A1A18" w:rsidRDefault="008A1A18" w:rsidP="008A1A18">
      <w:pPr>
        <w:pStyle w:val="BodyText"/>
        <w:numPr>
          <w:ilvl w:val="3"/>
          <w:numId w:val="23"/>
        </w:numPr>
        <w:spacing w:before="83" w:line="235" w:lineRule="auto"/>
        <w:ind w:left="284" w:right="38"/>
        <w:rPr>
          <w:rFonts w:ascii="Garamond" w:hAnsi="Garamond"/>
          <w:noProof/>
        </w:rPr>
      </w:pPr>
      <w:r w:rsidRPr="008A1A18">
        <w:rPr>
          <w:rFonts w:ascii="Garamond" w:hAnsi="Garamond"/>
          <w:noProof/>
        </w:rPr>
        <w:t>Perkerasan kaku (</w:t>
      </w:r>
      <w:r w:rsidRPr="00CB5AC7">
        <w:rPr>
          <w:rFonts w:ascii="Garamond" w:hAnsi="Garamond"/>
          <w:i/>
          <w:noProof/>
        </w:rPr>
        <w:t>rigid pavement</w:t>
      </w:r>
      <w:r w:rsidRPr="008A1A18">
        <w:rPr>
          <w:rFonts w:ascii="Garamond" w:hAnsi="Garamond"/>
          <w:noProof/>
        </w:rPr>
        <w:t>)</w:t>
      </w:r>
    </w:p>
    <w:p w14:paraId="63E36C6C" w14:textId="77777777" w:rsidR="008A1A18" w:rsidRPr="008A1A18" w:rsidRDefault="008A1A18" w:rsidP="008A1A18">
      <w:pPr>
        <w:pStyle w:val="ListParagraph"/>
        <w:numPr>
          <w:ilvl w:val="3"/>
          <w:numId w:val="23"/>
        </w:numPr>
        <w:ind w:left="284"/>
        <w:rPr>
          <w:rFonts w:ascii="Garamond" w:hAnsi="Garamond"/>
          <w:noProof/>
          <w:sz w:val="20"/>
          <w:szCs w:val="20"/>
        </w:rPr>
      </w:pPr>
      <w:r w:rsidRPr="008A1A18">
        <w:rPr>
          <w:rFonts w:ascii="Garamond" w:hAnsi="Garamond"/>
          <w:noProof/>
          <w:sz w:val="20"/>
          <w:szCs w:val="20"/>
        </w:rPr>
        <w:t>Perkerasan lentur (</w:t>
      </w:r>
      <w:r w:rsidRPr="00CB5AC7">
        <w:rPr>
          <w:rFonts w:ascii="Garamond" w:hAnsi="Garamond"/>
          <w:i/>
          <w:noProof/>
          <w:sz w:val="20"/>
          <w:szCs w:val="20"/>
        </w:rPr>
        <w:t>flexible pavement</w:t>
      </w:r>
      <w:r w:rsidRPr="008A1A18">
        <w:rPr>
          <w:rFonts w:ascii="Garamond" w:hAnsi="Garamond"/>
          <w:noProof/>
          <w:sz w:val="20"/>
          <w:szCs w:val="20"/>
        </w:rPr>
        <w:t>)</w:t>
      </w:r>
    </w:p>
    <w:p w14:paraId="02F5AB8A" w14:textId="77777777" w:rsidR="008A1A18" w:rsidRPr="008A1A18" w:rsidRDefault="008A1A18" w:rsidP="008A1A18">
      <w:pPr>
        <w:pStyle w:val="ListParagraph"/>
        <w:numPr>
          <w:ilvl w:val="3"/>
          <w:numId w:val="23"/>
        </w:numPr>
        <w:ind w:left="284"/>
        <w:rPr>
          <w:rFonts w:ascii="Garamond" w:hAnsi="Garamond"/>
          <w:noProof/>
          <w:sz w:val="20"/>
          <w:szCs w:val="20"/>
        </w:rPr>
      </w:pPr>
      <w:r w:rsidRPr="008A1A18">
        <w:rPr>
          <w:rFonts w:ascii="Garamond" w:hAnsi="Garamond"/>
          <w:noProof/>
          <w:sz w:val="20"/>
          <w:szCs w:val="20"/>
        </w:rPr>
        <w:t>Perkerasan komposit (</w:t>
      </w:r>
      <w:r w:rsidRPr="00CB5AC7">
        <w:rPr>
          <w:rFonts w:ascii="Garamond" w:hAnsi="Garamond"/>
          <w:i/>
          <w:noProof/>
          <w:sz w:val="20"/>
          <w:szCs w:val="20"/>
        </w:rPr>
        <w:t>composite pavement</w:t>
      </w:r>
      <w:r w:rsidRPr="008A1A18">
        <w:rPr>
          <w:rFonts w:ascii="Garamond" w:hAnsi="Garamond"/>
          <w:noProof/>
          <w:sz w:val="20"/>
          <w:szCs w:val="20"/>
        </w:rPr>
        <w:t>)</w:t>
      </w:r>
    </w:p>
    <w:p w14:paraId="52B19D16" w14:textId="5509106A" w:rsidR="008A1A18" w:rsidRPr="008A1A18" w:rsidRDefault="008A1A18" w:rsidP="008A1A18">
      <w:pPr>
        <w:spacing w:before="84"/>
        <w:ind w:firstLine="270"/>
        <w:jc w:val="both"/>
        <w:rPr>
          <w:rFonts w:ascii="Garamond" w:hAnsi="Garamond"/>
          <w:noProof/>
          <w:sz w:val="20"/>
          <w:szCs w:val="20"/>
        </w:rPr>
      </w:pPr>
      <w:r w:rsidRPr="008A1A18">
        <w:rPr>
          <w:rFonts w:ascii="Garamond" w:hAnsi="Garamond"/>
          <w:noProof/>
          <w:sz w:val="20"/>
          <w:szCs w:val="20"/>
          <w:lang w:val="id-ID"/>
        </w:rPr>
        <w:t>Pengerjaan penelitian ini membahas mengenai perencanaan tebal perkerasan lentur (</w:t>
      </w:r>
      <w:r w:rsidRPr="00B479BF">
        <w:rPr>
          <w:rFonts w:ascii="Garamond" w:hAnsi="Garamond"/>
          <w:i/>
          <w:noProof/>
          <w:sz w:val="20"/>
          <w:szCs w:val="20"/>
          <w:lang w:val="id-ID"/>
        </w:rPr>
        <w:t>flexible pavement</w:t>
      </w:r>
      <w:r w:rsidRPr="008A1A18">
        <w:rPr>
          <w:rFonts w:ascii="Garamond" w:hAnsi="Garamond"/>
          <w:noProof/>
          <w:sz w:val="20"/>
          <w:szCs w:val="20"/>
          <w:lang w:val="id-ID"/>
        </w:rPr>
        <w:t>). Konstruksi perkerasan</w:t>
      </w:r>
      <w:r>
        <w:rPr>
          <w:rFonts w:ascii="Garamond" w:hAnsi="Garamond"/>
          <w:noProof/>
          <w:sz w:val="20"/>
          <w:szCs w:val="20"/>
          <w:lang w:val="id-ID"/>
        </w:rPr>
        <w:t>) terdiri dari :</w:t>
      </w:r>
    </w:p>
    <w:p w14:paraId="23F94169" w14:textId="77777777" w:rsidR="008A1A18" w:rsidRDefault="008A1A18" w:rsidP="002E56C8">
      <w:pPr>
        <w:pStyle w:val="ListParagraph"/>
        <w:numPr>
          <w:ilvl w:val="0"/>
          <w:numId w:val="24"/>
        </w:numPr>
        <w:spacing w:before="84"/>
        <w:ind w:left="270" w:hanging="270"/>
        <w:rPr>
          <w:rFonts w:ascii="Garamond" w:hAnsi="Garamond"/>
          <w:noProof/>
          <w:sz w:val="20"/>
          <w:szCs w:val="20"/>
          <w:lang w:val="id-ID"/>
        </w:rPr>
      </w:pPr>
      <w:r w:rsidRPr="008A1A18">
        <w:rPr>
          <w:rFonts w:ascii="Garamond" w:hAnsi="Garamond"/>
          <w:noProof/>
          <w:sz w:val="20"/>
          <w:szCs w:val="20"/>
          <w:lang w:val="id-ID"/>
        </w:rPr>
        <w:t>Lapis permukaan (</w:t>
      </w:r>
      <w:r w:rsidRPr="00CB5AC7">
        <w:rPr>
          <w:rFonts w:ascii="Garamond" w:hAnsi="Garamond"/>
          <w:i/>
          <w:noProof/>
          <w:sz w:val="20"/>
          <w:szCs w:val="20"/>
          <w:lang w:val="id-ID"/>
        </w:rPr>
        <w:t>surface course</w:t>
      </w:r>
      <w:r w:rsidRPr="008A1A18">
        <w:rPr>
          <w:rFonts w:ascii="Garamond" w:hAnsi="Garamond"/>
          <w:noProof/>
          <w:sz w:val="20"/>
          <w:szCs w:val="20"/>
          <w:lang w:val="id-ID"/>
        </w:rPr>
        <w:t>) adalah lapisan yang terletak paling atas.</w:t>
      </w:r>
    </w:p>
    <w:p w14:paraId="7B2C95C2" w14:textId="77777777" w:rsidR="008A1A18" w:rsidRDefault="008A1A18" w:rsidP="002E56C8">
      <w:pPr>
        <w:pStyle w:val="ListParagraph"/>
        <w:numPr>
          <w:ilvl w:val="0"/>
          <w:numId w:val="24"/>
        </w:numPr>
        <w:ind w:left="270" w:hanging="270"/>
        <w:rPr>
          <w:rFonts w:ascii="Garamond" w:hAnsi="Garamond"/>
          <w:noProof/>
          <w:sz w:val="20"/>
          <w:szCs w:val="20"/>
          <w:lang w:val="id-ID"/>
        </w:rPr>
      </w:pPr>
      <w:r w:rsidRPr="008A1A18">
        <w:rPr>
          <w:rFonts w:ascii="Garamond" w:hAnsi="Garamond"/>
          <w:noProof/>
          <w:sz w:val="20"/>
          <w:szCs w:val="20"/>
          <w:lang w:val="id-ID"/>
        </w:rPr>
        <w:t>Lapis pondasi atas (</w:t>
      </w:r>
      <w:r w:rsidRPr="00CB5AC7">
        <w:rPr>
          <w:rFonts w:ascii="Garamond" w:hAnsi="Garamond"/>
          <w:i/>
          <w:noProof/>
          <w:sz w:val="20"/>
          <w:szCs w:val="20"/>
          <w:lang w:val="id-ID"/>
        </w:rPr>
        <w:t>base course</w:t>
      </w:r>
      <w:r w:rsidRPr="008A1A18">
        <w:rPr>
          <w:rFonts w:ascii="Garamond" w:hAnsi="Garamond"/>
          <w:noProof/>
          <w:sz w:val="20"/>
          <w:szCs w:val="20"/>
          <w:lang w:val="id-ID"/>
        </w:rPr>
        <w:t>) adalah bagian perkerasan yang terletak antara lapis pondasi bawah dan lapisan permukaan.</w:t>
      </w:r>
    </w:p>
    <w:p w14:paraId="7A0637E1" w14:textId="787A2CB5" w:rsidR="008A1A18" w:rsidRDefault="008A1A18" w:rsidP="002E56C8">
      <w:pPr>
        <w:pStyle w:val="ListParagraph"/>
        <w:numPr>
          <w:ilvl w:val="0"/>
          <w:numId w:val="24"/>
        </w:numPr>
        <w:ind w:left="270" w:hanging="270"/>
        <w:rPr>
          <w:rFonts w:ascii="Garamond" w:hAnsi="Garamond"/>
          <w:noProof/>
          <w:sz w:val="20"/>
          <w:szCs w:val="20"/>
          <w:lang w:val="id-ID"/>
        </w:rPr>
      </w:pPr>
      <w:r w:rsidRPr="008A1A18">
        <w:rPr>
          <w:rFonts w:ascii="Garamond" w:hAnsi="Garamond"/>
          <w:noProof/>
          <w:sz w:val="20"/>
          <w:szCs w:val="20"/>
          <w:lang w:val="id-ID"/>
        </w:rPr>
        <w:t>Lapis pondasi bawah (</w:t>
      </w:r>
      <w:r w:rsidRPr="00CB5AC7">
        <w:rPr>
          <w:rFonts w:ascii="Garamond" w:hAnsi="Garamond"/>
          <w:i/>
          <w:noProof/>
          <w:sz w:val="20"/>
          <w:szCs w:val="20"/>
          <w:lang w:val="id-ID"/>
        </w:rPr>
        <w:t>subbase course</w:t>
      </w:r>
      <w:r w:rsidRPr="008A1A18">
        <w:rPr>
          <w:rFonts w:ascii="Garamond" w:hAnsi="Garamond"/>
          <w:noProof/>
          <w:sz w:val="20"/>
          <w:szCs w:val="20"/>
          <w:lang w:val="id-ID"/>
        </w:rPr>
        <w:t xml:space="preserve">) adalah bagian perkerasan yang terletak antara lapis pondasi atas dan </w:t>
      </w:r>
      <w:r w:rsidRPr="008A1A18">
        <w:rPr>
          <w:rFonts w:ascii="Garamond" w:hAnsi="Garamond"/>
          <w:noProof/>
          <w:sz w:val="20"/>
          <w:szCs w:val="20"/>
          <w:lang w:val="id-ID"/>
        </w:rPr>
        <w:lastRenderedPageBreak/>
        <w:t>tanah dasar.</w:t>
      </w:r>
    </w:p>
    <w:p w14:paraId="4358B260" w14:textId="4B25C157" w:rsidR="00B239F6" w:rsidRDefault="00CF3976" w:rsidP="00B239F6">
      <w:pPr>
        <w:spacing w:before="84"/>
        <w:ind w:firstLine="270"/>
        <w:jc w:val="both"/>
        <w:rPr>
          <w:rFonts w:ascii="Garamond" w:hAnsi="Garamond"/>
          <w:noProof/>
          <w:sz w:val="20"/>
          <w:szCs w:val="20"/>
          <w:lang w:val="id-ID"/>
        </w:rPr>
      </w:pPr>
      <w:r w:rsidRPr="00CF3976">
        <w:rPr>
          <w:rFonts w:ascii="Garamond" w:hAnsi="Garamond"/>
          <w:noProof/>
          <w:sz w:val="20"/>
          <w:szCs w:val="20"/>
          <w:lang w:val="id-ID"/>
        </w:rPr>
        <w:t>Tebal perkerasan jalan dapat dihitung dengan banyak cara (metode), misalnya adalah Bina Marga (Indonesia), dan AASHTO (</w:t>
      </w:r>
      <w:r w:rsidRPr="00CB5AC7">
        <w:rPr>
          <w:rFonts w:ascii="Garamond" w:hAnsi="Garamond"/>
          <w:i/>
          <w:noProof/>
          <w:sz w:val="20"/>
          <w:szCs w:val="20"/>
          <w:lang w:val="id-ID"/>
        </w:rPr>
        <w:t>American Association of State Highway and Transportation Officials</w:t>
      </w:r>
      <w:r w:rsidRPr="00CF3976">
        <w:rPr>
          <w:rFonts w:ascii="Garamond" w:hAnsi="Garamond"/>
          <w:noProof/>
          <w:sz w:val="20"/>
          <w:szCs w:val="20"/>
          <w:lang w:val="id-ID"/>
        </w:rPr>
        <w:t xml:space="preserve">). </w:t>
      </w:r>
    </w:p>
    <w:p w14:paraId="5605C66A" w14:textId="06AE4C4F" w:rsidR="00EE4DFB" w:rsidRDefault="00CF3976" w:rsidP="00B239F6">
      <w:pPr>
        <w:spacing w:before="84"/>
        <w:ind w:firstLine="270"/>
        <w:jc w:val="both"/>
        <w:rPr>
          <w:rFonts w:ascii="Garamond" w:hAnsi="Garamond"/>
          <w:noProof/>
          <w:sz w:val="20"/>
          <w:szCs w:val="20"/>
          <w:lang w:val="id-ID"/>
        </w:rPr>
      </w:pPr>
      <w:r w:rsidRPr="00CF3976">
        <w:rPr>
          <w:rFonts w:ascii="Garamond" w:hAnsi="Garamond"/>
          <w:noProof/>
          <w:sz w:val="20"/>
          <w:szCs w:val="20"/>
          <w:lang w:val="id-ID"/>
        </w:rPr>
        <w:t>Awalnya metode yang digunakan dalam perencanaan tebal perkerasan jalan adalah dengan menggunakan metode empiris (pengamatan). Namun seiring berjalannya waktu metode tersebut berubah menjadi metode analiti, yang mengandalkan kaidah teoritis dan perhitungan secara eksak. Kemudian berubah menjadi metode empiris-analitis dan dinamakan dengan metode Bina Marga seperti Analisa Komponen 1987 dan Analisa komponen 2002 serta metode AASHTO 1993</w:t>
      </w:r>
      <w:r w:rsidR="00B239F6">
        <w:rPr>
          <w:rFonts w:ascii="Garamond" w:hAnsi="Garamond"/>
          <w:noProof/>
          <w:sz w:val="20"/>
          <w:szCs w:val="20"/>
          <w:lang w:val="id-ID"/>
        </w:rPr>
        <w:t>[1]</w:t>
      </w:r>
      <w:r w:rsidRPr="00CF3976">
        <w:rPr>
          <w:rFonts w:ascii="Garamond" w:hAnsi="Garamond"/>
          <w:noProof/>
          <w:sz w:val="20"/>
          <w:szCs w:val="20"/>
          <w:lang w:val="id-ID"/>
        </w:rPr>
        <w:t>.</w:t>
      </w:r>
    </w:p>
    <w:p w14:paraId="3AB26AE5" w14:textId="77777777" w:rsidR="00EE1B62" w:rsidRPr="002E56C8" w:rsidRDefault="00EE1B62" w:rsidP="00EE1B62">
      <w:pPr>
        <w:pStyle w:val="ListParagraph"/>
        <w:numPr>
          <w:ilvl w:val="0"/>
          <w:numId w:val="28"/>
        </w:numPr>
        <w:spacing w:before="84"/>
        <w:ind w:left="270" w:hanging="270"/>
        <w:rPr>
          <w:rFonts w:ascii="Garamond" w:hAnsi="Garamond"/>
          <w:b/>
          <w:noProof/>
          <w:color w:val="002060"/>
          <w:sz w:val="20"/>
          <w:szCs w:val="20"/>
          <w:lang w:val="id-ID"/>
        </w:rPr>
      </w:pPr>
      <w:r w:rsidRPr="002E56C8">
        <w:rPr>
          <w:rFonts w:ascii="Garamond" w:hAnsi="Garamond"/>
          <w:b/>
          <w:noProof/>
          <w:color w:val="002060"/>
          <w:sz w:val="20"/>
          <w:szCs w:val="20"/>
          <w:lang w:val="id-ID"/>
        </w:rPr>
        <w:t>Perhitungan Perkerasan Lentur Metode Analisa Komponen 1987</w:t>
      </w:r>
    </w:p>
    <w:p w14:paraId="694A0065" w14:textId="77777777" w:rsidR="00EE1B62" w:rsidRPr="00EE1B62" w:rsidRDefault="00EE1B62" w:rsidP="00EE1B62">
      <w:pPr>
        <w:pStyle w:val="ListParagraph"/>
        <w:numPr>
          <w:ilvl w:val="0"/>
          <w:numId w:val="29"/>
        </w:numPr>
        <w:ind w:left="270" w:hanging="270"/>
        <w:rPr>
          <w:rFonts w:ascii="Garamond" w:hAnsi="Garamond"/>
          <w:noProof/>
          <w:sz w:val="20"/>
          <w:szCs w:val="20"/>
          <w:lang w:val="id-ID"/>
        </w:rPr>
      </w:pPr>
      <w:r w:rsidRPr="00EE1B62">
        <w:rPr>
          <w:rFonts w:ascii="Garamond" w:hAnsi="Garamond"/>
          <w:noProof/>
          <w:sz w:val="20"/>
          <w:szCs w:val="20"/>
          <w:lang w:val="id-ID"/>
        </w:rPr>
        <w:t>Perhitungan lalu lintas harian rata-rata (LHR)</w:t>
      </w:r>
    </w:p>
    <w:p w14:paraId="433931E5" w14:textId="77777777" w:rsidR="00EE1B62" w:rsidRPr="00487934" w:rsidRDefault="00EE1B62" w:rsidP="00487934">
      <w:pPr>
        <w:pStyle w:val="ListParagraph"/>
        <w:numPr>
          <w:ilvl w:val="0"/>
          <w:numId w:val="29"/>
        </w:numPr>
        <w:ind w:left="270" w:hanging="270"/>
        <w:rPr>
          <w:rFonts w:ascii="Garamond" w:hAnsi="Garamond"/>
          <w:noProof/>
          <w:sz w:val="20"/>
          <w:szCs w:val="20"/>
          <w:lang w:val="id-ID"/>
        </w:rPr>
      </w:pPr>
      <w:r w:rsidRPr="00487934">
        <w:rPr>
          <w:rFonts w:ascii="Garamond" w:hAnsi="Garamond"/>
          <w:noProof/>
          <w:sz w:val="20"/>
          <w:szCs w:val="20"/>
          <w:lang w:val="id-ID"/>
        </w:rPr>
        <w:t>Menghitung angka ekivalen (E)</w:t>
      </w:r>
    </w:p>
    <w:p w14:paraId="7CD9A954" w14:textId="77777777" w:rsidR="00EE1B62" w:rsidRPr="00487934" w:rsidRDefault="00EE1B62" w:rsidP="00487934">
      <w:pPr>
        <w:pStyle w:val="ListParagraph"/>
        <w:numPr>
          <w:ilvl w:val="0"/>
          <w:numId w:val="29"/>
        </w:numPr>
        <w:ind w:left="270" w:hanging="270"/>
        <w:rPr>
          <w:rFonts w:ascii="Garamond" w:hAnsi="Garamond"/>
          <w:noProof/>
          <w:sz w:val="20"/>
          <w:szCs w:val="20"/>
          <w:lang w:val="id-ID"/>
        </w:rPr>
      </w:pPr>
      <w:r w:rsidRPr="00487934">
        <w:rPr>
          <w:rFonts w:ascii="Garamond" w:hAnsi="Garamond"/>
          <w:noProof/>
          <w:sz w:val="20"/>
          <w:szCs w:val="20"/>
          <w:lang w:val="id-ID"/>
        </w:rPr>
        <w:t>Koefisien distribusi kendaraan (C)</w:t>
      </w:r>
    </w:p>
    <w:p w14:paraId="14864D52" w14:textId="77777777" w:rsidR="00EE1B62" w:rsidRPr="00487934" w:rsidRDefault="00EE1B62" w:rsidP="00487934">
      <w:pPr>
        <w:pStyle w:val="ListParagraph"/>
        <w:numPr>
          <w:ilvl w:val="0"/>
          <w:numId w:val="29"/>
        </w:numPr>
        <w:ind w:left="270" w:hanging="270"/>
        <w:rPr>
          <w:rFonts w:ascii="Garamond" w:hAnsi="Garamond"/>
          <w:noProof/>
          <w:sz w:val="20"/>
          <w:szCs w:val="20"/>
          <w:lang w:val="id-ID"/>
        </w:rPr>
      </w:pPr>
      <w:r w:rsidRPr="00487934">
        <w:rPr>
          <w:rFonts w:ascii="Garamond" w:hAnsi="Garamond"/>
          <w:noProof/>
          <w:sz w:val="20"/>
          <w:szCs w:val="20"/>
          <w:lang w:val="id-ID"/>
        </w:rPr>
        <w:t>Lintas Ekivalen Permulaan (LEP)</w:t>
      </w:r>
    </w:p>
    <w:p w14:paraId="30AE4565" w14:textId="77777777" w:rsidR="00EE1B62" w:rsidRPr="00487934" w:rsidRDefault="00EE1B62" w:rsidP="00487934">
      <w:pPr>
        <w:pStyle w:val="ListParagraph"/>
        <w:numPr>
          <w:ilvl w:val="0"/>
          <w:numId w:val="29"/>
        </w:numPr>
        <w:ind w:left="270" w:hanging="270"/>
        <w:rPr>
          <w:rFonts w:ascii="Garamond" w:hAnsi="Garamond"/>
          <w:noProof/>
          <w:sz w:val="20"/>
          <w:szCs w:val="20"/>
          <w:lang w:val="id-ID"/>
        </w:rPr>
      </w:pPr>
      <w:r w:rsidRPr="00487934">
        <w:rPr>
          <w:rFonts w:ascii="Garamond" w:hAnsi="Garamond"/>
          <w:noProof/>
          <w:sz w:val="20"/>
          <w:szCs w:val="20"/>
          <w:lang w:val="id-ID"/>
        </w:rPr>
        <w:t>Lintas Ekivalen Akhir (LEA)</w:t>
      </w:r>
    </w:p>
    <w:p w14:paraId="643D9656" w14:textId="77777777" w:rsidR="00EE1B62" w:rsidRPr="00487934" w:rsidRDefault="00EE1B62" w:rsidP="00487934">
      <w:pPr>
        <w:pStyle w:val="ListParagraph"/>
        <w:numPr>
          <w:ilvl w:val="0"/>
          <w:numId w:val="29"/>
        </w:numPr>
        <w:ind w:left="270" w:hanging="270"/>
        <w:rPr>
          <w:rFonts w:ascii="Garamond" w:hAnsi="Garamond"/>
          <w:noProof/>
          <w:sz w:val="20"/>
          <w:szCs w:val="20"/>
          <w:lang w:val="id-ID"/>
        </w:rPr>
      </w:pPr>
      <w:r w:rsidRPr="00487934">
        <w:rPr>
          <w:rFonts w:ascii="Garamond" w:hAnsi="Garamond"/>
          <w:noProof/>
          <w:sz w:val="20"/>
          <w:szCs w:val="20"/>
          <w:lang w:val="id-ID"/>
        </w:rPr>
        <w:t>Menghitung Lintas Ekivalen Tengah (LET)</w:t>
      </w:r>
    </w:p>
    <w:p w14:paraId="7B2CC9CC" w14:textId="77777777" w:rsidR="00487934" w:rsidRPr="00487934" w:rsidRDefault="00487934" w:rsidP="00487934">
      <w:pPr>
        <w:pStyle w:val="ListParagraph"/>
        <w:numPr>
          <w:ilvl w:val="0"/>
          <w:numId w:val="29"/>
        </w:numPr>
        <w:ind w:left="270" w:hanging="270"/>
        <w:rPr>
          <w:rFonts w:ascii="Garamond" w:hAnsi="Garamond"/>
          <w:noProof/>
          <w:sz w:val="20"/>
          <w:szCs w:val="20"/>
          <w:lang w:val="id-ID"/>
        </w:rPr>
      </w:pPr>
      <w:r w:rsidRPr="00487934">
        <w:rPr>
          <w:rFonts w:ascii="Garamond" w:hAnsi="Garamond"/>
          <w:noProof/>
          <w:sz w:val="20"/>
          <w:szCs w:val="20"/>
          <w:lang w:val="id-ID"/>
        </w:rPr>
        <w:t>Menghitung Lintas Ekivalen Rencana (LER)</w:t>
      </w:r>
    </w:p>
    <w:p w14:paraId="7D8AA5DE" w14:textId="77777777" w:rsidR="00487934" w:rsidRPr="00487934" w:rsidRDefault="00487934" w:rsidP="00487934">
      <w:pPr>
        <w:pStyle w:val="ListParagraph"/>
        <w:numPr>
          <w:ilvl w:val="0"/>
          <w:numId w:val="29"/>
        </w:numPr>
        <w:ind w:left="270" w:hanging="270"/>
        <w:rPr>
          <w:rFonts w:ascii="Garamond" w:hAnsi="Garamond"/>
          <w:noProof/>
          <w:sz w:val="20"/>
          <w:szCs w:val="20"/>
          <w:lang w:val="id-ID"/>
        </w:rPr>
      </w:pPr>
      <w:r w:rsidRPr="00487934">
        <w:rPr>
          <w:rFonts w:ascii="Garamond" w:hAnsi="Garamond"/>
          <w:noProof/>
          <w:sz w:val="20"/>
          <w:szCs w:val="20"/>
          <w:lang w:val="id-ID"/>
        </w:rPr>
        <w:t>Menghitung ITP (Indeks Tebal Perkerasan)</w:t>
      </w:r>
    </w:p>
    <w:p w14:paraId="1F123933" w14:textId="77777777" w:rsidR="00487934" w:rsidRPr="00487934" w:rsidRDefault="00487934" w:rsidP="00487934">
      <w:pPr>
        <w:pStyle w:val="ListParagraph"/>
        <w:numPr>
          <w:ilvl w:val="0"/>
          <w:numId w:val="29"/>
        </w:numPr>
        <w:ind w:left="270" w:hanging="270"/>
        <w:rPr>
          <w:rFonts w:ascii="Garamond" w:hAnsi="Garamond"/>
          <w:noProof/>
          <w:sz w:val="20"/>
          <w:szCs w:val="20"/>
          <w:lang w:val="id-ID"/>
        </w:rPr>
      </w:pPr>
      <w:r w:rsidRPr="00487934">
        <w:rPr>
          <w:rFonts w:ascii="Garamond" w:hAnsi="Garamond"/>
          <w:noProof/>
          <w:sz w:val="20"/>
          <w:szCs w:val="20"/>
          <w:lang w:val="id-ID"/>
        </w:rPr>
        <w:t>Menghitung Tebal Perkerasan</w:t>
      </w:r>
    </w:p>
    <w:p w14:paraId="0DD65D31" w14:textId="54260B34" w:rsidR="00487934" w:rsidRDefault="00487934" w:rsidP="00487934">
      <w:pPr>
        <w:pStyle w:val="ListParagraph"/>
        <w:ind w:left="270" w:firstLine="0"/>
        <w:rPr>
          <w:rFonts w:ascii="Garamond" w:hAnsi="Garamond"/>
          <w:noProof/>
          <w:sz w:val="20"/>
          <w:szCs w:val="20"/>
          <w:lang w:val="id-ID"/>
        </w:rPr>
      </w:pPr>
      <w:r w:rsidRPr="00487934">
        <w:rPr>
          <w:rFonts w:ascii="Garamond" w:hAnsi="Garamond"/>
          <w:noProof/>
          <w:sz w:val="20"/>
          <w:szCs w:val="20"/>
          <w:lang w:val="id-ID"/>
        </w:rPr>
        <w:t>Untuk mengetahui tebal minimum perkerasan</w:t>
      </w:r>
      <w:r w:rsidRPr="00487934">
        <w:rPr>
          <w:rFonts w:ascii="Garamond" w:hAnsi="Garamond"/>
          <w:noProof/>
          <w:sz w:val="20"/>
          <w:szCs w:val="20"/>
          <w:lang w:val="en-ID"/>
        </w:rPr>
        <w:t xml:space="preserve"> pada masing-masing lapisan</w:t>
      </w:r>
      <w:r w:rsidR="002E56C8">
        <w:rPr>
          <w:rFonts w:ascii="Garamond" w:hAnsi="Garamond"/>
          <w:noProof/>
          <w:sz w:val="20"/>
          <w:szCs w:val="20"/>
          <w:lang w:val="id-ID"/>
        </w:rPr>
        <w:t xml:space="preserve"> dapat menggunakan Tabel 1</w:t>
      </w:r>
      <w:r w:rsidRPr="00487934">
        <w:rPr>
          <w:rFonts w:ascii="Garamond" w:hAnsi="Garamond"/>
          <w:noProof/>
          <w:sz w:val="20"/>
          <w:szCs w:val="20"/>
          <w:lang w:val="id-ID"/>
        </w:rPr>
        <w:t xml:space="preserve"> dan Tabel 2.</w:t>
      </w:r>
    </w:p>
    <w:p w14:paraId="3FBF4D24" w14:textId="28FF2C01" w:rsidR="00487934" w:rsidRDefault="00487934" w:rsidP="002E56C8">
      <w:pPr>
        <w:pStyle w:val="ListParagraph"/>
        <w:ind w:left="270" w:firstLine="0"/>
        <w:jc w:val="center"/>
        <w:rPr>
          <w:rFonts w:ascii="Garamond" w:hAnsi="Garamond"/>
          <w:noProof/>
          <w:sz w:val="20"/>
          <w:szCs w:val="20"/>
          <w:lang w:val="id-ID"/>
        </w:rPr>
      </w:pPr>
      <w:r w:rsidRPr="002E56C8">
        <w:rPr>
          <w:rFonts w:ascii="Garamond" w:hAnsi="Garamond"/>
          <w:b/>
          <w:noProof/>
          <w:color w:val="002060"/>
          <w:sz w:val="20"/>
          <w:szCs w:val="20"/>
          <w:lang w:val="id-ID"/>
        </w:rPr>
        <w:t>Tabel 1</w:t>
      </w:r>
      <w:r w:rsidRPr="002E56C8">
        <w:rPr>
          <w:rFonts w:ascii="Garamond" w:hAnsi="Garamond"/>
          <w:noProof/>
          <w:color w:val="002060"/>
          <w:sz w:val="20"/>
          <w:szCs w:val="20"/>
          <w:lang w:val="id-ID"/>
        </w:rPr>
        <w:t xml:space="preserve"> </w:t>
      </w:r>
      <w:r>
        <w:rPr>
          <w:rFonts w:ascii="Garamond" w:hAnsi="Garamond"/>
          <w:noProof/>
          <w:sz w:val="20"/>
          <w:szCs w:val="20"/>
          <w:lang w:val="id-ID"/>
        </w:rPr>
        <w:t>Lapis Permukaan</w:t>
      </w:r>
    </w:p>
    <w:tbl>
      <w:tblPr>
        <w:tblW w:w="423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580"/>
        <w:gridCol w:w="2840"/>
      </w:tblGrid>
      <w:tr w:rsidR="00487934" w:rsidRPr="00487934" w14:paraId="63C097C6" w14:textId="77777777" w:rsidTr="002E56C8">
        <w:trPr>
          <w:trHeight w:val="144"/>
        </w:trPr>
        <w:tc>
          <w:tcPr>
            <w:tcW w:w="810" w:type="dxa"/>
            <w:shd w:val="clear" w:color="auto" w:fill="F2F2F2" w:themeFill="background1" w:themeFillShade="F2"/>
            <w:vAlign w:val="center"/>
          </w:tcPr>
          <w:p w14:paraId="14BD260A" w14:textId="77777777" w:rsidR="00487934" w:rsidRPr="00487934" w:rsidRDefault="00983DC5" w:rsidP="002E56C8">
            <w:pPr>
              <w:pStyle w:val="TableParagraph"/>
              <w:jc w:val="center"/>
              <w:rPr>
                <w:b/>
                <w:sz w:val="14"/>
              </w:rPr>
            </w:pPr>
            <m:oMathPara>
              <m:oMath>
                <m:acc>
                  <m:accPr>
                    <m:chr m:val="̅"/>
                    <m:ctrlPr>
                      <w:rPr>
                        <w:rFonts w:ascii="Cambria Math" w:hAnsi="Cambria Math"/>
                        <w:b/>
                        <w:i/>
                        <w:sz w:val="14"/>
                      </w:rPr>
                    </m:ctrlPr>
                  </m:accPr>
                  <m:e>
                    <m:r>
                      <m:rPr>
                        <m:sty m:val="b"/>
                      </m:rPr>
                      <w:rPr>
                        <w:rFonts w:ascii="Cambria Math" w:hAnsi="Cambria Math"/>
                        <w:sz w:val="14"/>
                      </w:rPr>
                      <m:t>ITP</m:t>
                    </m:r>
                  </m:e>
                </m:acc>
              </m:oMath>
            </m:oMathPara>
          </w:p>
        </w:tc>
        <w:tc>
          <w:tcPr>
            <w:tcW w:w="580" w:type="dxa"/>
            <w:shd w:val="clear" w:color="auto" w:fill="F2F2F2" w:themeFill="background1" w:themeFillShade="F2"/>
            <w:vAlign w:val="center"/>
          </w:tcPr>
          <w:p w14:paraId="376919D6" w14:textId="77777777" w:rsidR="00487934" w:rsidRPr="00487934" w:rsidRDefault="00487934" w:rsidP="00AC0209">
            <w:pPr>
              <w:pStyle w:val="TableParagraph"/>
              <w:ind w:left="119" w:right="108"/>
              <w:jc w:val="center"/>
              <w:rPr>
                <w:b/>
                <w:sz w:val="14"/>
              </w:rPr>
            </w:pPr>
            <w:proofErr w:type="spellStart"/>
            <w:r w:rsidRPr="00487934">
              <w:rPr>
                <w:b/>
                <w:sz w:val="14"/>
              </w:rPr>
              <w:t>Tebal</w:t>
            </w:r>
            <w:proofErr w:type="spellEnd"/>
            <w:r w:rsidRPr="00487934">
              <w:rPr>
                <w:b/>
                <w:spacing w:val="-3"/>
                <w:sz w:val="14"/>
              </w:rPr>
              <w:t xml:space="preserve"> </w:t>
            </w:r>
            <w:r w:rsidRPr="00487934">
              <w:rPr>
                <w:b/>
                <w:sz w:val="14"/>
              </w:rPr>
              <w:t>min</w:t>
            </w:r>
            <w:r w:rsidRPr="00487934">
              <w:rPr>
                <w:b/>
                <w:spacing w:val="-5"/>
                <w:sz w:val="14"/>
              </w:rPr>
              <w:t xml:space="preserve"> </w:t>
            </w:r>
            <w:r w:rsidRPr="00487934">
              <w:rPr>
                <w:b/>
                <w:sz w:val="14"/>
              </w:rPr>
              <w:t>(cm)</w:t>
            </w:r>
          </w:p>
        </w:tc>
        <w:tc>
          <w:tcPr>
            <w:tcW w:w="2840" w:type="dxa"/>
            <w:shd w:val="clear" w:color="auto" w:fill="F2F2F2" w:themeFill="background1" w:themeFillShade="F2"/>
            <w:vAlign w:val="center"/>
          </w:tcPr>
          <w:p w14:paraId="5610F62A" w14:textId="77777777" w:rsidR="00487934" w:rsidRPr="00487934" w:rsidRDefault="00487934" w:rsidP="002E56C8">
            <w:pPr>
              <w:pStyle w:val="TableParagraph"/>
              <w:ind w:left="50"/>
              <w:jc w:val="center"/>
              <w:rPr>
                <w:b/>
                <w:sz w:val="14"/>
              </w:rPr>
            </w:pPr>
            <w:proofErr w:type="spellStart"/>
            <w:r w:rsidRPr="00487934">
              <w:rPr>
                <w:b/>
                <w:sz w:val="14"/>
              </w:rPr>
              <w:t>Bahan</w:t>
            </w:r>
            <w:proofErr w:type="spellEnd"/>
          </w:p>
        </w:tc>
      </w:tr>
      <w:tr w:rsidR="00487934" w:rsidRPr="00487934" w14:paraId="724976E5" w14:textId="77777777" w:rsidTr="002E56C8">
        <w:trPr>
          <w:trHeight w:val="432"/>
        </w:trPr>
        <w:tc>
          <w:tcPr>
            <w:tcW w:w="810" w:type="dxa"/>
            <w:vAlign w:val="center"/>
          </w:tcPr>
          <w:p w14:paraId="6E8B840F" w14:textId="77777777" w:rsidR="00487934" w:rsidRPr="00487934" w:rsidRDefault="00487934" w:rsidP="002E56C8">
            <w:pPr>
              <w:pStyle w:val="TableParagraph"/>
              <w:ind w:left="90" w:right="90"/>
              <w:jc w:val="center"/>
              <w:rPr>
                <w:sz w:val="14"/>
              </w:rPr>
            </w:pPr>
            <w:r w:rsidRPr="00487934">
              <w:rPr>
                <w:sz w:val="14"/>
              </w:rPr>
              <w:t>&lt;</w:t>
            </w:r>
            <w:r w:rsidRPr="00487934">
              <w:rPr>
                <w:spacing w:val="-1"/>
                <w:sz w:val="14"/>
              </w:rPr>
              <w:t xml:space="preserve"> </w:t>
            </w:r>
            <w:r w:rsidRPr="00487934">
              <w:rPr>
                <w:sz w:val="14"/>
              </w:rPr>
              <w:t>3,00</w:t>
            </w:r>
          </w:p>
        </w:tc>
        <w:tc>
          <w:tcPr>
            <w:tcW w:w="580" w:type="dxa"/>
            <w:vAlign w:val="center"/>
          </w:tcPr>
          <w:p w14:paraId="79561A53" w14:textId="77777777" w:rsidR="00487934" w:rsidRPr="00487934" w:rsidRDefault="00487934" w:rsidP="002E56C8">
            <w:pPr>
              <w:pStyle w:val="TableParagraph"/>
              <w:ind w:left="10"/>
              <w:jc w:val="center"/>
              <w:rPr>
                <w:sz w:val="14"/>
              </w:rPr>
            </w:pPr>
            <w:r w:rsidRPr="00487934">
              <w:rPr>
                <w:sz w:val="14"/>
              </w:rPr>
              <w:t>5</w:t>
            </w:r>
          </w:p>
        </w:tc>
        <w:tc>
          <w:tcPr>
            <w:tcW w:w="2840" w:type="dxa"/>
            <w:vAlign w:val="center"/>
          </w:tcPr>
          <w:p w14:paraId="773CCB20" w14:textId="77777777" w:rsidR="00487934" w:rsidRPr="00487934" w:rsidRDefault="00487934" w:rsidP="002E56C8">
            <w:pPr>
              <w:pStyle w:val="TableParagraph"/>
              <w:ind w:left="108" w:right="266"/>
              <w:rPr>
                <w:sz w:val="14"/>
              </w:rPr>
            </w:pPr>
            <w:r w:rsidRPr="00487934">
              <w:rPr>
                <w:sz w:val="14"/>
              </w:rPr>
              <w:t>Lapis</w:t>
            </w:r>
            <w:r w:rsidRPr="00487934">
              <w:rPr>
                <w:spacing w:val="-9"/>
                <w:sz w:val="14"/>
              </w:rPr>
              <w:t xml:space="preserve"> </w:t>
            </w:r>
            <w:proofErr w:type="spellStart"/>
            <w:r w:rsidRPr="00487934">
              <w:rPr>
                <w:sz w:val="14"/>
              </w:rPr>
              <w:t>pelindung</w:t>
            </w:r>
            <w:proofErr w:type="spellEnd"/>
            <w:r w:rsidRPr="00487934">
              <w:rPr>
                <w:spacing w:val="-12"/>
                <w:sz w:val="14"/>
              </w:rPr>
              <w:t xml:space="preserve"> </w:t>
            </w:r>
            <w:r w:rsidRPr="00487934">
              <w:rPr>
                <w:sz w:val="14"/>
              </w:rPr>
              <w:t>:</w:t>
            </w:r>
            <w:r w:rsidRPr="00487934">
              <w:rPr>
                <w:spacing w:val="-4"/>
                <w:sz w:val="14"/>
              </w:rPr>
              <w:t xml:space="preserve"> </w:t>
            </w:r>
            <w:r w:rsidRPr="00487934">
              <w:rPr>
                <w:sz w:val="14"/>
              </w:rPr>
              <w:t>Buras,</w:t>
            </w:r>
            <w:r w:rsidRPr="00487934">
              <w:rPr>
                <w:spacing w:val="-3"/>
                <w:sz w:val="14"/>
              </w:rPr>
              <w:t xml:space="preserve"> </w:t>
            </w:r>
            <w:proofErr w:type="spellStart"/>
            <w:r w:rsidRPr="00487934">
              <w:rPr>
                <w:sz w:val="14"/>
              </w:rPr>
              <w:t>Burtu</w:t>
            </w:r>
            <w:proofErr w:type="spellEnd"/>
            <w:r w:rsidRPr="00487934">
              <w:rPr>
                <w:sz w:val="14"/>
              </w:rPr>
              <w:t>,</w:t>
            </w:r>
            <w:r w:rsidRPr="00487934">
              <w:rPr>
                <w:spacing w:val="-57"/>
                <w:sz w:val="14"/>
              </w:rPr>
              <w:t xml:space="preserve"> </w:t>
            </w:r>
            <w:proofErr w:type="spellStart"/>
            <w:r w:rsidRPr="00487934">
              <w:rPr>
                <w:sz w:val="14"/>
              </w:rPr>
              <w:t>Burda</w:t>
            </w:r>
            <w:proofErr w:type="spellEnd"/>
          </w:p>
        </w:tc>
      </w:tr>
      <w:tr w:rsidR="00487934" w:rsidRPr="00487934" w14:paraId="382CE3B8" w14:textId="77777777" w:rsidTr="002E56C8">
        <w:trPr>
          <w:trHeight w:val="432"/>
        </w:trPr>
        <w:tc>
          <w:tcPr>
            <w:tcW w:w="810" w:type="dxa"/>
            <w:vAlign w:val="center"/>
          </w:tcPr>
          <w:p w14:paraId="07631B2B" w14:textId="77777777" w:rsidR="00487934" w:rsidRPr="00487934" w:rsidRDefault="00487934" w:rsidP="002E56C8">
            <w:pPr>
              <w:pStyle w:val="TableParagraph"/>
              <w:ind w:left="90" w:right="90"/>
              <w:jc w:val="center"/>
              <w:rPr>
                <w:sz w:val="14"/>
              </w:rPr>
            </w:pPr>
            <w:r w:rsidRPr="00487934">
              <w:rPr>
                <w:sz w:val="14"/>
              </w:rPr>
              <w:t>3,00 – 6,70</w:t>
            </w:r>
          </w:p>
        </w:tc>
        <w:tc>
          <w:tcPr>
            <w:tcW w:w="580" w:type="dxa"/>
            <w:vAlign w:val="center"/>
          </w:tcPr>
          <w:p w14:paraId="0015EA5C" w14:textId="77777777" w:rsidR="00487934" w:rsidRPr="00487934" w:rsidRDefault="00487934" w:rsidP="002E56C8">
            <w:pPr>
              <w:pStyle w:val="TableParagraph"/>
              <w:ind w:left="10"/>
              <w:jc w:val="center"/>
              <w:rPr>
                <w:sz w:val="14"/>
              </w:rPr>
            </w:pPr>
            <w:r w:rsidRPr="00487934">
              <w:rPr>
                <w:sz w:val="14"/>
              </w:rPr>
              <w:t>5</w:t>
            </w:r>
          </w:p>
        </w:tc>
        <w:tc>
          <w:tcPr>
            <w:tcW w:w="2840" w:type="dxa"/>
            <w:vAlign w:val="center"/>
          </w:tcPr>
          <w:p w14:paraId="63CC8590" w14:textId="77777777" w:rsidR="00487934" w:rsidRPr="00487934" w:rsidRDefault="00487934" w:rsidP="002E56C8">
            <w:pPr>
              <w:pStyle w:val="TableParagraph"/>
              <w:spacing w:before="3"/>
              <w:ind w:left="108" w:right="369"/>
              <w:rPr>
                <w:sz w:val="14"/>
              </w:rPr>
            </w:pPr>
            <w:proofErr w:type="spellStart"/>
            <w:r w:rsidRPr="00487934">
              <w:rPr>
                <w:sz w:val="14"/>
              </w:rPr>
              <w:t>Lapen</w:t>
            </w:r>
            <w:proofErr w:type="spellEnd"/>
            <w:r w:rsidRPr="00487934">
              <w:rPr>
                <w:sz w:val="14"/>
              </w:rPr>
              <w:t>/</w:t>
            </w:r>
            <w:proofErr w:type="spellStart"/>
            <w:r w:rsidRPr="00487934">
              <w:rPr>
                <w:sz w:val="14"/>
              </w:rPr>
              <w:t>Aspal</w:t>
            </w:r>
            <w:proofErr w:type="spellEnd"/>
            <w:r w:rsidRPr="00487934">
              <w:rPr>
                <w:spacing w:val="-13"/>
                <w:sz w:val="14"/>
              </w:rPr>
              <w:t xml:space="preserve"> </w:t>
            </w:r>
            <w:r w:rsidRPr="00487934">
              <w:rPr>
                <w:sz w:val="14"/>
              </w:rPr>
              <w:t>Macadam,</w:t>
            </w:r>
            <w:r w:rsidRPr="00487934">
              <w:rPr>
                <w:spacing w:val="-11"/>
                <w:sz w:val="14"/>
              </w:rPr>
              <w:t xml:space="preserve"> </w:t>
            </w:r>
            <w:r w:rsidRPr="00487934">
              <w:rPr>
                <w:sz w:val="14"/>
              </w:rPr>
              <w:t>HRA,</w:t>
            </w:r>
            <w:r w:rsidRPr="00487934">
              <w:rPr>
                <w:spacing w:val="-57"/>
                <w:sz w:val="14"/>
              </w:rPr>
              <w:t xml:space="preserve"> </w:t>
            </w:r>
            <w:proofErr w:type="spellStart"/>
            <w:r w:rsidRPr="00487934">
              <w:rPr>
                <w:sz w:val="14"/>
              </w:rPr>
              <w:t>Lasbutag</w:t>
            </w:r>
            <w:proofErr w:type="spellEnd"/>
            <w:r w:rsidRPr="00487934">
              <w:rPr>
                <w:sz w:val="14"/>
              </w:rPr>
              <w:t>,</w:t>
            </w:r>
            <w:r w:rsidRPr="00487934">
              <w:rPr>
                <w:spacing w:val="1"/>
                <w:sz w:val="14"/>
              </w:rPr>
              <w:t xml:space="preserve"> </w:t>
            </w:r>
            <w:proofErr w:type="spellStart"/>
            <w:r w:rsidRPr="00487934">
              <w:rPr>
                <w:sz w:val="14"/>
              </w:rPr>
              <w:t>Laston</w:t>
            </w:r>
            <w:proofErr w:type="spellEnd"/>
          </w:p>
        </w:tc>
      </w:tr>
      <w:tr w:rsidR="00487934" w:rsidRPr="00487934" w14:paraId="19009F84" w14:textId="77777777" w:rsidTr="002E56C8">
        <w:trPr>
          <w:trHeight w:val="432"/>
        </w:trPr>
        <w:tc>
          <w:tcPr>
            <w:tcW w:w="810" w:type="dxa"/>
            <w:vAlign w:val="center"/>
          </w:tcPr>
          <w:p w14:paraId="2D28DB5E" w14:textId="77777777" w:rsidR="00487934" w:rsidRPr="00487934" w:rsidRDefault="00487934" w:rsidP="002E56C8">
            <w:pPr>
              <w:pStyle w:val="TableParagraph"/>
              <w:ind w:left="90" w:right="90"/>
              <w:jc w:val="center"/>
              <w:rPr>
                <w:sz w:val="14"/>
              </w:rPr>
            </w:pPr>
            <w:r w:rsidRPr="00487934">
              <w:rPr>
                <w:sz w:val="14"/>
              </w:rPr>
              <w:t>6,71 – 7,49</w:t>
            </w:r>
          </w:p>
        </w:tc>
        <w:tc>
          <w:tcPr>
            <w:tcW w:w="580" w:type="dxa"/>
            <w:vAlign w:val="center"/>
          </w:tcPr>
          <w:p w14:paraId="1374709B" w14:textId="77777777" w:rsidR="00487934" w:rsidRPr="00487934" w:rsidRDefault="00487934" w:rsidP="002E56C8">
            <w:pPr>
              <w:pStyle w:val="TableParagraph"/>
              <w:ind w:left="119" w:right="102"/>
              <w:jc w:val="center"/>
              <w:rPr>
                <w:sz w:val="14"/>
              </w:rPr>
            </w:pPr>
            <w:r w:rsidRPr="00487934">
              <w:rPr>
                <w:sz w:val="14"/>
              </w:rPr>
              <w:t>7,5</w:t>
            </w:r>
          </w:p>
        </w:tc>
        <w:tc>
          <w:tcPr>
            <w:tcW w:w="2840" w:type="dxa"/>
            <w:vAlign w:val="center"/>
          </w:tcPr>
          <w:p w14:paraId="75109A69" w14:textId="77777777" w:rsidR="00487934" w:rsidRPr="00487934" w:rsidRDefault="00487934" w:rsidP="002E56C8">
            <w:pPr>
              <w:pStyle w:val="TableParagraph"/>
              <w:spacing w:before="1"/>
              <w:ind w:left="108" w:right="369"/>
              <w:rPr>
                <w:sz w:val="14"/>
              </w:rPr>
            </w:pPr>
            <w:proofErr w:type="spellStart"/>
            <w:r w:rsidRPr="00487934">
              <w:rPr>
                <w:sz w:val="14"/>
              </w:rPr>
              <w:t>Lapen</w:t>
            </w:r>
            <w:proofErr w:type="spellEnd"/>
            <w:r w:rsidRPr="00487934">
              <w:rPr>
                <w:sz w:val="14"/>
              </w:rPr>
              <w:t>/</w:t>
            </w:r>
            <w:proofErr w:type="spellStart"/>
            <w:r w:rsidRPr="00487934">
              <w:rPr>
                <w:sz w:val="14"/>
              </w:rPr>
              <w:t>Aspal</w:t>
            </w:r>
            <w:proofErr w:type="spellEnd"/>
            <w:r w:rsidRPr="00487934">
              <w:rPr>
                <w:spacing w:val="-13"/>
                <w:sz w:val="14"/>
              </w:rPr>
              <w:t xml:space="preserve"> </w:t>
            </w:r>
            <w:r w:rsidRPr="00487934">
              <w:rPr>
                <w:sz w:val="14"/>
              </w:rPr>
              <w:t>Macadam,</w:t>
            </w:r>
            <w:r w:rsidRPr="00487934">
              <w:rPr>
                <w:spacing w:val="-11"/>
                <w:sz w:val="14"/>
              </w:rPr>
              <w:t xml:space="preserve"> </w:t>
            </w:r>
            <w:r w:rsidRPr="00487934">
              <w:rPr>
                <w:sz w:val="14"/>
              </w:rPr>
              <w:t>HRA,</w:t>
            </w:r>
            <w:r w:rsidRPr="00487934">
              <w:rPr>
                <w:spacing w:val="-57"/>
                <w:sz w:val="14"/>
              </w:rPr>
              <w:t xml:space="preserve"> </w:t>
            </w:r>
            <w:proofErr w:type="spellStart"/>
            <w:r w:rsidRPr="00487934">
              <w:rPr>
                <w:sz w:val="14"/>
              </w:rPr>
              <w:t>Lasbutag</w:t>
            </w:r>
            <w:proofErr w:type="spellEnd"/>
            <w:r w:rsidRPr="00487934">
              <w:rPr>
                <w:sz w:val="14"/>
              </w:rPr>
              <w:t>,</w:t>
            </w:r>
            <w:r w:rsidRPr="00487934">
              <w:rPr>
                <w:spacing w:val="1"/>
                <w:sz w:val="14"/>
              </w:rPr>
              <w:t xml:space="preserve"> </w:t>
            </w:r>
            <w:proofErr w:type="spellStart"/>
            <w:r w:rsidRPr="00487934">
              <w:rPr>
                <w:sz w:val="14"/>
              </w:rPr>
              <w:t>Laston</w:t>
            </w:r>
            <w:proofErr w:type="spellEnd"/>
          </w:p>
        </w:tc>
      </w:tr>
      <w:tr w:rsidR="00487934" w:rsidRPr="00487934" w14:paraId="028E3194" w14:textId="77777777" w:rsidTr="002E56C8">
        <w:trPr>
          <w:trHeight w:val="432"/>
        </w:trPr>
        <w:tc>
          <w:tcPr>
            <w:tcW w:w="810" w:type="dxa"/>
            <w:vAlign w:val="center"/>
          </w:tcPr>
          <w:p w14:paraId="47F437AF" w14:textId="77777777" w:rsidR="00487934" w:rsidRPr="00487934" w:rsidRDefault="00487934" w:rsidP="002E56C8">
            <w:pPr>
              <w:pStyle w:val="TableParagraph"/>
              <w:ind w:left="90" w:right="90"/>
              <w:jc w:val="center"/>
              <w:rPr>
                <w:sz w:val="14"/>
              </w:rPr>
            </w:pPr>
            <w:r w:rsidRPr="00487934">
              <w:rPr>
                <w:sz w:val="14"/>
              </w:rPr>
              <w:t>7,50 – 9,99</w:t>
            </w:r>
          </w:p>
        </w:tc>
        <w:tc>
          <w:tcPr>
            <w:tcW w:w="580" w:type="dxa"/>
            <w:vAlign w:val="center"/>
          </w:tcPr>
          <w:p w14:paraId="7F091F45" w14:textId="77777777" w:rsidR="00487934" w:rsidRPr="00487934" w:rsidRDefault="00487934" w:rsidP="002E56C8">
            <w:pPr>
              <w:pStyle w:val="TableParagraph"/>
              <w:ind w:left="119" w:right="102"/>
              <w:jc w:val="center"/>
              <w:rPr>
                <w:sz w:val="14"/>
              </w:rPr>
            </w:pPr>
            <w:r w:rsidRPr="00487934">
              <w:rPr>
                <w:sz w:val="14"/>
              </w:rPr>
              <w:t>7,5</w:t>
            </w:r>
          </w:p>
        </w:tc>
        <w:tc>
          <w:tcPr>
            <w:tcW w:w="2840" w:type="dxa"/>
            <w:vAlign w:val="center"/>
          </w:tcPr>
          <w:p w14:paraId="1C018D15" w14:textId="77777777" w:rsidR="00487934" w:rsidRPr="00487934" w:rsidRDefault="00487934" w:rsidP="002E56C8">
            <w:pPr>
              <w:pStyle w:val="TableParagraph"/>
              <w:ind w:left="108"/>
              <w:rPr>
                <w:sz w:val="14"/>
              </w:rPr>
            </w:pPr>
            <w:proofErr w:type="spellStart"/>
            <w:r w:rsidRPr="00487934">
              <w:rPr>
                <w:sz w:val="14"/>
              </w:rPr>
              <w:t>Lasbutag</w:t>
            </w:r>
            <w:proofErr w:type="spellEnd"/>
            <w:r w:rsidRPr="00487934">
              <w:rPr>
                <w:sz w:val="14"/>
              </w:rPr>
              <w:t>,</w:t>
            </w:r>
            <w:r w:rsidRPr="00487934">
              <w:rPr>
                <w:spacing w:val="-2"/>
                <w:sz w:val="14"/>
              </w:rPr>
              <w:t xml:space="preserve"> </w:t>
            </w:r>
            <w:proofErr w:type="spellStart"/>
            <w:r w:rsidRPr="00487934">
              <w:rPr>
                <w:sz w:val="14"/>
              </w:rPr>
              <w:t>Laston</w:t>
            </w:r>
            <w:proofErr w:type="spellEnd"/>
          </w:p>
        </w:tc>
      </w:tr>
      <w:tr w:rsidR="00487934" w:rsidRPr="00487934" w14:paraId="1BCDC305" w14:textId="77777777" w:rsidTr="002E56C8">
        <w:trPr>
          <w:trHeight w:val="432"/>
        </w:trPr>
        <w:tc>
          <w:tcPr>
            <w:tcW w:w="810" w:type="dxa"/>
            <w:vAlign w:val="center"/>
          </w:tcPr>
          <w:p w14:paraId="2410B12A" w14:textId="77777777" w:rsidR="00487934" w:rsidRPr="00487934" w:rsidRDefault="00487934" w:rsidP="002E56C8">
            <w:pPr>
              <w:pStyle w:val="TableParagraph"/>
              <w:ind w:left="90" w:right="90"/>
              <w:jc w:val="center"/>
              <w:rPr>
                <w:sz w:val="14"/>
              </w:rPr>
            </w:pPr>
            <w:r w:rsidRPr="00487934">
              <w:rPr>
                <w:sz w:val="14"/>
              </w:rPr>
              <w:t>&gt;10,00</w:t>
            </w:r>
          </w:p>
        </w:tc>
        <w:tc>
          <w:tcPr>
            <w:tcW w:w="580" w:type="dxa"/>
            <w:vAlign w:val="center"/>
          </w:tcPr>
          <w:p w14:paraId="2F696D28" w14:textId="77777777" w:rsidR="00487934" w:rsidRPr="00487934" w:rsidRDefault="00487934" w:rsidP="002E56C8">
            <w:pPr>
              <w:pStyle w:val="TableParagraph"/>
              <w:ind w:left="118" w:right="108"/>
              <w:jc w:val="center"/>
              <w:rPr>
                <w:sz w:val="14"/>
              </w:rPr>
            </w:pPr>
            <w:r w:rsidRPr="00487934">
              <w:rPr>
                <w:sz w:val="14"/>
              </w:rPr>
              <w:t>10</w:t>
            </w:r>
          </w:p>
        </w:tc>
        <w:tc>
          <w:tcPr>
            <w:tcW w:w="2840" w:type="dxa"/>
            <w:vAlign w:val="center"/>
          </w:tcPr>
          <w:p w14:paraId="7A8D5A4A" w14:textId="77777777" w:rsidR="00487934" w:rsidRPr="00487934" w:rsidRDefault="00487934" w:rsidP="002E56C8">
            <w:pPr>
              <w:pStyle w:val="TableParagraph"/>
              <w:ind w:left="108"/>
              <w:rPr>
                <w:sz w:val="14"/>
              </w:rPr>
            </w:pPr>
            <w:proofErr w:type="spellStart"/>
            <w:r w:rsidRPr="00487934">
              <w:rPr>
                <w:sz w:val="14"/>
              </w:rPr>
              <w:t>Laston</w:t>
            </w:r>
            <w:proofErr w:type="spellEnd"/>
          </w:p>
        </w:tc>
      </w:tr>
    </w:tbl>
    <w:p w14:paraId="3BD179B0" w14:textId="44192EC5" w:rsidR="00487934" w:rsidRDefault="00487934" w:rsidP="002E56C8">
      <w:pPr>
        <w:pStyle w:val="ListParagraph"/>
        <w:spacing w:before="84"/>
        <w:ind w:left="270" w:firstLine="0"/>
        <w:jc w:val="center"/>
        <w:rPr>
          <w:rFonts w:ascii="Garamond" w:hAnsi="Garamond"/>
          <w:noProof/>
          <w:sz w:val="20"/>
          <w:szCs w:val="20"/>
          <w:lang w:val="id-ID"/>
        </w:rPr>
      </w:pPr>
      <w:r w:rsidRPr="002E56C8">
        <w:rPr>
          <w:rFonts w:ascii="Garamond" w:hAnsi="Garamond"/>
          <w:b/>
          <w:noProof/>
          <w:color w:val="002060"/>
          <w:sz w:val="20"/>
          <w:szCs w:val="20"/>
          <w:lang w:val="id-ID"/>
        </w:rPr>
        <w:t>Tabel 2</w:t>
      </w:r>
      <w:r w:rsidRPr="002E56C8">
        <w:rPr>
          <w:rFonts w:ascii="Garamond" w:hAnsi="Garamond"/>
          <w:noProof/>
          <w:color w:val="002060"/>
          <w:sz w:val="20"/>
          <w:szCs w:val="20"/>
          <w:lang w:val="id-ID"/>
        </w:rPr>
        <w:t xml:space="preserve"> </w:t>
      </w:r>
      <w:r>
        <w:rPr>
          <w:rFonts w:ascii="Garamond" w:hAnsi="Garamond"/>
          <w:noProof/>
          <w:sz w:val="20"/>
          <w:szCs w:val="20"/>
          <w:lang w:val="id-ID"/>
        </w:rPr>
        <w:t>Lapis Pondasi</w:t>
      </w:r>
    </w:p>
    <w:tbl>
      <w:tblPr>
        <w:tblW w:w="423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1021"/>
        <w:gridCol w:w="2129"/>
      </w:tblGrid>
      <w:tr w:rsidR="00487934" w:rsidRPr="00487934" w14:paraId="1FCDAD90" w14:textId="77777777" w:rsidTr="002E56C8">
        <w:trPr>
          <w:trHeight w:val="549"/>
        </w:trPr>
        <w:tc>
          <w:tcPr>
            <w:tcW w:w="1080" w:type="dxa"/>
            <w:shd w:val="clear" w:color="auto" w:fill="F2F2F2" w:themeFill="background1" w:themeFillShade="F2"/>
            <w:vAlign w:val="center"/>
          </w:tcPr>
          <w:p w14:paraId="76409C34" w14:textId="40BD6C0C" w:rsidR="00487934" w:rsidRPr="00487934" w:rsidRDefault="00983DC5" w:rsidP="00487934">
            <w:pPr>
              <w:pStyle w:val="TableParagraph"/>
              <w:spacing w:before="0"/>
              <w:ind w:left="80" w:right="-4"/>
              <w:jc w:val="center"/>
              <w:rPr>
                <w:rFonts w:ascii="Garamond" w:hAnsi="Garamond"/>
                <w:b/>
                <w:sz w:val="16"/>
              </w:rPr>
            </w:pPr>
            <m:oMathPara>
              <m:oMath>
                <m:acc>
                  <m:accPr>
                    <m:chr m:val="̅"/>
                    <m:ctrlPr>
                      <w:rPr>
                        <w:rFonts w:ascii="Cambria Math" w:hAnsi="Cambria Math"/>
                        <w:b/>
                        <w:i/>
                        <w:sz w:val="16"/>
                      </w:rPr>
                    </m:ctrlPr>
                  </m:accPr>
                  <m:e>
                    <m:r>
                      <m:rPr>
                        <m:sty m:val="b"/>
                      </m:rPr>
                      <w:rPr>
                        <w:rFonts w:ascii="Cambria Math" w:hAnsi="Cambria Math"/>
                        <w:sz w:val="16"/>
                      </w:rPr>
                      <m:t>ITP</m:t>
                    </m:r>
                  </m:e>
                </m:acc>
              </m:oMath>
            </m:oMathPara>
          </w:p>
        </w:tc>
        <w:tc>
          <w:tcPr>
            <w:tcW w:w="1021" w:type="dxa"/>
            <w:shd w:val="clear" w:color="auto" w:fill="F2F2F2" w:themeFill="background1" w:themeFillShade="F2"/>
            <w:vAlign w:val="center"/>
          </w:tcPr>
          <w:p w14:paraId="71983477" w14:textId="77777777" w:rsidR="00487934" w:rsidRPr="00487934" w:rsidRDefault="00487934" w:rsidP="00487934">
            <w:pPr>
              <w:pStyle w:val="TableParagraph"/>
              <w:spacing w:before="0"/>
              <w:ind w:left="4" w:right="27"/>
              <w:jc w:val="center"/>
              <w:rPr>
                <w:rFonts w:ascii="Garamond" w:hAnsi="Garamond"/>
                <w:b/>
                <w:sz w:val="16"/>
                <w:lang w:val="id-ID"/>
              </w:rPr>
            </w:pPr>
            <w:r w:rsidRPr="00487934">
              <w:rPr>
                <w:rFonts w:ascii="Garamond" w:hAnsi="Garamond"/>
                <w:b/>
                <w:sz w:val="16"/>
                <w:lang w:val="id-ID"/>
              </w:rPr>
              <w:t>Tebal min</w:t>
            </w:r>
          </w:p>
          <w:p w14:paraId="27B57A8B" w14:textId="62E7F3AD" w:rsidR="00487934" w:rsidRPr="00487934" w:rsidRDefault="00487934" w:rsidP="00487934">
            <w:pPr>
              <w:pStyle w:val="TableParagraph"/>
              <w:spacing w:before="0"/>
              <w:ind w:left="4" w:right="27"/>
              <w:jc w:val="center"/>
              <w:rPr>
                <w:rFonts w:ascii="Garamond" w:hAnsi="Garamond"/>
                <w:b/>
                <w:sz w:val="16"/>
                <w:lang w:val="id-ID"/>
              </w:rPr>
            </w:pPr>
            <w:r w:rsidRPr="00487934">
              <w:rPr>
                <w:rFonts w:ascii="Garamond" w:hAnsi="Garamond"/>
                <w:b/>
                <w:sz w:val="16"/>
                <w:lang w:val="id-ID"/>
              </w:rPr>
              <w:t>(cm)</w:t>
            </w:r>
          </w:p>
        </w:tc>
        <w:tc>
          <w:tcPr>
            <w:tcW w:w="2129" w:type="dxa"/>
            <w:shd w:val="clear" w:color="auto" w:fill="F2F2F2" w:themeFill="background1" w:themeFillShade="F2"/>
            <w:vAlign w:val="center"/>
          </w:tcPr>
          <w:p w14:paraId="782ADF83" w14:textId="3088224A" w:rsidR="00487934" w:rsidRPr="00487934" w:rsidRDefault="00487934" w:rsidP="00487934">
            <w:pPr>
              <w:pStyle w:val="TableParagraph"/>
              <w:spacing w:before="0"/>
              <w:ind w:left="110" w:right="32"/>
              <w:jc w:val="center"/>
              <w:rPr>
                <w:rFonts w:ascii="Garamond" w:hAnsi="Garamond"/>
                <w:b/>
                <w:sz w:val="16"/>
                <w:lang w:val="id-ID"/>
              </w:rPr>
            </w:pPr>
            <w:r w:rsidRPr="00487934">
              <w:rPr>
                <w:rFonts w:ascii="Garamond" w:hAnsi="Garamond"/>
                <w:b/>
                <w:sz w:val="16"/>
                <w:lang w:val="id-ID"/>
              </w:rPr>
              <w:t>Bahan</w:t>
            </w:r>
          </w:p>
        </w:tc>
      </w:tr>
      <w:tr w:rsidR="00487934" w:rsidRPr="00487934" w14:paraId="105F200C" w14:textId="77777777" w:rsidTr="002E56C8">
        <w:trPr>
          <w:trHeight w:val="20"/>
        </w:trPr>
        <w:tc>
          <w:tcPr>
            <w:tcW w:w="1080" w:type="dxa"/>
          </w:tcPr>
          <w:p w14:paraId="072DB873" w14:textId="7721B349" w:rsidR="00487934" w:rsidRPr="00487934" w:rsidRDefault="00487934" w:rsidP="00487934">
            <w:pPr>
              <w:pStyle w:val="TableParagraph"/>
              <w:spacing w:before="123"/>
              <w:ind w:right="86"/>
              <w:jc w:val="center"/>
              <w:rPr>
                <w:sz w:val="12"/>
              </w:rPr>
            </w:pPr>
            <w:r w:rsidRPr="00487934">
              <w:rPr>
                <w:sz w:val="12"/>
              </w:rPr>
              <w:t>&lt;</w:t>
            </w:r>
            <w:r w:rsidRPr="00487934">
              <w:rPr>
                <w:spacing w:val="-1"/>
                <w:sz w:val="12"/>
              </w:rPr>
              <w:t xml:space="preserve"> </w:t>
            </w:r>
            <w:r w:rsidRPr="00487934">
              <w:rPr>
                <w:sz w:val="12"/>
              </w:rPr>
              <w:t>3,00</w:t>
            </w:r>
          </w:p>
        </w:tc>
        <w:tc>
          <w:tcPr>
            <w:tcW w:w="1021" w:type="dxa"/>
          </w:tcPr>
          <w:p w14:paraId="0009B559" w14:textId="77777777" w:rsidR="00487934" w:rsidRPr="00487934" w:rsidRDefault="00487934" w:rsidP="00AC0209">
            <w:pPr>
              <w:pStyle w:val="TableParagraph"/>
              <w:spacing w:before="123"/>
              <w:ind w:left="188" w:right="176"/>
              <w:jc w:val="center"/>
              <w:rPr>
                <w:sz w:val="12"/>
              </w:rPr>
            </w:pPr>
            <w:r w:rsidRPr="00487934">
              <w:rPr>
                <w:sz w:val="12"/>
              </w:rPr>
              <w:t>15</w:t>
            </w:r>
          </w:p>
        </w:tc>
        <w:tc>
          <w:tcPr>
            <w:tcW w:w="2129" w:type="dxa"/>
          </w:tcPr>
          <w:p w14:paraId="0F7ED933" w14:textId="77777777" w:rsidR="00487934" w:rsidRPr="00487934" w:rsidRDefault="00487934" w:rsidP="00AC0209">
            <w:pPr>
              <w:pStyle w:val="TableParagraph"/>
              <w:ind w:left="110" w:right="235"/>
              <w:rPr>
                <w:sz w:val="12"/>
              </w:rPr>
            </w:pPr>
            <w:proofErr w:type="spellStart"/>
            <w:r w:rsidRPr="00487934">
              <w:rPr>
                <w:sz w:val="12"/>
              </w:rPr>
              <w:t>Batu</w:t>
            </w:r>
            <w:proofErr w:type="spellEnd"/>
            <w:r w:rsidRPr="00487934">
              <w:rPr>
                <w:sz w:val="12"/>
              </w:rPr>
              <w:t xml:space="preserve"> </w:t>
            </w:r>
            <w:proofErr w:type="spellStart"/>
            <w:r w:rsidRPr="00487934">
              <w:rPr>
                <w:sz w:val="12"/>
              </w:rPr>
              <w:t>pecah</w:t>
            </w:r>
            <w:proofErr w:type="spellEnd"/>
            <w:r w:rsidRPr="00487934">
              <w:rPr>
                <w:sz w:val="12"/>
              </w:rPr>
              <w:t xml:space="preserve">, </w:t>
            </w:r>
            <w:proofErr w:type="spellStart"/>
            <w:r w:rsidRPr="00487934">
              <w:rPr>
                <w:sz w:val="12"/>
              </w:rPr>
              <w:t>Stabilisasi</w:t>
            </w:r>
            <w:proofErr w:type="spellEnd"/>
            <w:r w:rsidRPr="00487934">
              <w:rPr>
                <w:sz w:val="12"/>
              </w:rPr>
              <w:t xml:space="preserve"> </w:t>
            </w:r>
            <w:proofErr w:type="spellStart"/>
            <w:r w:rsidRPr="00487934">
              <w:rPr>
                <w:sz w:val="12"/>
              </w:rPr>
              <w:t>tanah</w:t>
            </w:r>
            <w:proofErr w:type="spellEnd"/>
            <w:r w:rsidRPr="00487934">
              <w:rPr>
                <w:sz w:val="12"/>
              </w:rPr>
              <w:t xml:space="preserve"> </w:t>
            </w:r>
            <w:proofErr w:type="spellStart"/>
            <w:r w:rsidRPr="00487934">
              <w:rPr>
                <w:sz w:val="12"/>
              </w:rPr>
              <w:t>dengan</w:t>
            </w:r>
            <w:proofErr w:type="spellEnd"/>
            <w:r w:rsidRPr="00487934">
              <w:rPr>
                <w:spacing w:val="1"/>
                <w:sz w:val="12"/>
              </w:rPr>
              <w:t xml:space="preserve"> </w:t>
            </w:r>
            <w:r w:rsidRPr="00487934">
              <w:rPr>
                <w:sz w:val="12"/>
              </w:rPr>
              <w:t>semen,</w:t>
            </w:r>
            <w:r w:rsidRPr="00487934">
              <w:rPr>
                <w:spacing w:val="-7"/>
                <w:sz w:val="12"/>
              </w:rPr>
              <w:t xml:space="preserve"> </w:t>
            </w:r>
            <w:proofErr w:type="spellStart"/>
            <w:r w:rsidRPr="00487934">
              <w:rPr>
                <w:sz w:val="12"/>
              </w:rPr>
              <w:t>stabilisasi</w:t>
            </w:r>
            <w:proofErr w:type="spellEnd"/>
            <w:r w:rsidRPr="00487934">
              <w:rPr>
                <w:spacing w:val="-5"/>
                <w:sz w:val="12"/>
              </w:rPr>
              <w:t xml:space="preserve"> </w:t>
            </w:r>
            <w:proofErr w:type="spellStart"/>
            <w:r w:rsidRPr="00487934">
              <w:rPr>
                <w:sz w:val="12"/>
              </w:rPr>
              <w:t>tanah</w:t>
            </w:r>
            <w:proofErr w:type="spellEnd"/>
            <w:r w:rsidRPr="00487934">
              <w:rPr>
                <w:spacing w:val="-6"/>
                <w:sz w:val="12"/>
              </w:rPr>
              <w:t xml:space="preserve"> </w:t>
            </w:r>
            <w:proofErr w:type="spellStart"/>
            <w:r w:rsidRPr="00487934">
              <w:rPr>
                <w:sz w:val="12"/>
              </w:rPr>
              <w:t>dengan</w:t>
            </w:r>
            <w:proofErr w:type="spellEnd"/>
            <w:r w:rsidRPr="00487934">
              <w:rPr>
                <w:spacing w:val="-6"/>
                <w:sz w:val="12"/>
              </w:rPr>
              <w:t xml:space="preserve"> </w:t>
            </w:r>
            <w:proofErr w:type="spellStart"/>
            <w:r w:rsidRPr="00487934">
              <w:rPr>
                <w:sz w:val="12"/>
              </w:rPr>
              <w:t>kapur</w:t>
            </w:r>
            <w:proofErr w:type="spellEnd"/>
          </w:p>
        </w:tc>
      </w:tr>
      <w:tr w:rsidR="00487934" w:rsidRPr="00487934" w14:paraId="37F4CA0F" w14:textId="77777777" w:rsidTr="002E56C8">
        <w:trPr>
          <w:trHeight w:val="20"/>
        </w:trPr>
        <w:tc>
          <w:tcPr>
            <w:tcW w:w="1080" w:type="dxa"/>
          </w:tcPr>
          <w:p w14:paraId="2C5D1511" w14:textId="77777777" w:rsidR="00487934" w:rsidRPr="00487934" w:rsidRDefault="00487934" w:rsidP="00487934">
            <w:pPr>
              <w:pStyle w:val="TableParagraph"/>
              <w:ind w:right="86"/>
              <w:rPr>
                <w:sz w:val="12"/>
              </w:rPr>
            </w:pPr>
          </w:p>
          <w:p w14:paraId="09FDF102" w14:textId="77777777" w:rsidR="00487934" w:rsidRPr="00487934" w:rsidRDefault="00487934" w:rsidP="00487934">
            <w:pPr>
              <w:pStyle w:val="TableParagraph"/>
              <w:spacing w:before="1"/>
              <w:ind w:right="86"/>
              <w:jc w:val="center"/>
              <w:rPr>
                <w:sz w:val="12"/>
              </w:rPr>
            </w:pPr>
            <w:r w:rsidRPr="00487934">
              <w:rPr>
                <w:sz w:val="12"/>
              </w:rPr>
              <w:t>3,00 – 7,49</w:t>
            </w:r>
          </w:p>
        </w:tc>
        <w:tc>
          <w:tcPr>
            <w:tcW w:w="1021" w:type="dxa"/>
          </w:tcPr>
          <w:p w14:paraId="6E139421" w14:textId="77777777" w:rsidR="00487934" w:rsidRPr="00487934" w:rsidRDefault="00487934" w:rsidP="00AC0209">
            <w:pPr>
              <w:pStyle w:val="TableParagraph"/>
              <w:ind w:left="188" w:right="178"/>
              <w:jc w:val="center"/>
              <w:rPr>
                <w:sz w:val="12"/>
              </w:rPr>
            </w:pPr>
            <w:r w:rsidRPr="00487934">
              <w:rPr>
                <w:sz w:val="12"/>
              </w:rPr>
              <w:t>20</w:t>
            </w:r>
            <w:r w:rsidRPr="00487934">
              <w:rPr>
                <w:spacing w:val="-3"/>
                <w:sz w:val="12"/>
              </w:rPr>
              <w:t xml:space="preserve"> </w:t>
            </w:r>
            <w:r w:rsidRPr="00487934">
              <w:rPr>
                <w:sz w:val="12"/>
              </w:rPr>
              <w:t>*)</w:t>
            </w:r>
          </w:p>
          <w:p w14:paraId="0026B99B" w14:textId="77777777" w:rsidR="00487934" w:rsidRPr="00487934" w:rsidRDefault="00487934" w:rsidP="00AC0209">
            <w:pPr>
              <w:pStyle w:val="TableParagraph"/>
              <w:spacing w:before="8"/>
              <w:rPr>
                <w:sz w:val="12"/>
              </w:rPr>
            </w:pPr>
          </w:p>
          <w:p w14:paraId="68AB118C" w14:textId="77777777" w:rsidR="00487934" w:rsidRPr="00487934" w:rsidRDefault="00487934" w:rsidP="00AC0209">
            <w:pPr>
              <w:pStyle w:val="TableParagraph"/>
              <w:ind w:left="188" w:right="176"/>
              <w:jc w:val="center"/>
              <w:rPr>
                <w:sz w:val="12"/>
              </w:rPr>
            </w:pPr>
            <w:r w:rsidRPr="00487934">
              <w:rPr>
                <w:sz w:val="12"/>
              </w:rPr>
              <w:t>10</w:t>
            </w:r>
          </w:p>
        </w:tc>
        <w:tc>
          <w:tcPr>
            <w:tcW w:w="2129" w:type="dxa"/>
          </w:tcPr>
          <w:p w14:paraId="05CD2871" w14:textId="77777777" w:rsidR="00487934" w:rsidRPr="00487934" w:rsidRDefault="00487934" w:rsidP="00AC0209">
            <w:pPr>
              <w:pStyle w:val="TableParagraph"/>
              <w:spacing w:before="1"/>
              <w:ind w:left="110" w:right="169"/>
              <w:rPr>
                <w:sz w:val="12"/>
              </w:rPr>
            </w:pPr>
            <w:proofErr w:type="spellStart"/>
            <w:r w:rsidRPr="00487934">
              <w:rPr>
                <w:sz w:val="12"/>
              </w:rPr>
              <w:t>Batu</w:t>
            </w:r>
            <w:proofErr w:type="spellEnd"/>
            <w:r w:rsidRPr="00487934">
              <w:rPr>
                <w:sz w:val="12"/>
              </w:rPr>
              <w:t xml:space="preserve"> </w:t>
            </w:r>
            <w:proofErr w:type="spellStart"/>
            <w:r w:rsidRPr="00487934">
              <w:rPr>
                <w:sz w:val="12"/>
              </w:rPr>
              <w:t>pecah</w:t>
            </w:r>
            <w:proofErr w:type="spellEnd"/>
            <w:r w:rsidRPr="00487934">
              <w:rPr>
                <w:sz w:val="12"/>
              </w:rPr>
              <w:t xml:space="preserve">, </w:t>
            </w:r>
            <w:proofErr w:type="spellStart"/>
            <w:r w:rsidRPr="00487934">
              <w:rPr>
                <w:sz w:val="12"/>
              </w:rPr>
              <w:t>Stabilisasi</w:t>
            </w:r>
            <w:proofErr w:type="spellEnd"/>
            <w:r w:rsidRPr="00487934">
              <w:rPr>
                <w:sz w:val="12"/>
              </w:rPr>
              <w:t xml:space="preserve"> </w:t>
            </w:r>
            <w:proofErr w:type="spellStart"/>
            <w:r w:rsidRPr="00487934">
              <w:rPr>
                <w:sz w:val="12"/>
              </w:rPr>
              <w:t>tanah</w:t>
            </w:r>
            <w:proofErr w:type="spellEnd"/>
            <w:r w:rsidRPr="00487934">
              <w:rPr>
                <w:sz w:val="12"/>
              </w:rPr>
              <w:t xml:space="preserve"> </w:t>
            </w:r>
            <w:proofErr w:type="spellStart"/>
            <w:r w:rsidRPr="00487934">
              <w:rPr>
                <w:sz w:val="12"/>
              </w:rPr>
              <w:t>dengan</w:t>
            </w:r>
            <w:proofErr w:type="spellEnd"/>
            <w:r w:rsidRPr="00487934">
              <w:rPr>
                <w:spacing w:val="1"/>
                <w:sz w:val="12"/>
              </w:rPr>
              <w:t xml:space="preserve"> </w:t>
            </w:r>
            <w:r w:rsidRPr="00487934">
              <w:rPr>
                <w:sz w:val="12"/>
              </w:rPr>
              <w:t>semen,</w:t>
            </w:r>
            <w:r w:rsidRPr="00487934">
              <w:rPr>
                <w:spacing w:val="-5"/>
                <w:sz w:val="12"/>
              </w:rPr>
              <w:t xml:space="preserve"> </w:t>
            </w:r>
            <w:proofErr w:type="spellStart"/>
            <w:r w:rsidRPr="00487934">
              <w:rPr>
                <w:sz w:val="12"/>
              </w:rPr>
              <w:t>stabilisasi</w:t>
            </w:r>
            <w:proofErr w:type="spellEnd"/>
            <w:r w:rsidRPr="00487934">
              <w:rPr>
                <w:spacing w:val="-4"/>
                <w:sz w:val="12"/>
              </w:rPr>
              <w:t xml:space="preserve"> </w:t>
            </w:r>
            <w:proofErr w:type="spellStart"/>
            <w:r w:rsidRPr="00487934">
              <w:rPr>
                <w:sz w:val="12"/>
              </w:rPr>
              <w:t>tanah</w:t>
            </w:r>
            <w:proofErr w:type="spellEnd"/>
            <w:r w:rsidRPr="00487934">
              <w:rPr>
                <w:spacing w:val="-5"/>
                <w:sz w:val="12"/>
              </w:rPr>
              <w:t xml:space="preserve"> </w:t>
            </w:r>
            <w:proofErr w:type="spellStart"/>
            <w:r w:rsidRPr="00487934">
              <w:rPr>
                <w:sz w:val="12"/>
              </w:rPr>
              <w:t>dengan</w:t>
            </w:r>
            <w:proofErr w:type="spellEnd"/>
            <w:r w:rsidRPr="00487934">
              <w:rPr>
                <w:spacing w:val="-4"/>
                <w:sz w:val="12"/>
              </w:rPr>
              <w:t xml:space="preserve"> </w:t>
            </w:r>
            <w:proofErr w:type="spellStart"/>
            <w:r w:rsidRPr="00487934">
              <w:rPr>
                <w:sz w:val="12"/>
              </w:rPr>
              <w:t>kapur</w:t>
            </w:r>
            <w:proofErr w:type="spellEnd"/>
            <w:r w:rsidRPr="00487934">
              <w:rPr>
                <w:sz w:val="12"/>
              </w:rPr>
              <w:t>,</w:t>
            </w:r>
          </w:p>
          <w:p w14:paraId="2A952D3A" w14:textId="77777777" w:rsidR="00487934" w:rsidRPr="00487934" w:rsidRDefault="00487934" w:rsidP="00AC0209">
            <w:pPr>
              <w:pStyle w:val="TableParagraph"/>
              <w:spacing w:before="2"/>
              <w:ind w:left="110"/>
              <w:rPr>
                <w:sz w:val="12"/>
              </w:rPr>
            </w:pPr>
            <w:proofErr w:type="spellStart"/>
            <w:r w:rsidRPr="00487934">
              <w:rPr>
                <w:sz w:val="12"/>
              </w:rPr>
              <w:t>Laston</w:t>
            </w:r>
            <w:proofErr w:type="spellEnd"/>
            <w:r w:rsidRPr="00487934">
              <w:rPr>
                <w:spacing w:val="-3"/>
                <w:sz w:val="12"/>
              </w:rPr>
              <w:t xml:space="preserve"> </w:t>
            </w:r>
            <w:proofErr w:type="spellStart"/>
            <w:r w:rsidRPr="00487934">
              <w:rPr>
                <w:sz w:val="12"/>
              </w:rPr>
              <w:t>atas</w:t>
            </w:r>
            <w:proofErr w:type="spellEnd"/>
          </w:p>
        </w:tc>
      </w:tr>
      <w:tr w:rsidR="00487934" w:rsidRPr="00487934" w14:paraId="3302DDBA" w14:textId="77777777" w:rsidTr="002E56C8">
        <w:trPr>
          <w:trHeight w:val="20"/>
        </w:trPr>
        <w:tc>
          <w:tcPr>
            <w:tcW w:w="1080" w:type="dxa"/>
          </w:tcPr>
          <w:p w14:paraId="44F87FEF" w14:textId="77777777" w:rsidR="00487934" w:rsidRPr="00487934" w:rsidRDefault="00487934" w:rsidP="00487934">
            <w:pPr>
              <w:pStyle w:val="TableParagraph"/>
              <w:spacing w:before="8"/>
              <w:ind w:right="86"/>
              <w:rPr>
                <w:sz w:val="12"/>
              </w:rPr>
            </w:pPr>
          </w:p>
          <w:p w14:paraId="0C50CF8A" w14:textId="77777777" w:rsidR="00487934" w:rsidRPr="00487934" w:rsidRDefault="00487934" w:rsidP="00487934">
            <w:pPr>
              <w:pStyle w:val="TableParagraph"/>
              <w:ind w:right="86"/>
              <w:jc w:val="center"/>
              <w:rPr>
                <w:sz w:val="12"/>
              </w:rPr>
            </w:pPr>
            <w:r w:rsidRPr="00487934">
              <w:rPr>
                <w:sz w:val="12"/>
              </w:rPr>
              <w:t>7,50 – 9,99</w:t>
            </w:r>
          </w:p>
        </w:tc>
        <w:tc>
          <w:tcPr>
            <w:tcW w:w="1021" w:type="dxa"/>
          </w:tcPr>
          <w:p w14:paraId="1336A133" w14:textId="77777777" w:rsidR="00487934" w:rsidRPr="00487934" w:rsidRDefault="00487934" w:rsidP="00AC0209">
            <w:pPr>
              <w:pStyle w:val="TableParagraph"/>
              <w:ind w:left="188" w:right="176"/>
              <w:jc w:val="center"/>
              <w:rPr>
                <w:sz w:val="12"/>
              </w:rPr>
            </w:pPr>
            <w:r w:rsidRPr="00487934">
              <w:rPr>
                <w:sz w:val="12"/>
              </w:rPr>
              <w:t>20</w:t>
            </w:r>
          </w:p>
          <w:p w14:paraId="31D2E09E" w14:textId="77777777" w:rsidR="00487934" w:rsidRPr="00487934" w:rsidRDefault="00487934" w:rsidP="00AC0209">
            <w:pPr>
              <w:pStyle w:val="TableParagraph"/>
              <w:rPr>
                <w:sz w:val="12"/>
              </w:rPr>
            </w:pPr>
          </w:p>
          <w:p w14:paraId="01FFE4FE" w14:textId="77777777" w:rsidR="00487934" w:rsidRPr="00487934" w:rsidRDefault="00487934" w:rsidP="00AC0209">
            <w:pPr>
              <w:pStyle w:val="TableParagraph"/>
              <w:spacing w:before="9"/>
              <w:rPr>
                <w:sz w:val="12"/>
              </w:rPr>
            </w:pPr>
          </w:p>
          <w:p w14:paraId="5100A4B6" w14:textId="77777777" w:rsidR="00487934" w:rsidRPr="00487934" w:rsidRDefault="00487934" w:rsidP="00AC0209">
            <w:pPr>
              <w:pStyle w:val="TableParagraph"/>
              <w:ind w:left="188" w:right="176"/>
              <w:jc w:val="center"/>
              <w:rPr>
                <w:sz w:val="12"/>
              </w:rPr>
            </w:pPr>
            <w:r w:rsidRPr="00487934">
              <w:rPr>
                <w:sz w:val="12"/>
              </w:rPr>
              <w:t>15</w:t>
            </w:r>
          </w:p>
        </w:tc>
        <w:tc>
          <w:tcPr>
            <w:tcW w:w="2129" w:type="dxa"/>
          </w:tcPr>
          <w:p w14:paraId="20BBBC0E" w14:textId="77777777" w:rsidR="00487934" w:rsidRPr="00487934" w:rsidRDefault="00487934" w:rsidP="00AC0209">
            <w:pPr>
              <w:pStyle w:val="TableParagraph"/>
              <w:ind w:left="110" w:right="169"/>
              <w:rPr>
                <w:sz w:val="12"/>
              </w:rPr>
            </w:pPr>
            <w:proofErr w:type="spellStart"/>
            <w:r w:rsidRPr="00487934">
              <w:rPr>
                <w:sz w:val="12"/>
              </w:rPr>
              <w:t>Batu</w:t>
            </w:r>
            <w:proofErr w:type="spellEnd"/>
            <w:r w:rsidRPr="00487934">
              <w:rPr>
                <w:sz w:val="12"/>
              </w:rPr>
              <w:t xml:space="preserve"> </w:t>
            </w:r>
            <w:proofErr w:type="spellStart"/>
            <w:r w:rsidRPr="00487934">
              <w:rPr>
                <w:sz w:val="12"/>
              </w:rPr>
              <w:t>pecah</w:t>
            </w:r>
            <w:proofErr w:type="spellEnd"/>
            <w:r w:rsidRPr="00487934">
              <w:rPr>
                <w:sz w:val="12"/>
              </w:rPr>
              <w:t xml:space="preserve">, </w:t>
            </w:r>
            <w:proofErr w:type="spellStart"/>
            <w:r w:rsidRPr="00487934">
              <w:rPr>
                <w:sz w:val="12"/>
              </w:rPr>
              <w:t>Stabilisasi</w:t>
            </w:r>
            <w:proofErr w:type="spellEnd"/>
            <w:r w:rsidRPr="00487934">
              <w:rPr>
                <w:sz w:val="12"/>
              </w:rPr>
              <w:t xml:space="preserve"> </w:t>
            </w:r>
            <w:proofErr w:type="spellStart"/>
            <w:r w:rsidRPr="00487934">
              <w:rPr>
                <w:sz w:val="12"/>
              </w:rPr>
              <w:t>tanah</w:t>
            </w:r>
            <w:proofErr w:type="spellEnd"/>
            <w:r w:rsidRPr="00487934">
              <w:rPr>
                <w:sz w:val="12"/>
              </w:rPr>
              <w:t xml:space="preserve"> </w:t>
            </w:r>
            <w:proofErr w:type="spellStart"/>
            <w:r w:rsidRPr="00487934">
              <w:rPr>
                <w:sz w:val="12"/>
              </w:rPr>
              <w:t>dengan</w:t>
            </w:r>
            <w:proofErr w:type="spellEnd"/>
            <w:r w:rsidRPr="00487934">
              <w:rPr>
                <w:spacing w:val="1"/>
                <w:sz w:val="12"/>
              </w:rPr>
              <w:t xml:space="preserve"> </w:t>
            </w:r>
            <w:r w:rsidRPr="00487934">
              <w:rPr>
                <w:sz w:val="12"/>
              </w:rPr>
              <w:t>semen,</w:t>
            </w:r>
            <w:r w:rsidRPr="00487934">
              <w:rPr>
                <w:spacing w:val="-5"/>
                <w:sz w:val="12"/>
              </w:rPr>
              <w:t xml:space="preserve"> </w:t>
            </w:r>
            <w:proofErr w:type="spellStart"/>
            <w:r w:rsidRPr="00487934">
              <w:rPr>
                <w:sz w:val="12"/>
              </w:rPr>
              <w:t>stabilisasi</w:t>
            </w:r>
            <w:proofErr w:type="spellEnd"/>
            <w:r w:rsidRPr="00487934">
              <w:rPr>
                <w:spacing w:val="-4"/>
                <w:sz w:val="12"/>
              </w:rPr>
              <w:t xml:space="preserve"> </w:t>
            </w:r>
            <w:proofErr w:type="spellStart"/>
            <w:r w:rsidRPr="00487934">
              <w:rPr>
                <w:sz w:val="12"/>
              </w:rPr>
              <w:t>tanah</w:t>
            </w:r>
            <w:proofErr w:type="spellEnd"/>
            <w:r w:rsidRPr="00487934">
              <w:rPr>
                <w:spacing w:val="-5"/>
                <w:sz w:val="12"/>
              </w:rPr>
              <w:t xml:space="preserve"> </w:t>
            </w:r>
            <w:proofErr w:type="spellStart"/>
            <w:r w:rsidRPr="00487934">
              <w:rPr>
                <w:sz w:val="12"/>
              </w:rPr>
              <w:t>dengan</w:t>
            </w:r>
            <w:proofErr w:type="spellEnd"/>
            <w:r w:rsidRPr="00487934">
              <w:rPr>
                <w:spacing w:val="-4"/>
                <w:sz w:val="12"/>
              </w:rPr>
              <w:t xml:space="preserve"> </w:t>
            </w:r>
            <w:proofErr w:type="spellStart"/>
            <w:r w:rsidRPr="00487934">
              <w:rPr>
                <w:sz w:val="12"/>
              </w:rPr>
              <w:t>kapur</w:t>
            </w:r>
            <w:proofErr w:type="spellEnd"/>
            <w:r w:rsidRPr="00487934">
              <w:rPr>
                <w:sz w:val="12"/>
              </w:rPr>
              <w:t>,</w:t>
            </w:r>
            <w:r w:rsidRPr="00487934">
              <w:rPr>
                <w:spacing w:val="-57"/>
                <w:sz w:val="12"/>
              </w:rPr>
              <w:t xml:space="preserve"> </w:t>
            </w:r>
            <w:r w:rsidRPr="00487934">
              <w:rPr>
                <w:sz w:val="12"/>
              </w:rPr>
              <w:t>macadam</w:t>
            </w:r>
          </w:p>
          <w:p w14:paraId="5D2A18B6" w14:textId="77777777" w:rsidR="00487934" w:rsidRPr="00487934" w:rsidRDefault="00487934" w:rsidP="00AC0209">
            <w:pPr>
              <w:pStyle w:val="TableParagraph"/>
              <w:ind w:left="110"/>
              <w:rPr>
                <w:sz w:val="12"/>
              </w:rPr>
            </w:pPr>
            <w:proofErr w:type="spellStart"/>
            <w:r w:rsidRPr="00487934">
              <w:rPr>
                <w:sz w:val="12"/>
              </w:rPr>
              <w:t>Laston</w:t>
            </w:r>
            <w:proofErr w:type="spellEnd"/>
            <w:r w:rsidRPr="00487934">
              <w:rPr>
                <w:spacing w:val="-3"/>
                <w:sz w:val="12"/>
              </w:rPr>
              <w:t xml:space="preserve"> </w:t>
            </w:r>
            <w:proofErr w:type="spellStart"/>
            <w:r w:rsidRPr="00487934">
              <w:rPr>
                <w:sz w:val="12"/>
              </w:rPr>
              <w:t>atas</w:t>
            </w:r>
            <w:proofErr w:type="spellEnd"/>
          </w:p>
        </w:tc>
      </w:tr>
      <w:tr w:rsidR="00487934" w:rsidRPr="00487934" w14:paraId="35078295" w14:textId="77777777" w:rsidTr="002E56C8">
        <w:trPr>
          <w:trHeight w:val="20"/>
        </w:trPr>
        <w:tc>
          <w:tcPr>
            <w:tcW w:w="1080" w:type="dxa"/>
          </w:tcPr>
          <w:p w14:paraId="1000F9B9" w14:textId="77777777" w:rsidR="00487934" w:rsidRPr="00487934" w:rsidRDefault="00487934" w:rsidP="00487934">
            <w:pPr>
              <w:pStyle w:val="TableParagraph"/>
              <w:spacing w:before="9"/>
              <w:ind w:right="86"/>
              <w:rPr>
                <w:sz w:val="12"/>
              </w:rPr>
            </w:pPr>
          </w:p>
          <w:p w14:paraId="1078D6D2" w14:textId="77777777" w:rsidR="00487934" w:rsidRPr="00487934" w:rsidRDefault="00487934" w:rsidP="00487934">
            <w:pPr>
              <w:pStyle w:val="TableParagraph"/>
              <w:spacing w:before="1"/>
              <w:ind w:right="86"/>
              <w:jc w:val="center"/>
              <w:rPr>
                <w:sz w:val="12"/>
              </w:rPr>
            </w:pPr>
            <w:r w:rsidRPr="00487934">
              <w:rPr>
                <w:sz w:val="12"/>
              </w:rPr>
              <w:t>10 – 12,14</w:t>
            </w:r>
          </w:p>
        </w:tc>
        <w:tc>
          <w:tcPr>
            <w:tcW w:w="1021" w:type="dxa"/>
          </w:tcPr>
          <w:p w14:paraId="06D5FB01" w14:textId="77777777" w:rsidR="00487934" w:rsidRPr="00487934" w:rsidRDefault="00487934" w:rsidP="00AC0209">
            <w:pPr>
              <w:pStyle w:val="TableParagraph"/>
              <w:spacing w:before="9"/>
              <w:rPr>
                <w:sz w:val="12"/>
              </w:rPr>
            </w:pPr>
          </w:p>
          <w:p w14:paraId="5A0AF821" w14:textId="77777777" w:rsidR="00487934" w:rsidRPr="00487934" w:rsidRDefault="00487934" w:rsidP="00AC0209">
            <w:pPr>
              <w:pStyle w:val="TableParagraph"/>
              <w:spacing w:before="1"/>
              <w:ind w:left="188" w:right="176"/>
              <w:jc w:val="center"/>
              <w:rPr>
                <w:sz w:val="12"/>
              </w:rPr>
            </w:pPr>
            <w:r w:rsidRPr="00487934">
              <w:rPr>
                <w:sz w:val="12"/>
              </w:rPr>
              <w:t>20</w:t>
            </w:r>
          </w:p>
        </w:tc>
        <w:tc>
          <w:tcPr>
            <w:tcW w:w="2129" w:type="dxa"/>
          </w:tcPr>
          <w:p w14:paraId="71DDEE9D" w14:textId="77777777" w:rsidR="00487934" w:rsidRPr="00487934" w:rsidRDefault="00487934" w:rsidP="00AC0209">
            <w:pPr>
              <w:pStyle w:val="TableParagraph"/>
              <w:ind w:left="110" w:right="169"/>
              <w:rPr>
                <w:sz w:val="12"/>
              </w:rPr>
            </w:pPr>
            <w:proofErr w:type="spellStart"/>
            <w:r w:rsidRPr="00487934">
              <w:rPr>
                <w:sz w:val="12"/>
              </w:rPr>
              <w:t>Batu</w:t>
            </w:r>
            <w:proofErr w:type="spellEnd"/>
            <w:r w:rsidRPr="00487934">
              <w:rPr>
                <w:sz w:val="12"/>
              </w:rPr>
              <w:t xml:space="preserve"> </w:t>
            </w:r>
            <w:proofErr w:type="spellStart"/>
            <w:r w:rsidRPr="00487934">
              <w:rPr>
                <w:sz w:val="12"/>
              </w:rPr>
              <w:t>pecah</w:t>
            </w:r>
            <w:proofErr w:type="spellEnd"/>
            <w:r w:rsidRPr="00487934">
              <w:rPr>
                <w:sz w:val="12"/>
              </w:rPr>
              <w:t xml:space="preserve">, </w:t>
            </w:r>
            <w:proofErr w:type="spellStart"/>
            <w:r w:rsidRPr="00487934">
              <w:rPr>
                <w:sz w:val="12"/>
              </w:rPr>
              <w:t>Stabilisasi</w:t>
            </w:r>
            <w:proofErr w:type="spellEnd"/>
            <w:r w:rsidRPr="00487934">
              <w:rPr>
                <w:sz w:val="12"/>
              </w:rPr>
              <w:t xml:space="preserve"> </w:t>
            </w:r>
            <w:proofErr w:type="spellStart"/>
            <w:r w:rsidRPr="00487934">
              <w:rPr>
                <w:sz w:val="12"/>
              </w:rPr>
              <w:t>tanah</w:t>
            </w:r>
            <w:proofErr w:type="spellEnd"/>
            <w:r w:rsidRPr="00487934">
              <w:rPr>
                <w:sz w:val="12"/>
              </w:rPr>
              <w:t xml:space="preserve"> </w:t>
            </w:r>
            <w:proofErr w:type="spellStart"/>
            <w:r w:rsidRPr="00487934">
              <w:rPr>
                <w:sz w:val="12"/>
              </w:rPr>
              <w:t>dengan</w:t>
            </w:r>
            <w:proofErr w:type="spellEnd"/>
            <w:r w:rsidRPr="00487934">
              <w:rPr>
                <w:spacing w:val="1"/>
                <w:sz w:val="12"/>
              </w:rPr>
              <w:t xml:space="preserve"> </w:t>
            </w:r>
            <w:r w:rsidRPr="00487934">
              <w:rPr>
                <w:sz w:val="12"/>
              </w:rPr>
              <w:t>semen,</w:t>
            </w:r>
            <w:r w:rsidRPr="00487934">
              <w:rPr>
                <w:spacing w:val="-5"/>
                <w:sz w:val="12"/>
              </w:rPr>
              <w:t xml:space="preserve"> </w:t>
            </w:r>
            <w:proofErr w:type="spellStart"/>
            <w:r w:rsidRPr="00487934">
              <w:rPr>
                <w:sz w:val="12"/>
              </w:rPr>
              <w:t>stabilisasi</w:t>
            </w:r>
            <w:proofErr w:type="spellEnd"/>
            <w:r w:rsidRPr="00487934">
              <w:rPr>
                <w:spacing w:val="-4"/>
                <w:sz w:val="12"/>
              </w:rPr>
              <w:t xml:space="preserve"> </w:t>
            </w:r>
            <w:proofErr w:type="spellStart"/>
            <w:r w:rsidRPr="00487934">
              <w:rPr>
                <w:sz w:val="12"/>
              </w:rPr>
              <w:t>tanah</w:t>
            </w:r>
            <w:proofErr w:type="spellEnd"/>
            <w:r w:rsidRPr="00487934">
              <w:rPr>
                <w:spacing w:val="-5"/>
                <w:sz w:val="12"/>
              </w:rPr>
              <w:t xml:space="preserve"> </w:t>
            </w:r>
            <w:proofErr w:type="spellStart"/>
            <w:r w:rsidRPr="00487934">
              <w:rPr>
                <w:sz w:val="12"/>
              </w:rPr>
              <w:t>dengan</w:t>
            </w:r>
            <w:proofErr w:type="spellEnd"/>
            <w:r w:rsidRPr="00487934">
              <w:rPr>
                <w:spacing w:val="-4"/>
                <w:sz w:val="12"/>
              </w:rPr>
              <w:t xml:space="preserve"> </w:t>
            </w:r>
            <w:proofErr w:type="spellStart"/>
            <w:r w:rsidRPr="00487934">
              <w:rPr>
                <w:sz w:val="12"/>
              </w:rPr>
              <w:t>kapur</w:t>
            </w:r>
            <w:proofErr w:type="spellEnd"/>
            <w:r w:rsidRPr="00487934">
              <w:rPr>
                <w:sz w:val="12"/>
              </w:rPr>
              <w:t>,</w:t>
            </w:r>
          </w:p>
          <w:p w14:paraId="6A17FB10" w14:textId="77777777" w:rsidR="00487934" w:rsidRPr="00487934" w:rsidRDefault="00487934" w:rsidP="00AC0209">
            <w:pPr>
              <w:pStyle w:val="TableParagraph"/>
              <w:ind w:left="110"/>
              <w:rPr>
                <w:sz w:val="12"/>
              </w:rPr>
            </w:pPr>
            <w:r w:rsidRPr="00487934">
              <w:rPr>
                <w:sz w:val="12"/>
              </w:rPr>
              <w:t>macadam,</w:t>
            </w:r>
            <w:r w:rsidRPr="00487934">
              <w:rPr>
                <w:spacing w:val="-2"/>
                <w:sz w:val="12"/>
              </w:rPr>
              <w:t xml:space="preserve"> </w:t>
            </w:r>
            <w:proofErr w:type="spellStart"/>
            <w:r w:rsidRPr="00487934">
              <w:rPr>
                <w:sz w:val="12"/>
              </w:rPr>
              <w:t>lapen</w:t>
            </w:r>
            <w:proofErr w:type="spellEnd"/>
            <w:r w:rsidRPr="00487934">
              <w:rPr>
                <w:sz w:val="12"/>
              </w:rPr>
              <w:t>,</w:t>
            </w:r>
            <w:r w:rsidRPr="00487934">
              <w:rPr>
                <w:spacing w:val="-6"/>
                <w:sz w:val="12"/>
              </w:rPr>
              <w:t xml:space="preserve"> </w:t>
            </w:r>
            <w:proofErr w:type="spellStart"/>
            <w:r w:rsidRPr="00487934">
              <w:rPr>
                <w:sz w:val="12"/>
              </w:rPr>
              <w:t>laston</w:t>
            </w:r>
            <w:proofErr w:type="spellEnd"/>
            <w:r w:rsidRPr="00487934">
              <w:rPr>
                <w:spacing w:val="-1"/>
                <w:sz w:val="12"/>
              </w:rPr>
              <w:t xml:space="preserve"> </w:t>
            </w:r>
            <w:proofErr w:type="spellStart"/>
            <w:r w:rsidRPr="00487934">
              <w:rPr>
                <w:sz w:val="12"/>
              </w:rPr>
              <w:t>atas</w:t>
            </w:r>
            <w:proofErr w:type="spellEnd"/>
          </w:p>
        </w:tc>
      </w:tr>
      <w:tr w:rsidR="00487934" w:rsidRPr="00487934" w14:paraId="161C4F06" w14:textId="77777777" w:rsidTr="002E56C8">
        <w:trPr>
          <w:trHeight w:val="20"/>
        </w:trPr>
        <w:tc>
          <w:tcPr>
            <w:tcW w:w="1080" w:type="dxa"/>
          </w:tcPr>
          <w:p w14:paraId="7C296BF0" w14:textId="77777777" w:rsidR="00487934" w:rsidRPr="00487934" w:rsidRDefault="00487934" w:rsidP="00AC0209">
            <w:pPr>
              <w:pStyle w:val="TableParagraph"/>
              <w:spacing w:before="5"/>
              <w:rPr>
                <w:sz w:val="12"/>
              </w:rPr>
            </w:pPr>
          </w:p>
          <w:p w14:paraId="5C1EBFE9" w14:textId="77777777" w:rsidR="00487934" w:rsidRPr="00487934" w:rsidRDefault="00487934" w:rsidP="00AC0209">
            <w:pPr>
              <w:pStyle w:val="TableParagraph"/>
              <w:ind w:left="285" w:right="275"/>
              <w:jc w:val="center"/>
              <w:rPr>
                <w:sz w:val="12"/>
              </w:rPr>
            </w:pPr>
            <w:r w:rsidRPr="00487934">
              <w:rPr>
                <w:sz w:val="12"/>
              </w:rPr>
              <w:t>&gt;12,25</w:t>
            </w:r>
          </w:p>
        </w:tc>
        <w:tc>
          <w:tcPr>
            <w:tcW w:w="1021" w:type="dxa"/>
          </w:tcPr>
          <w:p w14:paraId="22B532E0" w14:textId="77777777" w:rsidR="00487934" w:rsidRPr="00487934" w:rsidRDefault="00487934" w:rsidP="00AC0209">
            <w:pPr>
              <w:pStyle w:val="TableParagraph"/>
              <w:spacing w:before="5"/>
              <w:rPr>
                <w:sz w:val="12"/>
              </w:rPr>
            </w:pPr>
          </w:p>
          <w:p w14:paraId="1C6D7E10" w14:textId="77777777" w:rsidR="00487934" w:rsidRPr="00487934" w:rsidRDefault="00487934" w:rsidP="00AC0209">
            <w:pPr>
              <w:pStyle w:val="TableParagraph"/>
              <w:ind w:left="188" w:right="176"/>
              <w:jc w:val="center"/>
              <w:rPr>
                <w:sz w:val="12"/>
              </w:rPr>
            </w:pPr>
            <w:r w:rsidRPr="00487934">
              <w:rPr>
                <w:sz w:val="12"/>
              </w:rPr>
              <w:t>25</w:t>
            </w:r>
          </w:p>
        </w:tc>
        <w:tc>
          <w:tcPr>
            <w:tcW w:w="2129" w:type="dxa"/>
          </w:tcPr>
          <w:p w14:paraId="2F89F89E" w14:textId="77777777" w:rsidR="00487934" w:rsidRPr="00487934" w:rsidRDefault="00487934" w:rsidP="00AC0209">
            <w:pPr>
              <w:pStyle w:val="TableParagraph"/>
              <w:ind w:left="110" w:right="169"/>
              <w:rPr>
                <w:sz w:val="12"/>
              </w:rPr>
            </w:pPr>
            <w:proofErr w:type="spellStart"/>
            <w:r w:rsidRPr="00487934">
              <w:rPr>
                <w:sz w:val="12"/>
              </w:rPr>
              <w:t>Batu</w:t>
            </w:r>
            <w:proofErr w:type="spellEnd"/>
            <w:r w:rsidRPr="00487934">
              <w:rPr>
                <w:sz w:val="12"/>
              </w:rPr>
              <w:t xml:space="preserve"> </w:t>
            </w:r>
            <w:proofErr w:type="spellStart"/>
            <w:r w:rsidRPr="00487934">
              <w:rPr>
                <w:sz w:val="12"/>
              </w:rPr>
              <w:t>pecah</w:t>
            </w:r>
            <w:proofErr w:type="spellEnd"/>
            <w:r w:rsidRPr="00487934">
              <w:rPr>
                <w:sz w:val="12"/>
              </w:rPr>
              <w:t xml:space="preserve">, </w:t>
            </w:r>
            <w:proofErr w:type="spellStart"/>
            <w:r w:rsidRPr="00487934">
              <w:rPr>
                <w:sz w:val="12"/>
              </w:rPr>
              <w:t>Stabilisasi</w:t>
            </w:r>
            <w:proofErr w:type="spellEnd"/>
            <w:r w:rsidRPr="00487934">
              <w:rPr>
                <w:sz w:val="12"/>
              </w:rPr>
              <w:t xml:space="preserve"> </w:t>
            </w:r>
            <w:proofErr w:type="spellStart"/>
            <w:r w:rsidRPr="00487934">
              <w:rPr>
                <w:sz w:val="12"/>
              </w:rPr>
              <w:t>tanah</w:t>
            </w:r>
            <w:proofErr w:type="spellEnd"/>
            <w:r w:rsidRPr="00487934">
              <w:rPr>
                <w:sz w:val="12"/>
              </w:rPr>
              <w:t xml:space="preserve"> </w:t>
            </w:r>
            <w:proofErr w:type="spellStart"/>
            <w:r w:rsidRPr="00487934">
              <w:rPr>
                <w:sz w:val="12"/>
              </w:rPr>
              <w:t>dengan</w:t>
            </w:r>
            <w:proofErr w:type="spellEnd"/>
            <w:r w:rsidRPr="00487934">
              <w:rPr>
                <w:spacing w:val="1"/>
                <w:sz w:val="12"/>
              </w:rPr>
              <w:t xml:space="preserve"> </w:t>
            </w:r>
            <w:r w:rsidRPr="00487934">
              <w:rPr>
                <w:sz w:val="12"/>
              </w:rPr>
              <w:t>semen,</w:t>
            </w:r>
            <w:r w:rsidRPr="00487934">
              <w:rPr>
                <w:spacing w:val="-5"/>
                <w:sz w:val="12"/>
              </w:rPr>
              <w:t xml:space="preserve"> </w:t>
            </w:r>
            <w:proofErr w:type="spellStart"/>
            <w:r w:rsidRPr="00487934">
              <w:rPr>
                <w:sz w:val="12"/>
              </w:rPr>
              <w:t>stabilisasi</w:t>
            </w:r>
            <w:proofErr w:type="spellEnd"/>
            <w:r w:rsidRPr="00487934">
              <w:rPr>
                <w:spacing w:val="-4"/>
                <w:sz w:val="12"/>
              </w:rPr>
              <w:t xml:space="preserve"> </w:t>
            </w:r>
            <w:proofErr w:type="spellStart"/>
            <w:r w:rsidRPr="00487934">
              <w:rPr>
                <w:sz w:val="12"/>
              </w:rPr>
              <w:t>tanah</w:t>
            </w:r>
            <w:proofErr w:type="spellEnd"/>
            <w:r w:rsidRPr="00487934">
              <w:rPr>
                <w:spacing w:val="-5"/>
                <w:sz w:val="12"/>
              </w:rPr>
              <w:t xml:space="preserve"> </w:t>
            </w:r>
            <w:proofErr w:type="spellStart"/>
            <w:r w:rsidRPr="00487934">
              <w:rPr>
                <w:sz w:val="12"/>
              </w:rPr>
              <w:t>dengan</w:t>
            </w:r>
            <w:proofErr w:type="spellEnd"/>
            <w:r w:rsidRPr="00487934">
              <w:rPr>
                <w:spacing w:val="-4"/>
                <w:sz w:val="12"/>
              </w:rPr>
              <w:t xml:space="preserve"> </w:t>
            </w:r>
            <w:proofErr w:type="spellStart"/>
            <w:r w:rsidRPr="00487934">
              <w:rPr>
                <w:sz w:val="12"/>
              </w:rPr>
              <w:t>kapur</w:t>
            </w:r>
            <w:proofErr w:type="spellEnd"/>
            <w:r w:rsidRPr="00487934">
              <w:rPr>
                <w:sz w:val="12"/>
              </w:rPr>
              <w:t>,</w:t>
            </w:r>
          </w:p>
          <w:p w14:paraId="5B137FD7" w14:textId="77777777" w:rsidR="00487934" w:rsidRPr="00487934" w:rsidRDefault="00487934" w:rsidP="00AC0209">
            <w:pPr>
              <w:pStyle w:val="TableParagraph"/>
              <w:ind w:left="110"/>
              <w:rPr>
                <w:sz w:val="12"/>
              </w:rPr>
            </w:pPr>
            <w:r w:rsidRPr="00487934">
              <w:rPr>
                <w:sz w:val="12"/>
              </w:rPr>
              <w:t>macadam,</w:t>
            </w:r>
            <w:r w:rsidRPr="00487934">
              <w:rPr>
                <w:spacing w:val="-2"/>
                <w:sz w:val="12"/>
              </w:rPr>
              <w:t xml:space="preserve"> </w:t>
            </w:r>
            <w:proofErr w:type="spellStart"/>
            <w:r w:rsidRPr="00487934">
              <w:rPr>
                <w:sz w:val="12"/>
              </w:rPr>
              <w:t>lapen</w:t>
            </w:r>
            <w:proofErr w:type="spellEnd"/>
            <w:r w:rsidRPr="00487934">
              <w:rPr>
                <w:sz w:val="12"/>
              </w:rPr>
              <w:t>,</w:t>
            </w:r>
            <w:r w:rsidRPr="00487934">
              <w:rPr>
                <w:spacing w:val="-6"/>
                <w:sz w:val="12"/>
              </w:rPr>
              <w:t xml:space="preserve"> </w:t>
            </w:r>
            <w:proofErr w:type="spellStart"/>
            <w:r w:rsidRPr="00487934">
              <w:rPr>
                <w:sz w:val="12"/>
              </w:rPr>
              <w:t>laston</w:t>
            </w:r>
            <w:proofErr w:type="spellEnd"/>
            <w:r w:rsidRPr="00487934">
              <w:rPr>
                <w:spacing w:val="-1"/>
                <w:sz w:val="12"/>
              </w:rPr>
              <w:t xml:space="preserve"> </w:t>
            </w:r>
            <w:proofErr w:type="spellStart"/>
            <w:r w:rsidRPr="00487934">
              <w:rPr>
                <w:sz w:val="12"/>
              </w:rPr>
              <w:t>atas</w:t>
            </w:r>
            <w:proofErr w:type="spellEnd"/>
          </w:p>
        </w:tc>
      </w:tr>
    </w:tbl>
    <w:p w14:paraId="678AD1C0" w14:textId="77777777" w:rsidR="00EE1B62" w:rsidRDefault="00EE1B62" w:rsidP="002E56C8">
      <w:pPr>
        <w:spacing w:before="84"/>
        <w:rPr>
          <w:rFonts w:ascii="Garamond" w:hAnsi="Garamond"/>
          <w:noProof/>
          <w:sz w:val="20"/>
          <w:szCs w:val="20"/>
          <w:lang w:val="id-ID"/>
        </w:rPr>
      </w:pPr>
    </w:p>
    <w:p w14:paraId="58384184" w14:textId="77777777" w:rsidR="002E56C8" w:rsidRDefault="002E56C8" w:rsidP="002E56C8">
      <w:pPr>
        <w:spacing w:before="84"/>
        <w:rPr>
          <w:rFonts w:ascii="Garamond" w:hAnsi="Garamond"/>
          <w:b/>
          <w:noProof/>
          <w:sz w:val="20"/>
          <w:szCs w:val="20"/>
          <w:lang w:val="id-ID"/>
        </w:rPr>
      </w:pPr>
    </w:p>
    <w:p w14:paraId="6AC4C995" w14:textId="77777777" w:rsidR="00CB5AC7" w:rsidRPr="002E56C8" w:rsidRDefault="00CB5AC7" w:rsidP="002E56C8">
      <w:pPr>
        <w:spacing w:before="84"/>
        <w:rPr>
          <w:rFonts w:ascii="Garamond" w:hAnsi="Garamond"/>
          <w:b/>
          <w:noProof/>
          <w:sz w:val="20"/>
          <w:szCs w:val="20"/>
          <w:lang w:val="id-ID"/>
        </w:rPr>
      </w:pPr>
    </w:p>
    <w:p w14:paraId="3B94FFA6" w14:textId="7B6AF829" w:rsidR="002E56C8" w:rsidRPr="002E56C8" w:rsidRDefault="002E56C8" w:rsidP="002E56C8">
      <w:pPr>
        <w:pStyle w:val="ListParagraph"/>
        <w:numPr>
          <w:ilvl w:val="0"/>
          <w:numId w:val="28"/>
        </w:numPr>
        <w:spacing w:before="84"/>
        <w:ind w:left="270" w:hanging="270"/>
        <w:rPr>
          <w:rFonts w:ascii="Garamond" w:hAnsi="Garamond"/>
          <w:b/>
          <w:noProof/>
          <w:color w:val="002060"/>
          <w:sz w:val="20"/>
          <w:szCs w:val="20"/>
          <w:lang w:val="id-ID"/>
        </w:rPr>
      </w:pPr>
      <w:r w:rsidRPr="002E56C8">
        <w:rPr>
          <w:rFonts w:ascii="Garamond" w:hAnsi="Garamond"/>
          <w:b/>
          <w:noProof/>
          <w:color w:val="002060"/>
          <w:sz w:val="20"/>
          <w:szCs w:val="20"/>
          <w:lang w:val="id-ID"/>
        </w:rPr>
        <w:lastRenderedPageBreak/>
        <w:t>Perhitungan Perkerasan Lentur Metode Analisa Komponen 2002</w:t>
      </w:r>
    </w:p>
    <w:p w14:paraId="5505144A" w14:textId="77777777" w:rsidR="002E56C8" w:rsidRPr="002E56C8" w:rsidRDefault="002E56C8" w:rsidP="002E56C8">
      <w:pPr>
        <w:pStyle w:val="ListParagraph"/>
        <w:numPr>
          <w:ilvl w:val="0"/>
          <w:numId w:val="30"/>
        </w:numPr>
        <w:ind w:left="270" w:hanging="270"/>
        <w:rPr>
          <w:rFonts w:ascii="Garamond" w:hAnsi="Garamond"/>
          <w:noProof/>
          <w:sz w:val="20"/>
          <w:szCs w:val="20"/>
          <w:lang w:val="id-ID"/>
        </w:rPr>
      </w:pPr>
      <w:r w:rsidRPr="002E56C8">
        <w:rPr>
          <w:rFonts w:ascii="Garamond" w:hAnsi="Garamond"/>
          <w:noProof/>
          <w:sz w:val="20"/>
          <w:szCs w:val="20"/>
          <w:lang w:val="id-ID"/>
        </w:rPr>
        <w:t>Perhitungan Lalu Lintas Harian Rata-rata (LHR)</w:t>
      </w:r>
    </w:p>
    <w:p w14:paraId="45CC41CB" w14:textId="77777777" w:rsidR="002E56C8" w:rsidRPr="002E56C8" w:rsidRDefault="002E56C8" w:rsidP="002E56C8">
      <w:pPr>
        <w:pStyle w:val="ListParagraph"/>
        <w:numPr>
          <w:ilvl w:val="0"/>
          <w:numId w:val="30"/>
        </w:numPr>
        <w:ind w:left="270" w:hanging="270"/>
        <w:rPr>
          <w:rFonts w:ascii="Garamond" w:hAnsi="Garamond"/>
          <w:noProof/>
          <w:sz w:val="20"/>
          <w:szCs w:val="20"/>
          <w:lang w:val="id-ID"/>
        </w:rPr>
      </w:pPr>
      <w:r w:rsidRPr="002E56C8">
        <w:rPr>
          <w:rFonts w:ascii="Garamond" w:hAnsi="Garamond"/>
          <w:noProof/>
          <w:sz w:val="20"/>
          <w:szCs w:val="20"/>
          <w:lang w:val="id-ID"/>
        </w:rPr>
        <w:t>Perhitungan Angka Ekivalen (E)</w:t>
      </w:r>
    </w:p>
    <w:p w14:paraId="2B8F7419" w14:textId="77777777" w:rsidR="002E56C8" w:rsidRPr="002E56C8" w:rsidRDefault="002E56C8" w:rsidP="002E56C8">
      <w:pPr>
        <w:pStyle w:val="ListParagraph"/>
        <w:numPr>
          <w:ilvl w:val="0"/>
          <w:numId w:val="30"/>
        </w:numPr>
        <w:ind w:left="270" w:hanging="270"/>
        <w:rPr>
          <w:rFonts w:ascii="Garamond" w:hAnsi="Garamond"/>
          <w:noProof/>
          <w:sz w:val="20"/>
          <w:szCs w:val="20"/>
          <w:lang w:val="id-ID"/>
        </w:rPr>
      </w:pPr>
      <w:r w:rsidRPr="002E56C8">
        <w:rPr>
          <w:rFonts w:ascii="Garamond" w:hAnsi="Garamond"/>
          <w:noProof/>
          <w:sz w:val="20"/>
          <w:szCs w:val="20"/>
          <w:lang w:val="id-ID"/>
        </w:rPr>
        <w:t>Paramater Nilai D</w:t>
      </w:r>
      <w:r w:rsidRPr="002E56C8">
        <w:rPr>
          <w:rFonts w:ascii="Garamond" w:hAnsi="Garamond"/>
          <w:noProof/>
          <w:sz w:val="20"/>
          <w:szCs w:val="20"/>
          <w:vertAlign w:val="subscript"/>
          <w:lang w:val="id-ID"/>
        </w:rPr>
        <w:t>D</w:t>
      </w:r>
      <w:r w:rsidRPr="002E56C8">
        <w:rPr>
          <w:rFonts w:ascii="Garamond" w:hAnsi="Garamond"/>
          <w:noProof/>
          <w:sz w:val="20"/>
          <w:szCs w:val="20"/>
          <w:lang w:val="id-ID"/>
        </w:rPr>
        <w:t xml:space="preserve"> dan D</w:t>
      </w:r>
      <w:r w:rsidRPr="002E56C8">
        <w:rPr>
          <w:rFonts w:ascii="Garamond" w:hAnsi="Garamond"/>
          <w:noProof/>
          <w:sz w:val="20"/>
          <w:szCs w:val="20"/>
          <w:vertAlign w:val="subscript"/>
          <w:lang w:val="id-ID"/>
        </w:rPr>
        <w:t>L</w:t>
      </w:r>
    </w:p>
    <w:p w14:paraId="43917DD2" w14:textId="77777777" w:rsidR="002E56C8" w:rsidRPr="002E56C8" w:rsidRDefault="002E56C8" w:rsidP="002E56C8">
      <w:pPr>
        <w:pStyle w:val="ListParagraph"/>
        <w:numPr>
          <w:ilvl w:val="0"/>
          <w:numId w:val="30"/>
        </w:numPr>
        <w:ind w:left="270" w:hanging="270"/>
        <w:rPr>
          <w:rFonts w:ascii="Garamond" w:hAnsi="Garamond"/>
          <w:noProof/>
          <w:sz w:val="20"/>
          <w:szCs w:val="20"/>
          <w:lang w:val="id-ID"/>
        </w:rPr>
      </w:pPr>
      <w:r w:rsidRPr="002E56C8">
        <w:rPr>
          <w:rFonts w:ascii="Garamond" w:hAnsi="Garamond"/>
          <w:noProof/>
          <w:sz w:val="20"/>
          <w:szCs w:val="20"/>
          <w:lang w:val="id-ID"/>
        </w:rPr>
        <w:t xml:space="preserve">CBR </w:t>
      </w:r>
      <w:r w:rsidRPr="00B479BF">
        <w:rPr>
          <w:rFonts w:ascii="Garamond" w:hAnsi="Garamond"/>
          <w:i/>
          <w:noProof/>
          <w:sz w:val="20"/>
          <w:szCs w:val="20"/>
          <w:lang w:val="id-ID"/>
        </w:rPr>
        <w:t>Design</w:t>
      </w:r>
      <w:r w:rsidRPr="002E56C8">
        <w:rPr>
          <w:rFonts w:ascii="Garamond" w:hAnsi="Garamond"/>
          <w:noProof/>
          <w:sz w:val="20"/>
          <w:szCs w:val="20"/>
          <w:lang w:val="id-ID"/>
        </w:rPr>
        <w:t xml:space="preserve"> </w:t>
      </w:r>
    </w:p>
    <w:p w14:paraId="37538047" w14:textId="77777777" w:rsidR="002E56C8" w:rsidRPr="002E56C8" w:rsidRDefault="002E56C8" w:rsidP="002E56C8">
      <w:pPr>
        <w:pStyle w:val="ListParagraph"/>
        <w:numPr>
          <w:ilvl w:val="0"/>
          <w:numId w:val="30"/>
        </w:numPr>
        <w:ind w:left="270" w:hanging="270"/>
        <w:rPr>
          <w:rFonts w:ascii="Garamond" w:hAnsi="Garamond"/>
          <w:noProof/>
          <w:sz w:val="20"/>
          <w:szCs w:val="20"/>
          <w:lang w:val="id-ID"/>
        </w:rPr>
      </w:pPr>
      <w:r w:rsidRPr="002E56C8">
        <w:rPr>
          <w:rFonts w:ascii="Garamond" w:hAnsi="Garamond"/>
          <w:noProof/>
          <w:sz w:val="20"/>
          <w:szCs w:val="20"/>
          <w:lang w:val="id-ID"/>
        </w:rPr>
        <w:t>Perhitungan Nilai W</w:t>
      </w:r>
      <w:r w:rsidRPr="00CB5AC7">
        <w:rPr>
          <w:rFonts w:ascii="Garamond" w:hAnsi="Garamond"/>
          <w:noProof/>
          <w:sz w:val="20"/>
          <w:szCs w:val="20"/>
          <w:vertAlign w:val="subscript"/>
          <w:lang w:val="id-ID"/>
        </w:rPr>
        <w:t>18</w:t>
      </w:r>
      <w:r w:rsidRPr="002E56C8">
        <w:rPr>
          <w:rFonts w:ascii="Garamond" w:hAnsi="Garamond"/>
          <w:noProof/>
          <w:sz w:val="20"/>
          <w:szCs w:val="20"/>
          <w:lang w:val="id-ID"/>
        </w:rPr>
        <w:t xml:space="preserve"> dan W</w:t>
      </w:r>
      <w:r w:rsidRPr="00CB5AC7">
        <w:rPr>
          <w:rFonts w:ascii="Garamond" w:hAnsi="Garamond"/>
          <w:noProof/>
          <w:sz w:val="20"/>
          <w:szCs w:val="20"/>
          <w:vertAlign w:val="subscript"/>
          <w:lang w:val="id-ID"/>
        </w:rPr>
        <w:t>UR</w:t>
      </w:r>
    </w:p>
    <w:p w14:paraId="19EA9DA0" w14:textId="77777777" w:rsidR="002E56C8" w:rsidRPr="002E56C8" w:rsidRDefault="002E56C8" w:rsidP="002E56C8">
      <w:pPr>
        <w:pStyle w:val="ListParagraph"/>
        <w:numPr>
          <w:ilvl w:val="0"/>
          <w:numId w:val="30"/>
        </w:numPr>
        <w:ind w:left="270" w:hanging="270"/>
        <w:rPr>
          <w:rFonts w:ascii="Garamond" w:hAnsi="Garamond"/>
          <w:noProof/>
          <w:sz w:val="20"/>
          <w:szCs w:val="20"/>
          <w:lang w:val="id-ID"/>
        </w:rPr>
      </w:pPr>
      <w:r w:rsidRPr="002E56C8">
        <w:rPr>
          <w:rFonts w:ascii="Garamond" w:hAnsi="Garamond"/>
          <w:noProof/>
          <w:sz w:val="20"/>
          <w:szCs w:val="20"/>
          <w:lang w:val="id-ID"/>
        </w:rPr>
        <w:t xml:space="preserve">Nilai IP / </w:t>
      </w:r>
      <w:r w:rsidRPr="00B479BF">
        <w:rPr>
          <w:rFonts w:ascii="Garamond" w:hAnsi="Garamond"/>
          <w:i/>
          <w:noProof/>
          <w:sz w:val="20"/>
          <w:szCs w:val="20"/>
          <w:lang w:val="id-ID"/>
        </w:rPr>
        <w:t>Serviceability</w:t>
      </w:r>
    </w:p>
    <w:p w14:paraId="2EB14659" w14:textId="77777777" w:rsidR="002E56C8" w:rsidRPr="002E56C8" w:rsidRDefault="002E56C8" w:rsidP="002E56C8">
      <w:pPr>
        <w:pStyle w:val="ListParagraph"/>
        <w:numPr>
          <w:ilvl w:val="0"/>
          <w:numId w:val="30"/>
        </w:numPr>
        <w:ind w:left="270" w:hanging="270"/>
        <w:rPr>
          <w:rFonts w:ascii="Garamond" w:hAnsi="Garamond"/>
          <w:noProof/>
          <w:sz w:val="20"/>
          <w:szCs w:val="20"/>
          <w:lang w:val="id-ID"/>
        </w:rPr>
      </w:pPr>
      <w:r w:rsidRPr="002E56C8">
        <w:rPr>
          <w:rFonts w:ascii="Garamond" w:hAnsi="Garamond"/>
          <w:noProof/>
          <w:sz w:val="20"/>
          <w:szCs w:val="20"/>
          <w:lang w:val="id-ID"/>
        </w:rPr>
        <w:t xml:space="preserve">Parameter Nilai </w:t>
      </w:r>
      <w:r w:rsidRPr="00B479BF">
        <w:rPr>
          <w:rFonts w:ascii="Garamond" w:hAnsi="Garamond"/>
          <w:i/>
          <w:noProof/>
          <w:sz w:val="20"/>
          <w:szCs w:val="20"/>
          <w:lang w:val="id-ID"/>
        </w:rPr>
        <w:t>Reliability</w:t>
      </w:r>
      <w:r w:rsidRPr="002E56C8">
        <w:rPr>
          <w:rFonts w:ascii="Garamond" w:hAnsi="Garamond"/>
          <w:noProof/>
          <w:sz w:val="20"/>
          <w:szCs w:val="20"/>
          <w:lang w:val="id-ID"/>
        </w:rPr>
        <w:t xml:space="preserve"> (Z</w:t>
      </w:r>
      <w:r w:rsidRPr="00CB5AC7">
        <w:rPr>
          <w:rFonts w:ascii="Garamond" w:hAnsi="Garamond"/>
          <w:noProof/>
          <w:sz w:val="20"/>
          <w:szCs w:val="20"/>
          <w:vertAlign w:val="subscript"/>
          <w:lang w:val="id-ID"/>
        </w:rPr>
        <w:t>R</w:t>
      </w:r>
      <w:r w:rsidRPr="002E56C8">
        <w:rPr>
          <w:rFonts w:ascii="Garamond" w:hAnsi="Garamond"/>
          <w:noProof/>
          <w:sz w:val="20"/>
          <w:szCs w:val="20"/>
          <w:lang w:val="id-ID"/>
        </w:rPr>
        <w:t xml:space="preserve"> dan S</w:t>
      </w:r>
      <w:r w:rsidRPr="00CB5AC7">
        <w:rPr>
          <w:rFonts w:ascii="Garamond" w:hAnsi="Garamond"/>
          <w:noProof/>
          <w:sz w:val="20"/>
          <w:szCs w:val="20"/>
          <w:vertAlign w:val="subscript"/>
          <w:lang w:val="id-ID"/>
        </w:rPr>
        <w:t>0</w:t>
      </w:r>
      <w:r w:rsidRPr="002E56C8">
        <w:rPr>
          <w:rFonts w:ascii="Garamond" w:hAnsi="Garamond"/>
          <w:noProof/>
          <w:sz w:val="20"/>
          <w:szCs w:val="20"/>
          <w:lang w:val="id-ID"/>
        </w:rPr>
        <w:t>)</w:t>
      </w:r>
    </w:p>
    <w:p w14:paraId="35F72843" w14:textId="77777777" w:rsidR="002E56C8" w:rsidRPr="002E56C8" w:rsidRDefault="002E56C8" w:rsidP="002E56C8">
      <w:pPr>
        <w:pStyle w:val="ListParagraph"/>
        <w:numPr>
          <w:ilvl w:val="0"/>
          <w:numId w:val="30"/>
        </w:numPr>
        <w:ind w:left="270" w:hanging="270"/>
        <w:rPr>
          <w:rFonts w:ascii="Garamond" w:hAnsi="Garamond"/>
          <w:noProof/>
          <w:sz w:val="20"/>
          <w:szCs w:val="20"/>
          <w:lang w:val="id-ID"/>
        </w:rPr>
      </w:pPr>
      <w:r w:rsidRPr="002E56C8">
        <w:rPr>
          <w:rFonts w:ascii="Garamond" w:hAnsi="Garamond"/>
          <w:noProof/>
          <w:sz w:val="20"/>
          <w:szCs w:val="20"/>
          <w:lang w:val="id-ID"/>
        </w:rPr>
        <w:t>Koefisien Kekuatan Relatif (a)</w:t>
      </w:r>
    </w:p>
    <w:p w14:paraId="5CCA9F0D" w14:textId="7403068F" w:rsidR="00EE1B62" w:rsidRDefault="002E56C8" w:rsidP="002E56C8">
      <w:pPr>
        <w:pStyle w:val="ListParagraph"/>
        <w:numPr>
          <w:ilvl w:val="0"/>
          <w:numId w:val="30"/>
        </w:numPr>
        <w:ind w:left="270" w:hanging="270"/>
        <w:rPr>
          <w:rFonts w:ascii="Garamond" w:hAnsi="Garamond"/>
          <w:noProof/>
          <w:sz w:val="20"/>
          <w:szCs w:val="20"/>
          <w:lang w:val="id-ID"/>
        </w:rPr>
      </w:pPr>
      <w:r w:rsidRPr="002E56C8">
        <w:rPr>
          <w:rFonts w:ascii="Garamond" w:hAnsi="Garamond"/>
          <w:noProof/>
          <w:sz w:val="20"/>
          <w:szCs w:val="20"/>
          <w:lang w:val="id-ID"/>
        </w:rPr>
        <w:t>Menghitung Tebal Perkerasan</w:t>
      </w:r>
    </w:p>
    <w:p w14:paraId="25C8ECB0" w14:textId="1C18FC4E" w:rsidR="002E56C8" w:rsidRDefault="002E56C8" w:rsidP="002E56C8">
      <w:pPr>
        <w:pStyle w:val="ListParagraph"/>
        <w:ind w:left="270" w:firstLine="0"/>
        <w:rPr>
          <w:rFonts w:ascii="Garamond" w:hAnsi="Garamond"/>
          <w:noProof/>
          <w:sz w:val="20"/>
          <w:szCs w:val="20"/>
          <w:lang w:val="id-ID"/>
        </w:rPr>
      </w:pPr>
      <w:r>
        <w:rPr>
          <w:rFonts w:ascii="Garamond" w:hAnsi="Garamond"/>
          <w:noProof/>
          <w:sz w:val="20"/>
          <w:szCs w:val="20"/>
          <w:lang w:val="id-ID"/>
        </w:rPr>
        <w:t>P</w:t>
      </w:r>
      <w:r w:rsidRPr="002E56C8">
        <w:rPr>
          <w:rFonts w:ascii="Garamond" w:hAnsi="Garamond"/>
          <w:noProof/>
          <w:sz w:val="20"/>
          <w:szCs w:val="20"/>
          <w:lang w:val="id-ID"/>
        </w:rPr>
        <w:t>erencanaan yang secara ekonomis optimum adalah apabila digunakan tebal lapis pondasi minimu</w:t>
      </w:r>
      <w:r>
        <w:rPr>
          <w:rFonts w:ascii="Garamond" w:hAnsi="Garamond"/>
          <w:noProof/>
          <w:sz w:val="20"/>
          <w:szCs w:val="20"/>
          <w:lang w:val="id-ID"/>
        </w:rPr>
        <w:t>m. Dapat dilihat pada Tabel 3</w:t>
      </w:r>
      <w:r w:rsidRPr="002E56C8">
        <w:rPr>
          <w:rFonts w:ascii="Garamond" w:hAnsi="Garamond"/>
          <w:noProof/>
          <w:sz w:val="20"/>
          <w:szCs w:val="20"/>
          <w:lang w:val="id-ID"/>
        </w:rPr>
        <w:t>.</w:t>
      </w:r>
    </w:p>
    <w:p w14:paraId="21F417C3" w14:textId="36049A61" w:rsidR="0000340C" w:rsidRDefault="0000340C" w:rsidP="0000340C">
      <w:pPr>
        <w:pStyle w:val="ListParagraph"/>
        <w:spacing w:before="84"/>
        <w:ind w:left="0" w:firstLine="0"/>
        <w:jc w:val="center"/>
        <w:rPr>
          <w:rFonts w:ascii="Garamond" w:hAnsi="Garamond"/>
          <w:noProof/>
          <w:sz w:val="20"/>
          <w:szCs w:val="20"/>
          <w:lang w:val="id-ID"/>
        </w:rPr>
      </w:pPr>
      <w:r w:rsidRPr="0000340C">
        <w:rPr>
          <w:rFonts w:ascii="Garamond" w:hAnsi="Garamond"/>
          <w:b/>
          <w:noProof/>
          <w:color w:val="002060"/>
          <w:sz w:val="20"/>
          <w:szCs w:val="20"/>
          <w:lang w:val="id-ID"/>
        </w:rPr>
        <w:t>Tabel 3</w:t>
      </w:r>
      <w:r w:rsidRPr="0000340C">
        <w:rPr>
          <w:rFonts w:ascii="Garamond" w:hAnsi="Garamond"/>
          <w:noProof/>
          <w:color w:val="002060"/>
          <w:sz w:val="20"/>
          <w:szCs w:val="20"/>
          <w:lang w:val="id-ID"/>
        </w:rPr>
        <w:t xml:space="preserve"> </w:t>
      </w:r>
      <w:r w:rsidRPr="0000340C">
        <w:rPr>
          <w:rFonts w:ascii="Garamond" w:hAnsi="Garamond"/>
          <w:noProof/>
          <w:sz w:val="20"/>
          <w:szCs w:val="20"/>
          <w:lang w:val="id-ID"/>
        </w:rPr>
        <w:t>Tebal Minimum Lapis Permukaan Berbeton Aspal dan Lapis Pondasi Agrerat</w:t>
      </w:r>
    </w:p>
    <w:tbl>
      <w:tblPr>
        <w:tblStyle w:val="TableGrid"/>
        <w:tblW w:w="4460" w:type="dxa"/>
        <w:jc w:val="center"/>
        <w:tblInd w:w="108" w:type="dxa"/>
        <w:tblLook w:val="04A0" w:firstRow="1" w:lastRow="0" w:firstColumn="1" w:lastColumn="0" w:noHBand="0" w:noVBand="1"/>
      </w:tblPr>
      <w:tblGrid>
        <w:gridCol w:w="830"/>
        <w:gridCol w:w="479"/>
        <w:gridCol w:w="444"/>
        <w:gridCol w:w="454"/>
        <w:gridCol w:w="400"/>
        <w:gridCol w:w="502"/>
        <w:gridCol w:w="458"/>
        <w:gridCol w:w="467"/>
        <w:gridCol w:w="426"/>
      </w:tblGrid>
      <w:tr w:rsidR="0000340C" w:rsidRPr="0000340C" w14:paraId="1AF42843" w14:textId="77777777" w:rsidTr="0000340C">
        <w:trPr>
          <w:trHeight w:val="288"/>
          <w:jc w:val="center"/>
        </w:trPr>
        <w:tc>
          <w:tcPr>
            <w:tcW w:w="828" w:type="dxa"/>
            <w:shd w:val="clear" w:color="auto" w:fill="F2F2F2" w:themeFill="background1" w:themeFillShade="F2"/>
            <w:vAlign w:val="center"/>
          </w:tcPr>
          <w:p w14:paraId="0C80C29E"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Lalu-Lintas (ESAL)</w:t>
            </w:r>
          </w:p>
        </w:tc>
        <w:tc>
          <w:tcPr>
            <w:tcW w:w="0" w:type="auto"/>
            <w:gridSpan w:val="2"/>
            <w:shd w:val="clear" w:color="auto" w:fill="F2F2F2" w:themeFill="background1" w:themeFillShade="F2"/>
            <w:vAlign w:val="center"/>
          </w:tcPr>
          <w:p w14:paraId="42B6EFB4"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Beton aspal</w:t>
            </w:r>
          </w:p>
        </w:tc>
        <w:tc>
          <w:tcPr>
            <w:tcW w:w="0" w:type="auto"/>
            <w:gridSpan w:val="2"/>
            <w:shd w:val="clear" w:color="auto" w:fill="F2F2F2" w:themeFill="background1" w:themeFillShade="F2"/>
            <w:vAlign w:val="center"/>
          </w:tcPr>
          <w:p w14:paraId="7F16B117"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LAPEN</w:t>
            </w:r>
          </w:p>
        </w:tc>
        <w:tc>
          <w:tcPr>
            <w:tcW w:w="0" w:type="auto"/>
            <w:gridSpan w:val="2"/>
            <w:shd w:val="clear" w:color="auto" w:fill="F2F2F2" w:themeFill="background1" w:themeFillShade="F2"/>
            <w:vAlign w:val="center"/>
          </w:tcPr>
          <w:p w14:paraId="2494C45B"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LASBUTAG</w:t>
            </w:r>
          </w:p>
        </w:tc>
        <w:tc>
          <w:tcPr>
            <w:tcW w:w="0" w:type="auto"/>
            <w:gridSpan w:val="2"/>
            <w:shd w:val="clear" w:color="auto" w:fill="F2F2F2" w:themeFill="background1" w:themeFillShade="F2"/>
            <w:vAlign w:val="center"/>
          </w:tcPr>
          <w:p w14:paraId="7A3D9A6A"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Lapis pondasi</w:t>
            </w:r>
          </w:p>
          <w:p w14:paraId="2859E007"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 xml:space="preserve"> agrerat</w:t>
            </w:r>
          </w:p>
        </w:tc>
      </w:tr>
      <w:tr w:rsidR="0000340C" w:rsidRPr="0000340C" w14:paraId="13344A70" w14:textId="77777777" w:rsidTr="0000340C">
        <w:trPr>
          <w:trHeight w:val="288"/>
          <w:jc w:val="center"/>
        </w:trPr>
        <w:tc>
          <w:tcPr>
            <w:tcW w:w="828" w:type="dxa"/>
            <w:shd w:val="clear" w:color="auto" w:fill="F2F2F2" w:themeFill="background1" w:themeFillShade="F2"/>
            <w:vAlign w:val="center"/>
          </w:tcPr>
          <w:p w14:paraId="23B96344" w14:textId="77777777" w:rsidR="002E56C8" w:rsidRPr="0000340C" w:rsidRDefault="002E56C8" w:rsidP="00AC0209">
            <w:pPr>
              <w:pStyle w:val="ListParagraph"/>
              <w:spacing w:after="30"/>
              <w:ind w:left="0" w:firstLine="0"/>
              <w:jc w:val="center"/>
              <w:rPr>
                <w:rFonts w:ascii="Garamond" w:hAnsi="Garamond"/>
                <w:b/>
                <w:sz w:val="14"/>
                <w:szCs w:val="20"/>
                <w:lang w:val="id-ID"/>
              </w:rPr>
            </w:pPr>
          </w:p>
        </w:tc>
        <w:tc>
          <w:tcPr>
            <w:tcW w:w="0" w:type="auto"/>
            <w:shd w:val="clear" w:color="auto" w:fill="F2F2F2" w:themeFill="background1" w:themeFillShade="F2"/>
            <w:vAlign w:val="center"/>
          </w:tcPr>
          <w:p w14:paraId="1A21E1C6"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inci</w:t>
            </w:r>
          </w:p>
        </w:tc>
        <w:tc>
          <w:tcPr>
            <w:tcW w:w="0" w:type="auto"/>
            <w:shd w:val="clear" w:color="auto" w:fill="F2F2F2" w:themeFill="background1" w:themeFillShade="F2"/>
            <w:vAlign w:val="center"/>
          </w:tcPr>
          <w:p w14:paraId="20DF3A01"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cm</w:t>
            </w:r>
          </w:p>
        </w:tc>
        <w:tc>
          <w:tcPr>
            <w:tcW w:w="0" w:type="auto"/>
            <w:shd w:val="clear" w:color="auto" w:fill="F2F2F2" w:themeFill="background1" w:themeFillShade="F2"/>
            <w:vAlign w:val="center"/>
          </w:tcPr>
          <w:p w14:paraId="2EC1005F" w14:textId="7CE77F2E" w:rsidR="002E56C8" w:rsidRPr="0000340C" w:rsidRDefault="00B479BF"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I</w:t>
            </w:r>
            <w:r w:rsidR="002E56C8" w:rsidRPr="0000340C">
              <w:rPr>
                <w:rFonts w:ascii="Garamond" w:hAnsi="Garamond"/>
                <w:b/>
                <w:sz w:val="14"/>
                <w:szCs w:val="20"/>
                <w:lang w:val="id-ID"/>
              </w:rPr>
              <w:t>nci</w:t>
            </w:r>
          </w:p>
        </w:tc>
        <w:tc>
          <w:tcPr>
            <w:tcW w:w="0" w:type="auto"/>
            <w:shd w:val="clear" w:color="auto" w:fill="F2F2F2" w:themeFill="background1" w:themeFillShade="F2"/>
            <w:vAlign w:val="center"/>
          </w:tcPr>
          <w:p w14:paraId="3D380558"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cm</w:t>
            </w:r>
          </w:p>
        </w:tc>
        <w:tc>
          <w:tcPr>
            <w:tcW w:w="0" w:type="auto"/>
            <w:shd w:val="clear" w:color="auto" w:fill="F2F2F2" w:themeFill="background1" w:themeFillShade="F2"/>
            <w:vAlign w:val="center"/>
          </w:tcPr>
          <w:p w14:paraId="2931C9BA"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inci</w:t>
            </w:r>
          </w:p>
        </w:tc>
        <w:tc>
          <w:tcPr>
            <w:tcW w:w="0" w:type="auto"/>
            <w:shd w:val="clear" w:color="auto" w:fill="F2F2F2" w:themeFill="background1" w:themeFillShade="F2"/>
            <w:vAlign w:val="center"/>
          </w:tcPr>
          <w:p w14:paraId="7614A65B"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cm</w:t>
            </w:r>
          </w:p>
        </w:tc>
        <w:tc>
          <w:tcPr>
            <w:tcW w:w="0" w:type="auto"/>
            <w:shd w:val="clear" w:color="auto" w:fill="F2F2F2" w:themeFill="background1" w:themeFillShade="F2"/>
            <w:vAlign w:val="center"/>
          </w:tcPr>
          <w:p w14:paraId="113EDD55"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inci</w:t>
            </w:r>
          </w:p>
        </w:tc>
        <w:tc>
          <w:tcPr>
            <w:tcW w:w="0" w:type="auto"/>
            <w:shd w:val="clear" w:color="auto" w:fill="F2F2F2" w:themeFill="background1" w:themeFillShade="F2"/>
            <w:vAlign w:val="center"/>
          </w:tcPr>
          <w:p w14:paraId="33BDCB7D" w14:textId="77777777" w:rsidR="002E56C8" w:rsidRPr="0000340C" w:rsidRDefault="002E56C8" w:rsidP="00AC0209">
            <w:pPr>
              <w:pStyle w:val="ListParagraph"/>
              <w:spacing w:after="30"/>
              <w:ind w:left="0" w:firstLine="0"/>
              <w:jc w:val="center"/>
              <w:rPr>
                <w:rFonts w:ascii="Garamond" w:hAnsi="Garamond"/>
                <w:b/>
                <w:sz w:val="14"/>
                <w:szCs w:val="20"/>
                <w:lang w:val="id-ID"/>
              </w:rPr>
            </w:pPr>
            <w:r w:rsidRPr="0000340C">
              <w:rPr>
                <w:rFonts w:ascii="Garamond" w:hAnsi="Garamond"/>
                <w:b/>
                <w:sz w:val="14"/>
                <w:szCs w:val="20"/>
                <w:lang w:val="id-ID"/>
              </w:rPr>
              <w:t>cm</w:t>
            </w:r>
          </w:p>
        </w:tc>
      </w:tr>
      <w:tr w:rsidR="0000340C" w:rsidRPr="0000340C" w14:paraId="1FCC0D49" w14:textId="77777777" w:rsidTr="0000340C">
        <w:trPr>
          <w:trHeight w:val="288"/>
          <w:jc w:val="center"/>
        </w:trPr>
        <w:tc>
          <w:tcPr>
            <w:tcW w:w="828" w:type="dxa"/>
            <w:vAlign w:val="center"/>
          </w:tcPr>
          <w:p w14:paraId="58185DDD"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&lt; 50.000*)</w:t>
            </w:r>
          </w:p>
        </w:tc>
        <w:tc>
          <w:tcPr>
            <w:tcW w:w="0" w:type="auto"/>
            <w:vAlign w:val="center"/>
          </w:tcPr>
          <w:p w14:paraId="39D5C373"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1,0*)</w:t>
            </w:r>
          </w:p>
        </w:tc>
        <w:tc>
          <w:tcPr>
            <w:tcW w:w="0" w:type="auto"/>
            <w:vAlign w:val="center"/>
          </w:tcPr>
          <w:p w14:paraId="58B7D649"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2,5</w:t>
            </w:r>
          </w:p>
        </w:tc>
        <w:tc>
          <w:tcPr>
            <w:tcW w:w="0" w:type="auto"/>
            <w:vAlign w:val="center"/>
          </w:tcPr>
          <w:p w14:paraId="1FA4A19D"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2</w:t>
            </w:r>
          </w:p>
        </w:tc>
        <w:tc>
          <w:tcPr>
            <w:tcW w:w="0" w:type="auto"/>
            <w:vAlign w:val="center"/>
          </w:tcPr>
          <w:p w14:paraId="09D8B784"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5</w:t>
            </w:r>
          </w:p>
        </w:tc>
        <w:tc>
          <w:tcPr>
            <w:tcW w:w="0" w:type="auto"/>
            <w:vAlign w:val="center"/>
          </w:tcPr>
          <w:p w14:paraId="5A04EE43"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2</w:t>
            </w:r>
          </w:p>
        </w:tc>
        <w:tc>
          <w:tcPr>
            <w:tcW w:w="0" w:type="auto"/>
            <w:vAlign w:val="center"/>
          </w:tcPr>
          <w:p w14:paraId="0A3559BC"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5</w:t>
            </w:r>
          </w:p>
        </w:tc>
        <w:tc>
          <w:tcPr>
            <w:tcW w:w="0" w:type="auto"/>
            <w:vAlign w:val="center"/>
          </w:tcPr>
          <w:p w14:paraId="3BC02929"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4</w:t>
            </w:r>
          </w:p>
        </w:tc>
        <w:tc>
          <w:tcPr>
            <w:tcW w:w="0" w:type="auto"/>
            <w:vAlign w:val="center"/>
          </w:tcPr>
          <w:p w14:paraId="55F7D5A5"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10</w:t>
            </w:r>
          </w:p>
        </w:tc>
      </w:tr>
      <w:tr w:rsidR="0000340C" w:rsidRPr="0000340C" w14:paraId="61FB39F3" w14:textId="77777777" w:rsidTr="0000340C">
        <w:trPr>
          <w:trHeight w:val="288"/>
          <w:jc w:val="center"/>
        </w:trPr>
        <w:tc>
          <w:tcPr>
            <w:tcW w:w="828" w:type="dxa"/>
            <w:vAlign w:val="center"/>
          </w:tcPr>
          <w:p w14:paraId="72266409"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50-001 – 150.000</w:t>
            </w:r>
          </w:p>
        </w:tc>
        <w:tc>
          <w:tcPr>
            <w:tcW w:w="0" w:type="auto"/>
            <w:vAlign w:val="center"/>
          </w:tcPr>
          <w:p w14:paraId="45D8A827"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2,0</w:t>
            </w:r>
          </w:p>
        </w:tc>
        <w:tc>
          <w:tcPr>
            <w:tcW w:w="0" w:type="auto"/>
            <w:vAlign w:val="center"/>
          </w:tcPr>
          <w:p w14:paraId="23B7B5D0"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5,0</w:t>
            </w:r>
          </w:p>
        </w:tc>
        <w:tc>
          <w:tcPr>
            <w:tcW w:w="0" w:type="auto"/>
            <w:vAlign w:val="center"/>
          </w:tcPr>
          <w:p w14:paraId="59C6B7A4"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377FE891"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4109E249"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333ADBAB"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7409FE18"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4</w:t>
            </w:r>
          </w:p>
        </w:tc>
        <w:tc>
          <w:tcPr>
            <w:tcW w:w="0" w:type="auto"/>
            <w:vAlign w:val="center"/>
          </w:tcPr>
          <w:p w14:paraId="3E65C9CB"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10</w:t>
            </w:r>
          </w:p>
        </w:tc>
      </w:tr>
      <w:tr w:rsidR="0000340C" w:rsidRPr="0000340C" w14:paraId="52602BCF" w14:textId="77777777" w:rsidTr="0000340C">
        <w:trPr>
          <w:trHeight w:val="288"/>
          <w:jc w:val="center"/>
        </w:trPr>
        <w:tc>
          <w:tcPr>
            <w:tcW w:w="828" w:type="dxa"/>
            <w:vAlign w:val="center"/>
          </w:tcPr>
          <w:p w14:paraId="7DEB0ADF"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150.001 – 500.000</w:t>
            </w:r>
          </w:p>
        </w:tc>
        <w:tc>
          <w:tcPr>
            <w:tcW w:w="0" w:type="auto"/>
            <w:vAlign w:val="center"/>
          </w:tcPr>
          <w:p w14:paraId="3D0D06EC"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2,5</w:t>
            </w:r>
          </w:p>
        </w:tc>
        <w:tc>
          <w:tcPr>
            <w:tcW w:w="0" w:type="auto"/>
            <w:vAlign w:val="center"/>
          </w:tcPr>
          <w:p w14:paraId="37CF5397"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6,25</w:t>
            </w:r>
          </w:p>
        </w:tc>
        <w:tc>
          <w:tcPr>
            <w:tcW w:w="0" w:type="auto"/>
            <w:vAlign w:val="center"/>
          </w:tcPr>
          <w:p w14:paraId="27C6A91D"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0B528E89"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7932DECE"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2F9A7827"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5400389F"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4</w:t>
            </w:r>
          </w:p>
        </w:tc>
        <w:tc>
          <w:tcPr>
            <w:tcW w:w="0" w:type="auto"/>
            <w:vAlign w:val="center"/>
          </w:tcPr>
          <w:p w14:paraId="27891E67"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10</w:t>
            </w:r>
          </w:p>
        </w:tc>
      </w:tr>
      <w:tr w:rsidR="0000340C" w:rsidRPr="0000340C" w14:paraId="24E8602A" w14:textId="77777777" w:rsidTr="0000340C">
        <w:trPr>
          <w:trHeight w:val="288"/>
          <w:jc w:val="center"/>
        </w:trPr>
        <w:tc>
          <w:tcPr>
            <w:tcW w:w="828" w:type="dxa"/>
            <w:vAlign w:val="center"/>
          </w:tcPr>
          <w:p w14:paraId="4E7D8E99"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500.001 – 2.000.000</w:t>
            </w:r>
          </w:p>
        </w:tc>
        <w:tc>
          <w:tcPr>
            <w:tcW w:w="0" w:type="auto"/>
            <w:vAlign w:val="center"/>
          </w:tcPr>
          <w:p w14:paraId="41D45AB9"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3,0</w:t>
            </w:r>
          </w:p>
        </w:tc>
        <w:tc>
          <w:tcPr>
            <w:tcW w:w="0" w:type="auto"/>
            <w:vAlign w:val="center"/>
          </w:tcPr>
          <w:p w14:paraId="0AA94E91"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7,25</w:t>
            </w:r>
          </w:p>
        </w:tc>
        <w:tc>
          <w:tcPr>
            <w:tcW w:w="0" w:type="auto"/>
            <w:vAlign w:val="center"/>
          </w:tcPr>
          <w:p w14:paraId="1C37BE9C"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21982769"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652CBE95"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0098595D"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6FA8E23B"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6</w:t>
            </w:r>
          </w:p>
        </w:tc>
        <w:tc>
          <w:tcPr>
            <w:tcW w:w="0" w:type="auto"/>
            <w:vAlign w:val="center"/>
          </w:tcPr>
          <w:p w14:paraId="3CFBDA09"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15</w:t>
            </w:r>
          </w:p>
        </w:tc>
      </w:tr>
      <w:tr w:rsidR="0000340C" w:rsidRPr="0000340C" w14:paraId="281F142E" w14:textId="77777777" w:rsidTr="0000340C">
        <w:trPr>
          <w:trHeight w:val="288"/>
          <w:jc w:val="center"/>
        </w:trPr>
        <w:tc>
          <w:tcPr>
            <w:tcW w:w="828" w:type="dxa"/>
            <w:vAlign w:val="center"/>
          </w:tcPr>
          <w:p w14:paraId="01BDFD62"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2.000.001 – 7.000.000</w:t>
            </w:r>
          </w:p>
        </w:tc>
        <w:tc>
          <w:tcPr>
            <w:tcW w:w="0" w:type="auto"/>
            <w:vAlign w:val="center"/>
          </w:tcPr>
          <w:p w14:paraId="70AE4F12"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3,5</w:t>
            </w:r>
          </w:p>
        </w:tc>
        <w:tc>
          <w:tcPr>
            <w:tcW w:w="0" w:type="auto"/>
            <w:vAlign w:val="center"/>
          </w:tcPr>
          <w:p w14:paraId="6A1C67C4"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8,75</w:t>
            </w:r>
          </w:p>
        </w:tc>
        <w:tc>
          <w:tcPr>
            <w:tcW w:w="0" w:type="auto"/>
            <w:vAlign w:val="center"/>
          </w:tcPr>
          <w:p w14:paraId="5EC5AF21"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60DC7887"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0508B055"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396165D3"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688C2B4A"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6</w:t>
            </w:r>
          </w:p>
        </w:tc>
        <w:tc>
          <w:tcPr>
            <w:tcW w:w="0" w:type="auto"/>
            <w:vAlign w:val="center"/>
          </w:tcPr>
          <w:p w14:paraId="64659557"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15</w:t>
            </w:r>
          </w:p>
        </w:tc>
      </w:tr>
      <w:tr w:rsidR="0000340C" w:rsidRPr="0000340C" w14:paraId="0C6356E3" w14:textId="77777777" w:rsidTr="0000340C">
        <w:trPr>
          <w:trHeight w:val="288"/>
          <w:jc w:val="center"/>
        </w:trPr>
        <w:tc>
          <w:tcPr>
            <w:tcW w:w="828" w:type="dxa"/>
            <w:vAlign w:val="center"/>
          </w:tcPr>
          <w:p w14:paraId="4B55FFED" w14:textId="77777777" w:rsidR="002E56C8" w:rsidRPr="0000340C" w:rsidRDefault="002E56C8" w:rsidP="00AC0209">
            <w:pPr>
              <w:spacing w:after="30"/>
              <w:jc w:val="center"/>
              <w:rPr>
                <w:rFonts w:ascii="Garamond" w:hAnsi="Garamond"/>
                <w:sz w:val="14"/>
                <w:szCs w:val="20"/>
                <w:lang w:val="id-ID"/>
              </w:rPr>
            </w:pPr>
            <w:r w:rsidRPr="0000340C">
              <w:rPr>
                <w:rFonts w:ascii="Garamond" w:hAnsi="Garamond"/>
                <w:sz w:val="14"/>
                <w:szCs w:val="20"/>
                <w:lang w:val="id-ID"/>
              </w:rPr>
              <w:t>&gt;7.000.000</w:t>
            </w:r>
          </w:p>
        </w:tc>
        <w:tc>
          <w:tcPr>
            <w:tcW w:w="0" w:type="auto"/>
            <w:vAlign w:val="center"/>
          </w:tcPr>
          <w:p w14:paraId="3D48116C"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4,0</w:t>
            </w:r>
          </w:p>
        </w:tc>
        <w:tc>
          <w:tcPr>
            <w:tcW w:w="0" w:type="auto"/>
            <w:vAlign w:val="center"/>
          </w:tcPr>
          <w:p w14:paraId="10D12C69"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10,0</w:t>
            </w:r>
          </w:p>
        </w:tc>
        <w:tc>
          <w:tcPr>
            <w:tcW w:w="0" w:type="auto"/>
            <w:vAlign w:val="center"/>
          </w:tcPr>
          <w:p w14:paraId="43A17942"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24B5ACE6"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68B6B7D0"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44B6929C"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w:t>
            </w:r>
          </w:p>
        </w:tc>
        <w:tc>
          <w:tcPr>
            <w:tcW w:w="0" w:type="auto"/>
            <w:vAlign w:val="center"/>
          </w:tcPr>
          <w:p w14:paraId="2B2341AA"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6</w:t>
            </w:r>
          </w:p>
        </w:tc>
        <w:tc>
          <w:tcPr>
            <w:tcW w:w="0" w:type="auto"/>
            <w:vAlign w:val="center"/>
          </w:tcPr>
          <w:p w14:paraId="029AEC2E" w14:textId="77777777" w:rsidR="002E56C8" w:rsidRPr="0000340C" w:rsidRDefault="002E56C8" w:rsidP="00AC0209">
            <w:pPr>
              <w:pStyle w:val="ListParagraph"/>
              <w:spacing w:after="30"/>
              <w:ind w:left="0" w:firstLine="0"/>
              <w:jc w:val="center"/>
              <w:rPr>
                <w:rFonts w:ascii="Garamond" w:hAnsi="Garamond"/>
                <w:sz w:val="14"/>
                <w:szCs w:val="20"/>
                <w:lang w:val="id-ID"/>
              </w:rPr>
            </w:pPr>
            <w:r w:rsidRPr="0000340C">
              <w:rPr>
                <w:rFonts w:ascii="Garamond" w:hAnsi="Garamond"/>
                <w:sz w:val="14"/>
                <w:szCs w:val="20"/>
                <w:lang w:val="id-ID"/>
              </w:rPr>
              <w:t>15</w:t>
            </w:r>
          </w:p>
        </w:tc>
      </w:tr>
    </w:tbl>
    <w:p w14:paraId="3F57C90E" w14:textId="77777777" w:rsidR="002E56C8" w:rsidRPr="0000340C" w:rsidRDefault="002E56C8" w:rsidP="0000340C">
      <w:pPr>
        <w:rPr>
          <w:rFonts w:ascii="Garamond" w:hAnsi="Garamond"/>
          <w:noProof/>
          <w:sz w:val="20"/>
          <w:szCs w:val="20"/>
          <w:lang w:val="id-ID"/>
        </w:rPr>
      </w:pPr>
    </w:p>
    <w:p w14:paraId="60B91B3B" w14:textId="3AE6BF26" w:rsidR="00716E25" w:rsidRPr="006533D5" w:rsidRDefault="006B0F96" w:rsidP="00B239F6">
      <w:pPr>
        <w:pStyle w:val="Heading1"/>
        <w:numPr>
          <w:ilvl w:val="0"/>
          <w:numId w:val="6"/>
        </w:numPr>
        <w:spacing w:before="84"/>
        <w:ind w:left="284"/>
        <w:rPr>
          <w:rFonts w:ascii="Garamond" w:hAnsi="Garamond"/>
          <w:color w:val="002060"/>
        </w:rPr>
      </w:pPr>
      <w:proofErr w:type="spellStart"/>
      <w:r w:rsidRPr="00716E25">
        <w:rPr>
          <w:rFonts w:ascii="Garamond" w:hAnsi="Garamond"/>
          <w:color w:val="002060"/>
        </w:rPr>
        <w:t>Metodologi</w:t>
      </w:r>
      <w:proofErr w:type="spellEnd"/>
    </w:p>
    <w:p w14:paraId="25789A69" w14:textId="0FC76B31" w:rsidR="00DB5350" w:rsidRDefault="00B239F6" w:rsidP="00716E25">
      <w:pPr>
        <w:pStyle w:val="BodyText"/>
        <w:numPr>
          <w:ilvl w:val="0"/>
          <w:numId w:val="18"/>
        </w:numPr>
        <w:spacing w:before="83" w:line="235" w:lineRule="auto"/>
        <w:ind w:left="270" w:right="38" w:hanging="270"/>
        <w:jc w:val="both"/>
        <w:rPr>
          <w:rFonts w:ascii="Garamond" w:hAnsi="Garamond"/>
          <w:b/>
          <w:noProof/>
          <w:color w:val="002060"/>
          <w:lang w:val="id-ID"/>
        </w:rPr>
      </w:pPr>
      <w:r>
        <w:rPr>
          <w:rFonts w:ascii="Garamond" w:hAnsi="Garamond"/>
          <w:b/>
          <w:noProof/>
          <w:color w:val="002060"/>
          <w:lang w:val="id-ID"/>
        </w:rPr>
        <w:t>Metode Penelitian</w:t>
      </w:r>
    </w:p>
    <w:p w14:paraId="7667D360" w14:textId="02494125" w:rsidR="008A1A18" w:rsidRPr="008A1A18" w:rsidRDefault="00B239F6" w:rsidP="008A1A18">
      <w:pPr>
        <w:pStyle w:val="BodyText"/>
        <w:spacing w:before="83" w:line="235" w:lineRule="auto"/>
        <w:ind w:right="38" w:firstLine="270"/>
        <w:jc w:val="both"/>
        <w:rPr>
          <w:rFonts w:ascii="Garamond" w:hAnsi="Garamond"/>
          <w:noProof/>
          <w:lang w:val="id-ID"/>
        </w:rPr>
      </w:pPr>
      <w:r w:rsidRPr="00B239F6">
        <w:rPr>
          <w:rFonts w:ascii="Garamond" w:hAnsi="Garamond"/>
          <w:noProof/>
        </w:rPr>
        <w:t>Pada penelitian ini menggunakan metode kuantitatif karena penelitian ini melakukan proses mengumpulkan data menggunakan survei lapangan</w:t>
      </w:r>
      <w:proofErr w:type="gramStart"/>
      <w:r w:rsidRPr="00B239F6">
        <w:rPr>
          <w:rFonts w:ascii="Garamond" w:hAnsi="Garamond"/>
          <w:noProof/>
        </w:rPr>
        <w:t>.</w:t>
      </w:r>
      <w:r w:rsidR="008A1A18" w:rsidRPr="008A1A18">
        <w:rPr>
          <w:rFonts w:ascii="Garamond" w:hAnsi="Garamond"/>
        </w:rPr>
        <w:t>.</w:t>
      </w:r>
      <w:proofErr w:type="gramEnd"/>
    </w:p>
    <w:p w14:paraId="432470B9" w14:textId="77777777" w:rsidR="00716E25" w:rsidRPr="00814C48" w:rsidRDefault="00716E25" w:rsidP="00716E25">
      <w:pPr>
        <w:pStyle w:val="BodyText"/>
        <w:numPr>
          <w:ilvl w:val="0"/>
          <w:numId w:val="18"/>
        </w:numPr>
        <w:spacing w:before="83" w:line="235" w:lineRule="auto"/>
        <w:ind w:left="270" w:right="38" w:hanging="270"/>
        <w:jc w:val="both"/>
        <w:rPr>
          <w:b/>
          <w:noProof/>
          <w:color w:val="002060"/>
          <w:lang w:val="id-ID"/>
        </w:rPr>
      </w:pPr>
      <w:r w:rsidRPr="00716E25">
        <w:rPr>
          <w:rFonts w:ascii="Garamond" w:hAnsi="Garamond"/>
          <w:b/>
          <w:color w:val="002060"/>
          <w:lang w:val="id-ID"/>
        </w:rPr>
        <w:t>Data</w:t>
      </w:r>
    </w:p>
    <w:p w14:paraId="3EF07265" w14:textId="77777777" w:rsidR="00814C48" w:rsidRPr="002D05A7" w:rsidRDefault="00814C48" w:rsidP="00814C48">
      <w:pPr>
        <w:pStyle w:val="BodyText"/>
        <w:spacing w:before="83" w:line="235" w:lineRule="auto"/>
        <w:ind w:right="38" w:firstLine="270"/>
        <w:jc w:val="both"/>
        <w:rPr>
          <w:rFonts w:ascii="Garamond" w:hAnsi="Garamond"/>
          <w:noProof/>
          <w:lang w:val="id-ID"/>
        </w:rPr>
      </w:pPr>
      <w:r w:rsidRPr="002D05A7">
        <w:rPr>
          <w:rFonts w:ascii="Garamond" w:hAnsi="Garamond"/>
          <w:noProof/>
          <w:lang w:val="id-ID"/>
        </w:rPr>
        <w:t>Untuk melakukan perencanaan ulang perkerasan jalan raya ini memerlukan  data sebagai acuan, adapun data penelitian ini menggunakan data primer.</w:t>
      </w:r>
      <w:r>
        <w:rPr>
          <w:rFonts w:ascii="Garamond" w:hAnsi="Garamond"/>
          <w:noProof/>
          <w:lang w:val="id-ID"/>
        </w:rPr>
        <w:t xml:space="preserve"> </w:t>
      </w:r>
      <w:r w:rsidRPr="002D05A7">
        <w:rPr>
          <w:rFonts w:ascii="Garamond" w:hAnsi="Garamond"/>
          <w:noProof/>
          <w:lang w:val="id-ID"/>
        </w:rPr>
        <w:t>Data primer yaitu suatu fakta didapatkan tempat lokasi perkerasan jalan  raya, maupun hasil survei lapangan yang dapat langsung digunakan sebagai sumber perencanaan seperti:</w:t>
      </w:r>
    </w:p>
    <w:p w14:paraId="29617418" w14:textId="77777777" w:rsidR="00814C48" w:rsidRDefault="00814C48" w:rsidP="00814C48">
      <w:pPr>
        <w:pStyle w:val="BodyText"/>
        <w:numPr>
          <w:ilvl w:val="0"/>
          <w:numId w:val="19"/>
        </w:numPr>
        <w:spacing w:before="83" w:line="235" w:lineRule="auto"/>
        <w:ind w:left="270" w:right="38" w:hanging="270"/>
        <w:jc w:val="both"/>
        <w:rPr>
          <w:rFonts w:ascii="Garamond" w:hAnsi="Garamond"/>
          <w:noProof/>
          <w:lang w:val="id-ID"/>
        </w:rPr>
      </w:pPr>
      <w:r w:rsidRPr="002D05A7">
        <w:rPr>
          <w:rFonts w:ascii="Garamond" w:hAnsi="Garamond"/>
          <w:noProof/>
          <w:lang w:val="id-ID"/>
        </w:rPr>
        <w:t>Data survei LHR, diperoleh dari survei di lapangan dengan cara pada setiap jenis kendaraan ditentukan awal umur rencana yang akan dihitung untuk dua arah pada jalan tanpa median atau masing-masing arah pada jalan dengan median.</w:t>
      </w:r>
    </w:p>
    <w:p w14:paraId="47D4849E" w14:textId="4ABAFA28" w:rsidR="00814C48" w:rsidRPr="00814C48" w:rsidRDefault="00814C48" w:rsidP="00814C48">
      <w:pPr>
        <w:pStyle w:val="BodyText"/>
        <w:numPr>
          <w:ilvl w:val="0"/>
          <w:numId w:val="19"/>
        </w:numPr>
        <w:spacing w:before="83" w:line="235" w:lineRule="auto"/>
        <w:ind w:left="270" w:right="38" w:hanging="270"/>
        <w:jc w:val="both"/>
        <w:rPr>
          <w:rFonts w:ascii="Garamond" w:hAnsi="Garamond"/>
          <w:noProof/>
          <w:lang w:val="id-ID"/>
        </w:rPr>
      </w:pPr>
      <w:r w:rsidRPr="002D05A7">
        <w:rPr>
          <w:rFonts w:ascii="Garamond" w:hAnsi="Garamond"/>
          <w:noProof/>
          <w:lang w:val="id-ID"/>
        </w:rPr>
        <w:t>Data tanah, diperoleh dari survei di lapangan dengan cara pengambilan sampel lapangan pada lokasi yang ada retak, cekungan, atau lubang dan jembulan aspal, dan juga dibagi menjadi beberapa tempat.</w:t>
      </w:r>
    </w:p>
    <w:p w14:paraId="5E8E4512" w14:textId="5B4153DD" w:rsidR="00814C48" w:rsidRDefault="00814C48" w:rsidP="00716E25">
      <w:pPr>
        <w:pStyle w:val="BodyText"/>
        <w:numPr>
          <w:ilvl w:val="0"/>
          <w:numId w:val="18"/>
        </w:numPr>
        <w:spacing w:before="83" w:line="235" w:lineRule="auto"/>
        <w:ind w:left="270" w:right="38" w:hanging="270"/>
        <w:jc w:val="both"/>
        <w:rPr>
          <w:rFonts w:ascii="Garamond" w:hAnsi="Garamond"/>
          <w:b/>
          <w:noProof/>
          <w:color w:val="002060"/>
          <w:lang w:val="id-ID"/>
        </w:rPr>
      </w:pPr>
      <w:r w:rsidRPr="00814C48">
        <w:rPr>
          <w:rFonts w:ascii="Garamond" w:hAnsi="Garamond"/>
          <w:b/>
          <w:noProof/>
          <w:color w:val="002060"/>
          <w:lang w:val="id-ID"/>
        </w:rPr>
        <w:t>Analisa Data</w:t>
      </w:r>
    </w:p>
    <w:p w14:paraId="1925663E" w14:textId="3B1A70F9" w:rsidR="00814C48" w:rsidRPr="00814C48" w:rsidRDefault="00814C48" w:rsidP="00814C48">
      <w:pPr>
        <w:pStyle w:val="BodyText"/>
        <w:spacing w:before="83" w:line="235" w:lineRule="auto"/>
        <w:ind w:right="38" w:firstLine="270"/>
        <w:jc w:val="both"/>
        <w:rPr>
          <w:rFonts w:ascii="Garamond" w:hAnsi="Garamond"/>
          <w:noProof/>
          <w:lang w:val="id-ID"/>
        </w:rPr>
      </w:pPr>
      <w:r w:rsidRPr="00814C48">
        <w:rPr>
          <w:rFonts w:ascii="Garamond" w:hAnsi="Garamond"/>
          <w:noProof/>
          <w:lang w:val="id-ID"/>
        </w:rPr>
        <w:t xml:space="preserve">Analisa data dilakukan dengan membandingkan pedoman metode analisa komponen 1987 dan metode analisa komponen 2002. Dengan sudah terpenuhnya </w:t>
      </w:r>
      <w:r w:rsidRPr="00814C48">
        <w:rPr>
          <w:rFonts w:ascii="Garamond" w:hAnsi="Garamond"/>
          <w:noProof/>
          <w:lang w:val="id-ID"/>
        </w:rPr>
        <w:lastRenderedPageBreak/>
        <w:t>data-data perencanaan yang dibutuhkan di objek penilitian, maka akan dilakukan perhitungan untuk mendapatkan parameter-parameter yang diperlukan dalam memperoleh tebal lapis perkerasan.</w:t>
      </w:r>
    </w:p>
    <w:p w14:paraId="6945A005" w14:textId="0671DAE0" w:rsidR="00814C48" w:rsidRPr="00814C48" w:rsidRDefault="00814C48" w:rsidP="00716E25">
      <w:pPr>
        <w:pStyle w:val="BodyText"/>
        <w:numPr>
          <w:ilvl w:val="0"/>
          <w:numId w:val="18"/>
        </w:numPr>
        <w:spacing w:before="83" w:line="235" w:lineRule="auto"/>
        <w:ind w:left="270" w:right="38" w:hanging="270"/>
        <w:jc w:val="both"/>
        <w:rPr>
          <w:rFonts w:ascii="Garamond" w:hAnsi="Garamond"/>
          <w:b/>
          <w:noProof/>
          <w:color w:val="002060"/>
          <w:lang w:val="id-ID"/>
        </w:rPr>
      </w:pPr>
      <w:r w:rsidRPr="00814C48">
        <w:rPr>
          <w:rFonts w:ascii="Garamond" w:hAnsi="Garamond"/>
          <w:b/>
          <w:noProof/>
          <w:color w:val="002060"/>
          <w:lang w:val="id-ID"/>
        </w:rPr>
        <w:t>Diagram Alir</w:t>
      </w:r>
    </w:p>
    <w:p w14:paraId="1DD20185" w14:textId="006CD7D4" w:rsidR="00814C48" w:rsidRPr="00814C48" w:rsidRDefault="00814C48" w:rsidP="00814C48">
      <w:pPr>
        <w:pStyle w:val="BodyText"/>
        <w:spacing w:before="83" w:line="235" w:lineRule="auto"/>
        <w:ind w:right="38" w:firstLine="270"/>
        <w:jc w:val="both"/>
        <w:rPr>
          <w:rFonts w:ascii="Garamond" w:hAnsi="Garamond"/>
          <w:noProof/>
          <w:lang w:val="id-ID"/>
        </w:rPr>
      </w:pPr>
      <w:r w:rsidRPr="00814C48">
        <w:rPr>
          <w:rFonts w:ascii="Garamond" w:hAnsi="Garamond"/>
          <w:noProof/>
          <w:lang w:val="id-ID"/>
        </w:rPr>
        <w:t>Diagram alir adalah representasi visual dari urutan langkah atau proses yang digambarkan secara berurutan. Diagram alir berfungsi sebagai penghantar dalam memberikan aliran informasi dari proses awal penelitian hingga selesai. Diagram ali</w:t>
      </w:r>
      <w:r>
        <w:rPr>
          <w:rFonts w:ascii="Garamond" w:hAnsi="Garamond"/>
          <w:noProof/>
          <w:lang w:val="id-ID"/>
        </w:rPr>
        <w:t xml:space="preserve">r dapat dilihat pada Gambar 1. </w:t>
      </w:r>
    </w:p>
    <w:p w14:paraId="6AA08B8C" w14:textId="77777777" w:rsidR="00814C48" w:rsidRPr="002D05A7" w:rsidRDefault="00814C48" w:rsidP="00814C48">
      <w:pPr>
        <w:pStyle w:val="BodyText"/>
        <w:spacing w:before="83" w:line="235" w:lineRule="auto"/>
        <w:ind w:right="38"/>
        <w:jc w:val="both"/>
        <w:rPr>
          <w:rFonts w:ascii="Garamond" w:hAnsi="Garamond"/>
          <w:noProof/>
          <w:lang w:val="id-ID"/>
        </w:rPr>
      </w:pPr>
    </w:p>
    <w:p w14:paraId="486BED8F" w14:textId="7AD477D6" w:rsidR="00FA38B5" w:rsidRDefault="0030695B" w:rsidP="00FA38B5">
      <w:pPr>
        <w:pStyle w:val="BodyText"/>
        <w:spacing w:before="83" w:line="235" w:lineRule="auto"/>
        <w:ind w:right="38"/>
        <w:jc w:val="center"/>
        <w:rPr>
          <w:noProof/>
          <w:lang w:val="id-ID"/>
        </w:rPr>
      </w:pPr>
      <w:r w:rsidRPr="00716E25">
        <w:rPr>
          <w:rFonts w:ascii="Garamond" w:hAnsi="Garamond"/>
          <w:noProof/>
          <w:color w:val="002060"/>
        </w:rPr>
        <w:drawing>
          <wp:anchor distT="0" distB="0" distL="0" distR="0" simplePos="0" relativeHeight="251666944" behindDoc="0" locked="0" layoutInCell="1" allowOverlap="1" wp14:anchorId="3CA9F99E" wp14:editId="3E69EC9E">
            <wp:simplePos x="0" y="0"/>
            <wp:positionH relativeFrom="page">
              <wp:posOffset>836295</wp:posOffset>
            </wp:positionH>
            <wp:positionV relativeFrom="paragraph">
              <wp:posOffset>3188970</wp:posOffset>
            </wp:positionV>
            <wp:extent cx="1050290" cy="7620"/>
            <wp:effectExtent l="0" t="0" r="0" b="0"/>
            <wp:wrapTopAndBottom/>
            <wp:docPr id="10"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4" cstate="print"/>
                    <a:stretch>
                      <a:fillRect/>
                    </a:stretch>
                  </pic:blipFill>
                  <pic:spPr>
                    <a:xfrm>
                      <a:off x="0" y="0"/>
                      <a:ext cx="1050290" cy="7620"/>
                    </a:xfrm>
                    <a:prstGeom prst="rect">
                      <a:avLst/>
                    </a:prstGeom>
                  </pic:spPr>
                </pic:pic>
              </a:graphicData>
            </a:graphic>
          </wp:anchor>
        </w:drawing>
      </w:r>
      <w:r w:rsidR="00FA38B5">
        <w:rPr>
          <w:noProof/>
        </w:rPr>
        <w:drawing>
          <wp:inline distT="0" distB="0" distL="0" distR="0" wp14:anchorId="56770EB0" wp14:editId="3F8B7E73">
            <wp:extent cx="2751827" cy="403716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BEBA8EAE-BF5A-486C-A8C5-ECC9F3942E4B}">
                          <a14:imgProps xmlns:a14="http://schemas.microsoft.com/office/drawing/2010/main">
                            <a14:imgLayer r:embed="rId16">
                              <a14:imgEffect>
                                <a14:brightnessContrast contrast="-20000"/>
                              </a14:imgEffect>
                            </a14:imgLayer>
                          </a14:imgProps>
                        </a:ext>
                      </a:extLst>
                    </a:blip>
                    <a:stretch>
                      <a:fillRect/>
                    </a:stretch>
                  </pic:blipFill>
                  <pic:spPr>
                    <a:xfrm>
                      <a:off x="0" y="0"/>
                      <a:ext cx="2754920" cy="4041701"/>
                    </a:xfrm>
                    <a:prstGeom prst="rect">
                      <a:avLst/>
                    </a:prstGeom>
                  </pic:spPr>
                </pic:pic>
              </a:graphicData>
            </a:graphic>
          </wp:inline>
        </w:drawing>
      </w:r>
    </w:p>
    <w:p w14:paraId="2533430B" w14:textId="7E548348" w:rsidR="00814C48" w:rsidRDefault="00B46B5B" w:rsidP="00EE4DFB">
      <w:pPr>
        <w:pStyle w:val="Caption"/>
        <w:spacing w:after="0"/>
        <w:jc w:val="center"/>
        <w:rPr>
          <w:rFonts w:ascii="Garamond" w:hAnsi="Garamond"/>
          <w:b w:val="0"/>
          <w:color w:val="auto"/>
          <w:sz w:val="20"/>
          <w:szCs w:val="20"/>
          <w:lang w:val="id-ID"/>
        </w:rPr>
      </w:pPr>
      <w:r w:rsidRPr="00B46B5B">
        <w:rPr>
          <w:rFonts w:ascii="Garamond" w:hAnsi="Garamond"/>
          <w:noProof/>
          <w:color w:val="002060"/>
          <w:sz w:val="20"/>
          <w:szCs w:val="20"/>
          <w:lang w:val="id-ID"/>
        </w:rPr>
        <w:t xml:space="preserve">Gambar 1 : </w:t>
      </w:r>
      <w:r w:rsidRPr="00B46B5B">
        <w:rPr>
          <w:rFonts w:ascii="Garamond" w:hAnsi="Garamond"/>
          <w:b w:val="0"/>
          <w:color w:val="auto"/>
          <w:sz w:val="20"/>
          <w:szCs w:val="20"/>
          <w:lang w:val="id-ID"/>
        </w:rPr>
        <w:t>Diagram Alir Penelitian</w:t>
      </w:r>
    </w:p>
    <w:p w14:paraId="3BF52650" w14:textId="77777777" w:rsidR="00EE4DFB" w:rsidRPr="00EE4DFB" w:rsidRDefault="00EE4DFB" w:rsidP="00EE4DFB">
      <w:pPr>
        <w:rPr>
          <w:sz w:val="20"/>
          <w:lang w:val="id-ID"/>
        </w:rPr>
      </w:pPr>
    </w:p>
    <w:p w14:paraId="5B995E42" w14:textId="0B86902F" w:rsidR="00B239F6" w:rsidRPr="00B239F6" w:rsidRDefault="00B239F6" w:rsidP="00EE4DFB">
      <w:pPr>
        <w:pStyle w:val="ListParagraph"/>
        <w:numPr>
          <w:ilvl w:val="0"/>
          <w:numId w:val="21"/>
        </w:numPr>
        <w:spacing w:before="85"/>
        <w:ind w:left="270" w:hanging="270"/>
        <w:jc w:val="left"/>
        <w:outlineLvl w:val="0"/>
        <w:rPr>
          <w:rFonts w:ascii="Garamond" w:hAnsi="Garamond"/>
          <w:b/>
          <w:bCs/>
          <w:vanish/>
          <w:color w:val="002060"/>
          <w:sz w:val="20"/>
          <w:szCs w:val="20"/>
          <w:lang w:val="id-ID"/>
        </w:rPr>
      </w:pPr>
    </w:p>
    <w:p w14:paraId="19FD1E39" w14:textId="77777777" w:rsidR="00B239F6" w:rsidRPr="00B239F6" w:rsidRDefault="00B239F6" w:rsidP="00EE4DFB">
      <w:pPr>
        <w:pStyle w:val="ListParagraph"/>
        <w:numPr>
          <w:ilvl w:val="0"/>
          <w:numId w:val="21"/>
        </w:numPr>
        <w:spacing w:before="85"/>
        <w:ind w:left="270" w:hanging="270"/>
        <w:jc w:val="left"/>
        <w:outlineLvl w:val="0"/>
        <w:rPr>
          <w:rFonts w:ascii="Garamond" w:hAnsi="Garamond"/>
          <w:b/>
          <w:bCs/>
          <w:vanish/>
          <w:color w:val="002060"/>
          <w:sz w:val="20"/>
          <w:szCs w:val="20"/>
          <w:lang w:val="id-ID"/>
        </w:rPr>
      </w:pPr>
    </w:p>
    <w:p w14:paraId="41DC3101" w14:textId="77777777" w:rsidR="00B239F6" w:rsidRPr="00B239F6" w:rsidRDefault="00B239F6" w:rsidP="00EE4DFB">
      <w:pPr>
        <w:pStyle w:val="ListParagraph"/>
        <w:numPr>
          <w:ilvl w:val="0"/>
          <w:numId w:val="21"/>
        </w:numPr>
        <w:spacing w:before="85"/>
        <w:ind w:left="270" w:hanging="270"/>
        <w:jc w:val="left"/>
        <w:outlineLvl w:val="0"/>
        <w:rPr>
          <w:rFonts w:ascii="Garamond" w:hAnsi="Garamond"/>
          <w:b/>
          <w:bCs/>
          <w:vanish/>
          <w:color w:val="002060"/>
          <w:sz w:val="20"/>
          <w:szCs w:val="20"/>
          <w:lang w:val="id-ID"/>
        </w:rPr>
      </w:pPr>
    </w:p>
    <w:p w14:paraId="6EC14C55" w14:textId="05CF24D9" w:rsidR="00A6390D" w:rsidRPr="00A6390D" w:rsidRDefault="00814C48" w:rsidP="00A6390D">
      <w:pPr>
        <w:pStyle w:val="Heading1"/>
        <w:numPr>
          <w:ilvl w:val="0"/>
          <w:numId w:val="21"/>
        </w:numPr>
        <w:ind w:left="270" w:hanging="270"/>
        <w:rPr>
          <w:rFonts w:ascii="Garamond" w:hAnsi="Garamond"/>
          <w:color w:val="002060"/>
          <w:lang w:val="id-ID"/>
        </w:rPr>
      </w:pPr>
      <w:r w:rsidRPr="00EE4DFB">
        <w:rPr>
          <w:rFonts w:ascii="Garamond" w:hAnsi="Garamond"/>
          <w:color w:val="002060"/>
          <w:lang w:val="id-ID"/>
        </w:rPr>
        <w:t>Hasil dan Pembahasan</w:t>
      </w:r>
    </w:p>
    <w:p w14:paraId="546D111C" w14:textId="1A764A20" w:rsidR="00A6390D" w:rsidRPr="00A6390D" w:rsidRDefault="0030695B" w:rsidP="00A6390D">
      <w:pPr>
        <w:pStyle w:val="ListParagraph"/>
        <w:numPr>
          <w:ilvl w:val="0"/>
          <w:numId w:val="26"/>
        </w:numPr>
        <w:spacing w:before="84"/>
        <w:ind w:left="270" w:hanging="270"/>
        <w:rPr>
          <w:rFonts w:ascii="Garamond" w:hAnsi="Garamond"/>
          <w:b/>
          <w:color w:val="002060"/>
          <w:sz w:val="20"/>
          <w:szCs w:val="24"/>
          <w:lang w:val="id-ID"/>
        </w:rPr>
      </w:pPr>
      <w:r w:rsidRPr="00716E25">
        <w:rPr>
          <w:rFonts w:ascii="Garamond" w:hAnsi="Garamond"/>
          <w:noProof/>
          <w:color w:val="002060"/>
        </w:rPr>
        <w:drawing>
          <wp:anchor distT="0" distB="0" distL="0" distR="0" simplePos="0" relativeHeight="251668992" behindDoc="0" locked="0" layoutInCell="1" allowOverlap="1" wp14:anchorId="54FDFB33" wp14:editId="105EAA27">
            <wp:simplePos x="0" y="0"/>
            <wp:positionH relativeFrom="page">
              <wp:posOffset>4369435</wp:posOffset>
            </wp:positionH>
            <wp:positionV relativeFrom="paragraph">
              <wp:posOffset>5715</wp:posOffset>
            </wp:positionV>
            <wp:extent cx="1050290" cy="7620"/>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4" cstate="print"/>
                    <a:stretch>
                      <a:fillRect/>
                    </a:stretch>
                  </pic:blipFill>
                  <pic:spPr>
                    <a:xfrm>
                      <a:off x="0" y="0"/>
                      <a:ext cx="1050290" cy="7620"/>
                    </a:xfrm>
                    <a:prstGeom prst="rect">
                      <a:avLst/>
                    </a:prstGeom>
                  </pic:spPr>
                </pic:pic>
              </a:graphicData>
            </a:graphic>
          </wp:anchor>
        </w:drawing>
      </w:r>
      <w:r w:rsidR="00A6390D" w:rsidRPr="00A6390D">
        <w:rPr>
          <w:rFonts w:ascii="Garamond" w:hAnsi="Garamond"/>
          <w:b/>
          <w:color w:val="002060"/>
          <w:sz w:val="20"/>
          <w:szCs w:val="24"/>
          <w:lang w:val="id-ID"/>
        </w:rPr>
        <w:t>Data Perencanaan</w:t>
      </w:r>
    </w:p>
    <w:p w14:paraId="04797573" w14:textId="3A7A55B7" w:rsidR="00A6390D" w:rsidRPr="00DA7261" w:rsidRDefault="00EE4DFB" w:rsidP="00DA7261">
      <w:pPr>
        <w:ind w:firstLine="270"/>
        <w:jc w:val="both"/>
        <w:rPr>
          <w:rFonts w:ascii="Garamond" w:hAnsi="Garamond"/>
          <w:sz w:val="20"/>
          <w:szCs w:val="24"/>
          <w:lang w:val="id-ID"/>
        </w:rPr>
      </w:pPr>
      <w:proofErr w:type="spellStart"/>
      <w:r w:rsidRPr="00EE4DFB">
        <w:rPr>
          <w:rFonts w:ascii="Garamond" w:hAnsi="Garamond"/>
          <w:sz w:val="20"/>
          <w:szCs w:val="24"/>
          <w:lang w:val="en-ID"/>
        </w:rPr>
        <w:t>Pada</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penelitian</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ini</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berada</w:t>
      </w:r>
      <w:proofErr w:type="spellEnd"/>
      <w:r w:rsidRPr="00EE4DFB">
        <w:rPr>
          <w:rFonts w:ascii="Garamond" w:hAnsi="Garamond"/>
          <w:sz w:val="20"/>
          <w:szCs w:val="24"/>
          <w:lang w:val="en-ID"/>
        </w:rPr>
        <w:t xml:space="preserve"> di </w:t>
      </w:r>
      <w:proofErr w:type="spellStart"/>
      <w:r w:rsidRPr="00EE4DFB">
        <w:rPr>
          <w:rFonts w:ascii="Garamond" w:hAnsi="Garamond"/>
          <w:sz w:val="20"/>
          <w:szCs w:val="24"/>
          <w:lang w:val="en-ID"/>
        </w:rPr>
        <w:t>ruas</w:t>
      </w:r>
      <w:proofErr w:type="spellEnd"/>
      <w:r w:rsidRPr="00EE4DFB">
        <w:rPr>
          <w:rFonts w:ascii="Garamond" w:hAnsi="Garamond"/>
          <w:sz w:val="20"/>
          <w:szCs w:val="24"/>
          <w:lang w:val="en-ID"/>
        </w:rPr>
        <w:t xml:space="preserve"> </w:t>
      </w:r>
      <w:r w:rsidRPr="00EE4DFB">
        <w:rPr>
          <w:rFonts w:ascii="Garamond" w:hAnsi="Garamond"/>
          <w:sz w:val="20"/>
          <w:szCs w:val="24"/>
          <w:lang w:val="id-ID"/>
        </w:rPr>
        <w:t>J</w:t>
      </w:r>
      <w:proofErr w:type="spellStart"/>
      <w:r w:rsidRPr="00EE4DFB">
        <w:rPr>
          <w:rFonts w:ascii="Garamond" w:hAnsi="Garamond"/>
          <w:sz w:val="20"/>
          <w:szCs w:val="24"/>
          <w:lang w:val="en-ID"/>
        </w:rPr>
        <w:t>alan</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Teluk</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Nibung</w:t>
      </w:r>
      <w:proofErr w:type="spellEnd"/>
      <w:r w:rsidRPr="00EE4DFB">
        <w:rPr>
          <w:rFonts w:ascii="Garamond" w:hAnsi="Garamond"/>
          <w:sz w:val="20"/>
          <w:szCs w:val="24"/>
          <w:lang w:val="en-ID"/>
        </w:rPr>
        <w:t xml:space="preserve"> – </w:t>
      </w:r>
      <w:proofErr w:type="spellStart"/>
      <w:r w:rsidRPr="00EE4DFB">
        <w:rPr>
          <w:rFonts w:ascii="Garamond" w:hAnsi="Garamond"/>
          <w:sz w:val="20"/>
          <w:szCs w:val="24"/>
          <w:lang w:val="en-ID"/>
        </w:rPr>
        <w:t>Pematang</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Pasir</w:t>
      </w:r>
      <w:proofErr w:type="spellEnd"/>
      <w:r w:rsidRPr="00EE4DFB">
        <w:rPr>
          <w:rFonts w:ascii="Garamond" w:hAnsi="Garamond"/>
          <w:sz w:val="20"/>
          <w:szCs w:val="24"/>
          <w:lang w:val="en-ID"/>
        </w:rPr>
        <w:t xml:space="preserve"> Kota </w:t>
      </w:r>
      <w:proofErr w:type="spellStart"/>
      <w:r w:rsidRPr="00EE4DFB">
        <w:rPr>
          <w:rFonts w:ascii="Garamond" w:hAnsi="Garamond"/>
          <w:sz w:val="20"/>
          <w:szCs w:val="24"/>
          <w:lang w:val="en-ID"/>
        </w:rPr>
        <w:t>Tanjung</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Balai</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Provinsi</w:t>
      </w:r>
      <w:proofErr w:type="spellEnd"/>
      <w:r w:rsidRPr="00EE4DFB">
        <w:rPr>
          <w:rFonts w:ascii="Garamond" w:hAnsi="Garamond"/>
          <w:sz w:val="20"/>
          <w:szCs w:val="24"/>
          <w:lang w:val="en-ID"/>
        </w:rPr>
        <w:t xml:space="preserve"> Sumatera Utara </w:t>
      </w:r>
      <w:proofErr w:type="spellStart"/>
      <w:r w:rsidRPr="00EE4DFB">
        <w:rPr>
          <w:rFonts w:ascii="Garamond" w:hAnsi="Garamond"/>
          <w:sz w:val="20"/>
          <w:szCs w:val="24"/>
          <w:lang w:val="en-ID"/>
        </w:rPr>
        <w:t>dengan</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lebar</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eksisting</w:t>
      </w:r>
      <w:proofErr w:type="spellEnd"/>
      <w:r w:rsidRPr="00EE4DFB">
        <w:rPr>
          <w:rFonts w:ascii="Garamond" w:hAnsi="Garamond"/>
          <w:sz w:val="20"/>
          <w:szCs w:val="24"/>
          <w:lang w:val="en-ID"/>
        </w:rPr>
        <w:t xml:space="preserve"> 4 m. </w:t>
      </w:r>
      <w:proofErr w:type="spellStart"/>
      <w:r w:rsidRPr="00EE4DFB">
        <w:rPr>
          <w:rFonts w:ascii="Garamond" w:hAnsi="Garamond"/>
          <w:sz w:val="20"/>
          <w:szCs w:val="24"/>
          <w:lang w:val="en-ID"/>
        </w:rPr>
        <w:t>Perencanaan</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jalan</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ini</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dimulai</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dari</w:t>
      </w:r>
      <w:proofErr w:type="spellEnd"/>
      <w:r w:rsidRPr="00EE4DFB">
        <w:rPr>
          <w:rFonts w:ascii="Garamond" w:hAnsi="Garamond"/>
          <w:sz w:val="20"/>
          <w:szCs w:val="24"/>
          <w:lang w:val="en-ID"/>
        </w:rPr>
        <w:t xml:space="preserve"> MDN 188+830 – MDN 189+830 </w:t>
      </w:r>
      <w:proofErr w:type="spellStart"/>
      <w:r w:rsidRPr="00EE4DFB">
        <w:rPr>
          <w:rFonts w:ascii="Garamond" w:hAnsi="Garamond"/>
          <w:sz w:val="20"/>
          <w:szCs w:val="24"/>
          <w:lang w:val="en-ID"/>
        </w:rPr>
        <w:t>dengan</w:t>
      </w:r>
      <w:proofErr w:type="spellEnd"/>
      <w:r w:rsidRPr="00EE4DFB">
        <w:rPr>
          <w:rFonts w:ascii="Garamond" w:hAnsi="Garamond"/>
          <w:sz w:val="20"/>
          <w:szCs w:val="24"/>
          <w:lang w:val="en-ID"/>
        </w:rPr>
        <w:t xml:space="preserve"> total </w:t>
      </w:r>
      <w:proofErr w:type="spellStart"/>
      <w:r w:rsidRPr="00EE4DFB">
        <w:rPr>
          <w:rFonts w:ascii="Garamond" w:hAnsi="Garamond"/>
          <w:sz w:val="20"/>
          <w:szCs w:val="24"/>
          <w:lang w:val="en-ID"/>
        </w:rPr>
        <w:t>panjang</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yaitu</w:t>
      </w:r>
      <w:proofErr w:type="spellEnd"/>
      <w:r w:rsidRPr="00EE4DFB">
        <w:rPr>
          <w:rFonts w:ascii="Garamond" w:hAnsi="Garamond"/>
          <w:sz w:val="20"/>
          <w:szCs w:val="24"/>
          <w:lang w:val="en-ID"/>
        </w:rPr>
        <w:t xml:space="preserve"> 1 </w:t>
      </w:r>
      <w:r w:rsidRPr="00EE4DFB">
        <w:rPr>
          <w:rFonts w:ascii="Garamond" w:hAnsi="Garamond"/>
          <w:sz w:val="20"/>
          <w:szCs w:val="24"/>
          <w:lang w:val="id-ID"/>
        </w:rPr>
        <w:t>k</w:t>
      </w:r>
      <w:r w:rsidRPr="00EE4DFB">
        <w:rPr>
          <w:rFonts w:ascii="Garamond" w:hAnsi="Garamond"/>
          <w:sz w:val="20"/>
          <w:szCs w:val="24"/>
          <w:lang w:val="en-ID"/>
        </w:rPr>
        <w:t xml:space="preserve">m. </w:t>
      </w:r>
      <w:proofErr w:type="spellStart"/>
      <w:r w:rsidRPr="00EE4DFB">
        <w:rPr>
          <w:rFonts w:ascii="Garamond" w:hAnsi="Garamond"/>
          <w:sz w:val="20"/>
          <w:szCs w:val="24"/>
          <w:lang w:val="en-ID"/>
        </w:rPr>
        <w:t>Pedoman</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dalam</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melakukan</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perhitungan</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tersebut</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digunakan</w:t>
      </w:r>
      <w:proofErr w:type="spellEnd"/>
      <w:r w:rsidRPr="00EE4DFB">
        <w:rPr>
          <w:rFonts w:ascii="Garamond" w:hAnsi="Garamond"/>
          <w:sz w:val="20"/>
          <w:szCs w:val="24"/>
          <w:lang w:val="en-ID"/>
        </w:rPr>
        <w:t xml:space="preserve"> 2 </w:t>
      </w:r>
      <w:proofErr w:type="spellStart"/>
      <w:r w:rsidRPr="00EE4DFB">
        <w:rPr>
          <w:rFonts w:ascii="Garamond" w:hAnsi="Garamond"/>
          <w:sz w:val="20"/>
          <w:szCs w:val="24"/>
          <w:lang w:val="en-ID"/>
        </w:rPr>
        <w:t>metode</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sebagai</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pembanding</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yaitu</w:t>
      </w:r>
      <w:proofErr w:type="spellEnd"/>
      <w:r w:rsidRPr="00EE4DFB">
        <w:rPr>
          <w:rFonts w:ascii="Garamond" w:hAnsi="Garamond"/>
          <w:sz w:val="20"/>
          <w:szCs w:val="24"/>
          <w:lang w:val="en-ID"/>
        </w:rPr>
        <w:t xml:space="preserve"> </w:t>
      </w:r>
      <w:r w:rsidRPr="00EE4DFB">
        <w:rPr>
          <w:rFonts w:ascii="Garamond" w:hAnsi="Garamond"/>
          <w:sz w:val="20"/>
          <w:szCs w:val="24"/>
          <w:lang w:val="id-ID"/>
        </w:rPr>
        <w:t>m</w:t>
      </w:r>
      <w:proofErr w:type="spellStart"/>
      <w:r w:rsidRPr="00EE4DFB">
        <w:rPr>
          <w:rFonts w:ascii="Garamond" w:hAnsi="Garamond"/>
          <w:sz w:val="20"/>
          <w:szCs w:val="24"/>
          <w:lang w:val="en-ID"/>
        </w:rPr>
        <w:t>etode</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Analisa</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Komponen</w:t>
      </w:r>
      <w:proofErr w:type="spellEnd"/>
      <w:r w:rsidRPr="00EE4DFB">
        <w:rPr>
          <w:rFonts w:ascii="Garamond" w:hAnsi="Garamond"/>
          <w:sz w:val="20"/>
          <w:szCs w:val="24"/>
          <w:lang w:val="en-ID"/>
        </w:rPr>
        <w:t xml:space="preserve"> 1987 </w:t>
      </w:r>
      <w:proofErr w:type="spellStart"/>
      <w:r w:rsidRPr="00EE4DFB">
        <w:rPr>
          <w:rFonts w:ascii="Garamond" w:hAnsi="Garamond"/>
          <w:sz w:val="20"/>
          <w:szCs w:val="24"/>
          <w:lang w:val="en-ID"/>
        </w:rPr>
        <w:t>dan</w:t>
      </w:r>
      <w:proofErr w:type="spellEnd"/>
      <w:r w:rsidRPr="00EE4DFB">
        <w:rPr>
          <w:rFonts w:ascii="Garamond" w:hAnsi="Garamond"/>
          <w:sz w:val="20"/>
          <w:szCs w:val="24"/>
          <w:lang w:val="en-ID"/>
        </w:rPr>
        <w:t xml:space="preserve"> </w:t>
      </w:r>
      <w:r w:rsidRPr="00EE4DFB">
        <w:rPr>
          <w:rFonts w:ascii="Garamond" w:hAnsi="Garamond"/>
          <w:sz w:val="20"/>
          <w:szCs w:val="24"/>
          <w:lang w:val="id-ID"/>
        </w:rPr>
        <w:t>m</w:t>
      </w:r>
      <w:proofErr w:type="spellStart"/>
      <w:r w:rsidRPr="00EE4DFB">
        <w:rPr>
          <w:rFonts w:ascii="Garamond" w:hAnsi="Garamond"/>
          <w:sz w:val="20"/>
          <w:szCs w:val="24"/>
          <w:lang w:val="en-ID"/>
        </w:rPr>
        <w:t>etode</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Analisa</w:t>
      </w:r>
      <w:proofErr w:type="spellEnd"/>
      <w:r w:rsidRPr="00EE4DFB">
        <w:rPr>
          <w:rFonts w:ascii="Garamond" w:hAnsi="Garamond"/>
          <w:sz w:val="20"/>
          <w:szCs w:val="24"/>
          <w:lang w:val="en-ID"/>
        </w:rPr>
        <w:t xml:space="preserve"> </w:t>
      </w:r>
      <w:proofErr w:type="spellStart"/>
      <w:r w:rsidRPr="00EE4DFB">
        <w:rPr>
          <w:rFonts w:ascii="Garamond" w:hAnsi="Garamond"/>
          <w:sz w:val="20"/>
          <w:szCs w:val="24"/>
          <w:lang w:val="en-ID"/>
        </w:rPr>
        <w:t>Komponen</w:t>
      </w:r>
      <w:proofErr w:type="spellEnd"/>
      <w:r w:rsidRPr="00EE4DFB">
        <w:rPr>
          <w:rFonts w:ascii="Garamond" w:hAnsi="Garamond"/>
          <w:sz w:val="20"/>
          <w:szCs w:val="24"/>
          <w:lang w:val="en-ID"/>
        </w:rPr>
        <w:t xml:space="preserve"> 2002.</w:t>
      </w:r>
    </w:p>
    <w:p w14:paraId="0C00D7F9" w14:textId="6601959B" w:rsidR="00EE4DFB" w:rsidRPr="00A6390D" w:rsidRDefault="00EE4DFB" w:rsidP="00A6390D">
      <w:pPr>
        <w:ind w:firstLine="270"/>
        <w:jc w:val="both"/>
        <w:rPr>
          <w:rFonts w:ascii="Garamond" w:hAnsi="Garamond"/>
          <w:sz w:val="20"/>
          <w:szCs w:val="24"/>
          <w:lang w:val="id-ID"/>
        </w:rPr>
      </w:pPr>
      <w:r w:rsidRPr="00EE4DFB">
        <w:rPr>
          <w:rFonts w:ascii="Garamond" w:hAnsi="Garamond"/>
          <w:sz w:val="20"/>
          <w:szCs w:val="24"/>
          <w:lang w:val="id-ID"/>
        </w:rPr>
        <w:t>Adapun data perencanaan pada ruas Jalan Teluk Nibung – Pematang Pasir, Kota Tanjung Bala</w:t>
      </w:r>
      <w:proofErr w:type="spellStart"/>
      <w:r w:rsidR="00A6390D">
        <w:rPr>
          <w:rFonts w:ascii="Garamond" w:hAnsi="Garamond"/>
          <w:sz w:val="20"/>
          <w:szCs w:val="24"/>
          <w:lang w:val="en-ID"/>
        </w:rPr>
        <w:t>i</w:t>
      </w:r>
      <w:proofErr w:type="spellEnd"/>
      <w:r w:rsidR="00A6390D">
        <w:rPr>
          <w:rFonts w:ascii="Garamond" w:hAnsi="Garamond"/>
          <w:sz w:val="20"/>
          <w:szCs w:val="24"/>
          <w:lang w:val="id-ID"/>
        </w:rPr>
        <w:t xml:space="preserve"> :</w:t>
      </w:r>
    </w:p>
    <w:p w14:paraId="176A162B" w14:textId="77777777" w:rsidR="00EE4DFB" w:rsidRPr="00EE4DFB" w:rsidRDefault="00EE4DFB" w:rsidP="00513349">
      <w:pPr>
        <w:pStyle w:val="ListParagraph"/>
        <w:numPr>
          <w:ilvl w:val="0"/>
          <w:numId w:val="22"/>
        </w:numPr>
        <w:ind w:left="270" w:hanging="270"/>
        <w:rPr>
          <w:rFonts w:ascii="Garamond" w:hAnsi="Garamond"/>
          <w:sz w:val="18"/>
          <w:lang w:val="id-ID"/>
        </w:rPr>
      </w:pPr>
      <w:r w:rsidRPr="00EE4DFB">
        <w:rPr>
          <w:rFonts w:ascii="Garamond" w:hAnsi="Garamond"/>
          <w:sz w:val="20"/>
          <w:szCs w:val="24"/>
          <w:lang w:val="id-ID"/>
        </w:rPr>
        <w:t>Jenis perkerasan</w:t>
      </w:r>
      <w:r w:rsidRPr="00EE4DFB">
        <w:rPr>
          <w:rFonts w:ascii="Garamond" w:hAnsi="Garamond"/>
          <w:sz w:val="20"/>
          <w:szCs w:val="24"/>
          <w:lang w:val="id-ID"/>
        </w:rPr>
        <w:tab/>
      </w:r>
      <w:r w:rsidRPr="00EE4DFB">
        <w:rPr>
          <w:rFonts w:ascii="Garamond" w:hAnsi="Garamond"/>
          <w:sz w:val="20"/>
          <w:szCs w:val="24"/>
          <w:lang w:val="id-ID"/>
        </w:rPr>
        <w:tab/>
        <w:t xml:space="preserve"> : </w:t>
      </w:r>
      <w:r w:rsidRPr="00EE4DFB">
        <w:rPr>
          <w:rFonts w:ascii="Garamond" w:hAnsi="Garamond"/>
          <w:i/>
          <w:sz w:val="20"/>
          <w:szCs w:val="24"/>
          <w:lang w:val="id-ID"/>
        </w:rPr>
        <w:t>Flexible Pavement</w:t>
      </w:r>
    </w:p>
    <w:p w14:paraId="5BE137A0" w14:textId="77777777" w:rsidR="00EE4DFB" w:rsidRPr="00EE4DFB" w:rsidRDefault="00EE4DFB" w:rsidP="00513349">
      <w:pPr>
        <w:pStyle w:val="ListParagraph"/>
        <w:numPr>
          <w:ilvl w:val="0"/>
          <w:numId w:val="22"/>
        </w:numPr>
        <w:ind w:left="270" w:hanging="270"/>
        <w:rPr>
          <w:rFonts w:ascii="Garamond" w:hAnsi="Garamond"/>
          <w:sz w:val="18"/>
          <w:lang w:val="id-ID"/>
        </w:rPr>
      </w:pPr>
      <w:r w:rsidRPr="00EE4DFB">
        <w:rPr>
          <w:rFonts w:ascii="Garamond" w:hAnsi="Garamond"/>
          <w:sz w:val="20"/>
          <w:szCs w:val="24"/>
          <w:lang w:val="id-ID"/>
        </w:rPr>
        <w:t>Jumlah Lajur</w:t>
      </w:r>
      <w:r w:rsidRPr="00EE4DFB">
        <w:rPr>
          <w:rFonts w:ascii="Garamond" w:hAnsi="Garamond"/>
          <w:sz w:val="20"/>
          <w:szCs w:val="24"/>
          <w:lang w:val="id-ID"/>
        </w:rPr>
        <w:tab/>
      </w:r>
      <w:r w:rsidRPr="00EE4DFB">
        <w:rPr>
          <w:rFonts w:ascii="Garamond" w:hAnsi="Garamond"/>
          <w:sz w:val="20"/>
          <w:szCs w:val="24"/>
          <w:lang w:val="id-ID"/>
        </w:rPr>
        <w:tab/>
      </w:r>
      <w:r w:rsidRPr="00EE4DFB">
        <w:rPr>
          <w:rFonts w:ascii="Garamond" w:hAnsi="Garamond"/>
          <w:sz w:val="20"/>
          <w:szCs w:val="24"/>
          <w:lang w:val="id-ID"/>
        </w:rPr>
        <w:tab/>
        <w:t xml:space="preserve"> : 2 Lajur</w:t>
      </w:r>
    </w:p>
    <w:p w14:paraId="6A1FE451" w14:textId="77777777" w:rsidR="00EE4DFB" w:rsidRPr="00EE4DFB" w:rsidRDefault="00EE4DFB" w:rsidP="00513349">
      <w:pPr>
        <w:pStyle w:val="ListParagraph"/>
        <w:numPr>
          <w:ilvl w:val="0"/>
          <w:numId w:val="22"/>
        </w:numPr>
        <w:ind w:left="270" w:hanging="270"/>
        <w:rPr>
          <w:rFonts w:ascii="Garamond" w:hAnsi="Garamond"/>
          <w:sz w:val="18"/>
          <w:lang w:val="id-ID"/>
        </w:rPr>
      </w:pPr>
      <w:r w:rsidRPr="00EE4DFB">
        <w:rPr>
          <w:rFonts w:ascii="Garamond" w:hAnsi="Garamond"/>
          <w:sz w:val="20"/>
          <w:szCs w:val="24"/>
          <w:lang w:val="id-ID"/>
        </w:rPr>
        <w:t xml:space="preserve">Umur jalan Rencana </w:t>
      </w:r>
      <w:r w:rsidRPr="00EE4DFB">
        <w:rPr>
          <w:rFonts w:ascii="Garamond" w:hAnsi="Garamond"/>
          <w:sz w:val="20"/>
          <w:szCs w:val="24"/>
          <w:lang w:val="id-ID"/>
        </w:rPr>
        <w:tab/>
      </w:r>
      <w:r w:rsidRPr="00EE4DFB">
        <w:rPr>
          <w:rFonts w:ascii="Garamond" w:hAnsi="Garamond"/>
          <w:sz w:val="20"/>
          <w:szCs w:val="24"/>
          <w:lang w:val="id-ID"/>
        </w:rPr>
        <w:tab/>
        <w:t xml:space="preserve"> : 10 Tahun</w:t>
      </w:r>
    </w:p>
    <w:p w14:paraId="6486E68B" w14:textId="04E6AD28" w:rsidR="00EE4DFB" w:rsidRPr="00EE4DFB" w:rsidRDefault="00EE4DFB" w:rsidP="00513349">
      <w:pPr>
        <w:pStyle w:val="ListParagraph"/>
        <w:numPr>
          <w:ilvl w:val="0"/>
          <w:numId w:val="22"/>
        </w:numPr>
        <w:ind w:left="270" w:hanging="270"/>
        <w:rPr>
          <w:rFonts w:ascii="Garamond" w:hAnsi="Garamond"/>
          <w:sz w:val="18"/>
          <w:lang w:val="id-ID"/>
        </w:rPr>
      </w:pPr>
      <w:r w:rsidRPr="00EE4DFB">
        <w:rPr>
          <w:rFonts w:ascii="Garamond" w:hAnsi="Garamond"/>
          <w:sz w:val="20"/>
          <w:szCs w:val="24"/>
          <w:lang w:val="id-ID"/>
        </w:rPr>
        <w:t>Pertumbuhan lalu lintas</w:t>
      </w:r>
      <w:r w:rsidRPr="00EE4DFB">
        <w:rPr>
          <w:rFonts w:ascii="Garamond" w:hAnsi="Garamond"/>
          <w:sz w:val="20"/>
          <w:szCs w:val="24"/>
          <w:lang w:val="id-ID"/>
        </w:rPr>
        <w:tab/>
        <w:t xml:space="preserve"> </w:t>
      </w:r>
      <w:r w:rsidR="0000340C">
        <w:rPr>
          <w:rFonts w:ascii="Garamond" w:hAnsi="Garamond"/>
          <w:sz w:val="20"/>
          <w:szCs w:val="24"/>
          <w:lang w:val="id-ID"/>
        </w:rPr>
        <w:tab/>
        <w:t xml:space="preserve"> </w:t>
      </w:r>
      <w:r w:rsidRPr="00EE4DFB">
        <w:rPr>
          <w:rFonts w:ascii="Garamond" w:hAnsi="Garamond"/>
          <w:sz w:val="20"/>
          <w:szCs w:val="24"/>
          <w:lang w:val="id-ID"/>
        </w:rPr>
        <w:t>: 3,5 %</w:t>
      </w:r>
    </w:p>
    <w:p w14:paraId="4DC044E6" w14:textId="77777777" w:rsidR="00FA21FE" w:rsidRPr="00FA21FE" w:rsidRDefault="00A6390D" w:rsidP="00513349">
      <w:pPr>
        <w:pStyle w:val="ListParagraph"/>
        <w:numPr>
          <w:ilvl w:val="0"/>
          <w:numId w:val="22"/>
        </w:numPr>
        <w:ind w:left="270" w:hanging="270"/>
        <w:rPr>
          <w:rFonts w:ascii="Garamond" w:hAnsi="Garamond"/>
          <w:sz w:val="18"/>
          <w:lang w:val="id-ID"/>
        </w:rPr>
      </w:pPr>
      <w:r w:rsidRPr="00A6390D">
        <w:rPr>
          <w:rFonts w:ascii="Garamond" w:hAnsi="Garamond"/>
          <w:sz w:val="20"/>
          <w:szCs w:val="24"/>
          <w:lang w:val="en-ID"/>
        </w:rPr>
        <w:t>Data tana</w:t>
      </w:r>
      <w:r w:rsidRPr="00A6390D">
        <w:rPr>
          <w:rFonts w:ascii="Garamond" w:hAnsi="Garamond"/>
          <w:sz w:val="20"/>
          <w:szCs w:val="24"/>
          <w:lang w:val="id-ID"/>
        </w:rPr>
        <w:t>h</w:t>
      </w:r>
    </w:p>
    <w:p w14:paraId="1AB2551A" w14:textId="77777777" w:rsidR="0030695B" w:rsidRDefault="0030695B" w:rsidP="00513349">
      <w:pPr>
        <w:pStyle w:val="ListParagraph"/>
        <w:ind w:left="270" w:firstLine="0"/>
        <w:rPr>
          <w:rFonts w:ascii="Garamond" w:hAnsi="Garamond"/>
          <w:sz w:val="20"/>
          <w:lang w:val="id-ID"/>
        </w:rPr>
      </w:pPr>
    </w:p>
    <w:p w14:paraId="39CB4297" w14:textId="316891B0" w:rsidR="00FA21FE" w:rsidRPr="00513349" w:rsidRDefault="00FA21FE" w:rsidP="00513349">
      <w:pPr>
        <w:pStyle w:val="ListParagraph"/>
        <w:ind w:left="270" w:firstLine="0"/>
        <w:rPr>
          <w:rFonts w:ascii="Garamond" w:hAnsi="Garamond"/>
          <w:sz w:val="20"/>
          <w:lang w:val="id-ID"/>
        </w:rPr>
      </w:pPr>
      <w:r w:rsidRPr="00513349">
        <w:rPr>
          <w:rFonts w:ascii="Garamond" w:hAnsi="Garamond"/>
          <w:sz w:val="20"/>
          <w:lang w:val="id-ID"/>
        </w:rPr>
        <w:lastRenderedPageBreak/>
        <w:t>Salah satu kekuatan konstruksi jalan, ditentukan oleh kualitas daya dukung tanah asli sebagai bahan dasar (</w:t>
      </w:r>
      <w:r w:rsidRPr="00513349">
        <w:rPr>
          <w:rFonts w:ascii="Garamond" w:hAnsi="Garamond"/>
          <w:i/>
          <w:sz w:val="20"/>
          <w:lang w:val="id-ID"/>
        </w:rPr>
        <w:t>subgrade</w:t>
      </w:r>
      <w:r w:rsidRPr="00513349">
        <w:rPr>
          <w:rFonts w:ascii="Garamond" w:hAnsi="Garamond"/>
          <w:sz w:val="20"/>
          <w:lang w:val="id-ID"/>
        </w:rPr>
        <w:t>). Cara mengetahui daya dukung tanah das</w:t>
      </w:r>
      <w:r w:rsidR="0088361E">
        <w:rPr>
          <w:rFonts w:ascii="Garamond" w:hAnsi="Garamond"/>
          <w:sz w:val="20"/>
          <w:lang w:val="id-ID"/>
        </w:rPr>
        <w:t xml:space="preserve">ar jalan adalah dengan uji </w:t>
      </w:r>
      <w:r w:rsidRPr="00513349">
        <w:rPr>
          <w:rFonts w:ascii="Garamond" w:hAnsi="Garamond"/>
          <w:i/>
          <w:sz w:val="20"/>
          <w:lang w:val="id-ID"/>
        </w:rPr>
        <w:t>California Bearing Ratio</w:t>
      </w:r>
      <w:r w:rsidR="0088361E">
        <w:rPr>
          <w:rFonts w:ascii="Garamond" w:hAnsi="Garamond"/>
          <w:sz w:val="20"/>
          <w:lang w:val="id-ID"/>
        </w:rPr>
        <w:t xml:space="preserve"> (CBR)</w:t>
      </w:r>
      <w:r w:rsidRPr="00513349">
        <w:rPr>
          <w:rFonts w:ascii="Garamond" w:hAnsi="Garamond"/>
          <w:sz w:val="20"/>
          <w:lang w:val="id-ID"/>
        </w:rPr>
        <w:t xml:space="preserve">. Alat yang diperlukan untuk mendapatkan nilai CBR lapangan yaitu alat </w:t>
      </w:r>
      <w:r w:rsidRPr="00513349">
        <w:rPr>
          <w:rFonts w:ascii="Garamond" w:hAnsi="Garamond"/>
          <w:i/>
          <w:sz w:val="20"/>
          <w:lang w:val="id-ID"/>
        </w:rPr>
        <w:t>Dynamic Cone Penetration</w:t>
      </w:r>
      <w:r w:rsidRPr="00513349">
        <w:rPr>
          <w:rFonts w:ascii="Garamond" w:hAnsi="Garamond"/>
          <w:sz w:val="20"/>
          <w:lang w:val="id-ID"/>
        </w:rPr>
        <w:t xml:space="preserve"> (DCP).</w:t>
      </w:r>
      <w:r w:rsidRPr="00513349">
        <w:rPr>
          <w:rFonts w:ascii="Garamond" w:hAnsi="Garamond"/>
          <w:sz w:val="20"/>
          <w:lang w:val="en-ID"/>
        </w:rPr>
        <w:t xml:space="preserve"> </w:t>
      </w:r>
      <w:r w:rsidR="009C3678">
        <w:rPr>
          <w:rFonts w:ascii="Garamond" w:hAnsi="Garamond"/>
          <w:sz w:val="20"/>
          <w:lang w:val="id-ID"/>
        </w:rPr>
        <w:t xml:space="preserve">Tabel </w:t>
      </w:r>
      <w:r w:rsidR="0030695B">
        <w:rPr>
          <w:rFonts w:ascii="Garamond" w:hAnsi="Garamond"/>
          <w:sz w:val="20"/>
          <w:lang w:val="id-ID"/>
        </w:rPr>
        <w:t>5</w:t>
      </w:r>
      <w:r w:rsidRPr="00513349">
        <w:rPr>
          <w:rFonts w:ascii="Garamond" w:hAnsi="Garamond"/>
          <w:sz w:val="20"/>
          <w:lang w:val="en-ID"/>
        </w:rPr>
        <w:t xml:space="preserve"> </w:t>
      </w:r>
      <w:proofErr w:type="spellStart"/>
      <w:r w:rsidRPr="00513349">
        <w:rPr>
          <w:rFonts w:ascii="Garamond" w:hAnsi="Garamond"/>
          <w:sz w:val="20"/>
          <w:lang w:val="en-ID"/>
        </w:rPr>
        <w:t>merupakan</w:t>
      </w:r>
      <w:proofErr w:type="spellEnd"/>
      <w:r w:rsidRPr="00513349">
        <w:rPr>
          <w:rFonts w:ascii="Garamond" w:hAnsi="Garamond"/>
          <w:sz w:val="20"/>
          <w:lang w:val="en-ID"/>
        </w:rPr>
        <w:t xml:space="preserve"> </w:t>
      </w:r>
      <w:r w:rsidRPr="00513349">
        <w:rPr>
          <w:rFonts w:ascii="Garamond" w:hAnsi="Garamond"/>
          <w:sz w:val="20"/>
          <w:lang w:val="id-ID"/>
        </w:rPr>
        <w:t xml:space="preserve">rekapitulasi </w:t>
      </w:r>
      <w:proofErr w:type="spellStart"/>
      <w:r w:rsidRPr="00513349">
        <w:rPr>
          <w:rFonts w:ascii="Garamond" w:hAnsi="Garamond"/>
          <w:sz w:val="20"/>
          <w:lang w:val="en-ID"/>
        </w:rPr>
        <w:t>hasil</w:t>
      </w:r>
      <w:proofErr w:type="spellEnd"/>
      <w:r w:rsidRPr="00513349">
        <w:rPr>
          <w:rFonts w:ascii="Garamond" w:hAnsi="Garamond"/>
          <w:sz w:val="20"/>
          <w:lang w:val="en-ID"/>
        </w:rPr>
        <w:t xml:space="preserve"> data </w:t>
      </w:r>
      <w:proofErr w:type="spellStart"/>
      <w:r w:rsidRPr="00513349">
        <w:rPr>
          <w:rFonts w:ascii="Garamond" w:hAnsi="Garamond"/>
          <w:sz w:val="20"/>
          <w:lang w:val="en-ID"/>
        </w:rPr>
        <w:t>survei</w:t>
      </w:r>
      <w:proofErr w:type="spellEnd"/>
      <w:r w:rsidRPr="00513349">
        <w:rPr>
          <w:rFonts w:ascii="Garamond" w:hAnsi="Garamond"/>
          <w:sz w:val="20"/>
          <w:lang w:val="en-ID"/>
        </w:rPr>
        <w:t xml:space="preserve"> </w:t>
      </w:r>
      <w:proofErr w:type="spellStart"/>
      <w:r w:rsidRPr="00513349">
        <w:rPr>
          <w:rFonts w:ascii="Garamond" w:hAnsi="Garamond"/>
          <w:sz w:val="20"/>
          <w:lang w:val="en-ID"/>
        </w:rPr>
        <w:t>tanah</w:t>
      </w:r>
      <w:proofErr w:type="spellEnd"/>
      <w:r w:rsidRPr="00513349">
        <w:rPr>
          <w:rFonts w:ascii="Garamond" w:hAnsi="Garamond"/>
          <w:sz w:val="20"/>
          <w:lang w:val="en-ID"/>
        </w:rPr>
        <w:t xml:space="preserve"> </w:t>
      </w:r>
      <w:proofErr w:type="spellStart"/>
      <w:r w:rsidRPr="00513349">
        <w:rPr>
          <w:rFonts w:ascii="Garamond" w:hAnsi="Garamond"/>
          <w:sz w:val="20"/>
          <w:lang w:val="en-ID"/>
        </w:rPr>
        <w:t>dengan</w:t>
      </w:r>
      <w:proofErr w:type="spellEnd"/>
      <w:r w:rsidRPr="00513349">
        <w:rPr>
          <w:rFonts w:ascii="Garamond" w:hAnsi="Garamond"/>
          <w:sz w:val="20"/>
          <w:lang w:val="en-ID"/>
        </w:rPr>
        <w:t xml:space="preserve"> </w:t>
      </w:r>
      <w:proofErr w:type="spellStart"/>
      <w:r w:rsidRPr="00513349">
        <w:rPr>
          <w:rFonts w:ascii="Garamond" w:hAnsi="Garamond"/>
          <w:sz w:val="20"/>
          <w:lang w:val="en-ID"/>
        </w:rPr>
        <w:t>pengambilan</w:t>
      </w:r>
      <w:proofErr w:type="spellEnd"/>
      <w:r w:rsidRPr="00513349">
        <w:rPr>
          <w:rFonts w:ascii="Garamond" w:hAnsi="Garamond"/>
          <w:sz w:val="20"/>
          <w:lang w:val="en-ID"/>
        </w:rPr>
        <w:t xml:space="preserve"> </w:t>
      </w:r>
      <w:r w:rsidR="00B479BF">
        <w:rPr>
          <w:rFonts w:ascii="Garamond" w:hAnsi="Garamond"/>
          <w:sz w:val="20"/>
          <w:lang w:val="id-ID"/>
        </w:rPr>
        <w:t>sampel</w:t>
      </w:r>
      <w:r w:rsidRPr="00513349">
        <w:rPr>
          <w:rFonts w:ascii="Garamond" w:hAnsi="Garamond"/>
          <w:sz w:val="20"/>
          <w:lang w:val="en-ID"/>
        </w:rPr>
        <w:t xml:space="preserve"> per 200 meter.</w:t>
      </w:r>
      <w:r w:rsidR="00513349" w:rsidRPr="00513349">
        <w:rPr>
          <w:rFonts w:ascii="Garamond" w:hAnsi="Garamond"/>
          <w:sz w:val="20"/>
          <w:lang w:val="id-ID"/>
        </w:rPr>
        <w:t xml:space="preserve"> </w:t>
      </w:r>
    </w:p>
    <w:p w14:paraId="3537CF90" w14:textId="512BBC5C" w:rsidR="00CB3A6D" w:rsidRPr="0000340C" w:rsidRDefault="00513349" w:rsidP="0000340C">
      <w:pPr>
        <w:pStyle w:val="ListParagraph"/>
        <w:ind w:left="270" w:firstLine="0"/>
        <w:rPr>
          <w:rFonts w:ascii="Garamond" w:hAnsi="Garamond"/>
          <w:sz w:val="20"/>
          <w:lang w:val="id-ID"/>
        </w:rPr>
      </w:pPr>
      <w:r w:rsidRPr="00513349">
        <w:rPr>
          <w:rFonts w:ascii="Garamond" w:hAnsi="Garamond"/>
          <w:sz w:val="20"/>
          <w:lang w:val="id-ID"/>
        </w:rPr>
        <w:t>Pengujian CBR lapangan dengan nila</w:t>
      </w:r>
      <w:r w:rsidR="0030695B">
        <w:rPr>
          <w:rFonts w:ascii="Garamond" w:hAnsi="Garamond"/>
          <w:sz w:val="20"/>
          <w:lang w:val="id-ID"/>
        </w:rPr>
        <w:t xml:space="preserve">i CBR minimal 90%. </w:t>
      </w:r>
      <w:r w:rsidR="005C4C0A">
        <w:rPr>
          <w:rFonts w:ascii="Garamond" w:hAnsi="Garamond"/>
          <w:sz w:val="20"/>
          <w:lang w:val="id-ID"/>
        </w:rPr>
        <w:t>Dapat dilihat pada Gambar 2 d</w:t>
      </w:r>
      <w:r w:rsidRPr="00513349">
        <w:rPr>
          <w:rFonts w:ascii="Garamond" w:hAnsi="Garamond"/>
          <w:sz w:val="20"/>
          <w:lang w:val="id-ID"/>
        </w:rPr>
        <w:t xml:space="preserve">idapat CBR 90% yaitu 4%. Nilai CBR yang diperoleh kemudian dipakai untuk menentukan tebal lapisan perkerasan yang diperlukan diatas lapisan yang nilai CBR ditentukan. </w:t>
      </w:r>
    </w:p>
    <w:p w14:paraId="1A7FF0DA" w14:textId="641FFF8C" w:rsidR="00EE4DFB" w:rsidRPr="00CB3A6D" w:rsidRDefault="00EE4DFB" w:rsidP="00CB3A6D">
      <w:pPr>
        <w:pStyle w:val="ListParagraph"/>
        <w:numPr>
          <w:ilvl w:val="0"/>
          <w:numId w:val="22"/>
        </w:numPr>
        <w:spacing w:before="84"/>
        <w:ind w:left="270" w:hanging="270"/>
        <w:rPr>
          <w:rFonts w:ascii="Garamond" w:hAnsi="Garamond"/>
          <w:sz w:val="18"/>
          <w:lang w:val="id-ID"/>
        </w:rPr>
      </w:pPr>
      <w:r w:rsidRPr="00FA21FE">
        <w:rPr>
          <w:rFonts w:ascii="Garamond" w:hAnsi="Garamond"/>
          <w:sz w:val="20"/>
          <w:szCs w:val="24"/>
          <w:lang w:val="en-ID"/>
        </w:rPr>
        <w:t xml:space="preserve">Data volume </w:t>
      </w:r>
      <w:proofErr w:type="spellStart"/>
      <w:r w:rsidRPr="00FA21FE">
        <w:rPr>
          <w:rFonts w:ascii="Garamond" w:hAnsi="Garamond"/>
          <w:sz w:val="20"/>
          <w:szCs w:val="24"/>
          <w:lang w:val="en-ID"/>
        </w:rPr>
        <w:t>lalu</w:t>
      </w:r>
      <w:proofErr w:type="spellEnd"/>
      <w:r w:rsidRPr="00FA21FE">
        <w:rPr>
          <w:rFonts w:ascii="Garamond" w:hAnsi="Garamond"/>
          <w:sz w:val="20"/>
          <w:szCs w:val="24"/>
          <w:lang w:val="en-ID"/>
        </w:rPr>
        <w:t xml:space="preserve"> </w:t>
      </w:r>
      <w:proofErr w:type="spellStart"/>
      <w:r w:rsidRPr="00FA21FE">
        <w:rPr>
          <w:rFonts w:ascii="Garamond" w:hAnsi="Garamond"/>
          <w:sz w:val="20"/>
          <w:szCs w:val="24"/>
          <w:lang w:val="en-ID"/>
        </w:rPr>
        <w:t>lintas</w:t>
      </w:r>
      <w:proofErr w:type="spellEnd"/>
    </w:p>
    <w:p w14:paraId="7348444E" w14:textId="7C9FD3E8" w:rsidR="0000340C" w:rsidRPr="0030695B" w:rsidRDefault="00CB3A6D" w:rsidP="0030695B">
      <w:pPr>
        <w:pStyle w:val="ListParagraph"/>
        <w:ind w:left="270" w:firstLine="0"/>
        <w:rPr>
          <w:rFonts w:ascii="Garamond" w:hAnsi="Garamond"/>
          <w:sz w:val="20"/>
          <w:lang w:val="id-ID"/>
        </w:rPr>
      </w:pPr>
      <w:r w:rsidRPr="00CB3A6D">
        <w:rPr>
          <w:rFonts w:ascii="Garamond" w:hAnsi="Garamond"/>
          <w:sz w:val="20"/>
          <w:lang w:val="id-ID"/>
        </w:rPr>
        <w:t>Adapun data perkiraan lalu lintas harian rata-rata ruas Jalan Teluk Nibung – Pematang Pasir, Kota Tanjung Balai pada tanggal 27</w:t>
      </w:r>
      <w:r w:rsidRPr="00CB3A6D">
        <w:rPr>
          <w:rFonts w:ascii="Garamond" w:hAnsi="Garamond"/>
          <w:sz w:val="20"/>
          <w:lang w:val="en-ID"/>
        </w:rPr>
        <w:t xml:space="preserve"> – 29</w:t>
      </w:r>
      <w:r w:rsidRPr="00CB3A6D">
        <w:rPr>
          <w:rFonts w:ascii="Garamond" w:hAnsi="Garamond"/>
          <w:sz w:val="20"/>
          <w:lang w:val="id-ID"/>
        </w:rPr>
        <w:t xml:space="preserve"> Oktober 2021 </w:t>
      </w:r>
      <w:r w:rsidR="0000340C">
        <w:rPr>
          <w:rFonts w:ascii="Garamond" w:hAnsi="Garamond"/>
          <w:sz w:val="20"/>
          <w:lang w:val="id-ID"/>
        </w:rPr>
        <w:t>pada Tabel 4</w:t>
      </w:r>
      <w:r>
        <w:rPr>
          <w:rFonts w:ascii="Garamond" w:hAnsi="Garamond"/>
          <w:sz w:val="20"/>
          <w:lang w:val="id-ID"/>
        </w:rPr>
        <w:t>.</w:t>
      </w:r>
    </w:p>
    <w:p w14:paraId="2E4046B5" w14:textId="0022C20C" w:rsidR="00CB3A6D" w:rsidRPr="006B0F96" w:rsidRDefault="0000340C" w:rsidP="006B0F96">
      <w:pPr>
        <w:pStyle w:val="ListParagraph"/>
        <w:spacing w:before="84"/>
        <w:ind w:left="270" w:firstLine="0"/>
        <w:jc w:val="center"/>
        <w:rPr>
          <w:rFonts w:ascii="Garamond" w:hAnsi="Garamond"/>
          <w:sz w:val="20"/>
          <w:lang w:val="id-ID"/>
        </w:rPr>
      </w:pPr>
      <w:r>
        <w:rPr>
          <w:rFonts w:ascii="Garamond" w:hAnsi="Garamond"/>
          <w:b/>
          <w:color w:val="002060"/>
          <w:sz w:val="20"/>
          <w:lang w:val="id-ID"/>
        </w:rPr>
        <w:br w:type="column"/>
      </w:r>
      <w:r>
        <w:rPr>
          <w:rFonts w:ascii="Garamond" w:hAnsi="Garamond"/>
          <w:b/>
          <w:color w:val="002060"/>
          <w:sz w:val="20"/>
          <w:lang w:val="id-ID"/>
        </w:rPr>
        <w:lastRenderedPageBreak/>
        <w:t>Tabel 4</w:t>
      </w:r>
      <w:r w:rsidR="00CB3A6D" w:rsidRPr="00CB3A6D">
        <w:rPr>
          <w:rFonts w:ascii="Garamond" w:hAnsi="Garamond"/>
          <w:color w:val="002060"/>
          <w:sz w:val="20"/>
          <w:lang w:val="id-ID"/>
        </w:rPr>
        <w:t xml:space="preserve"> </w:t>
      </w:r>
      <w:r w:rsidR="00CB3A6D">
        <w:rPr>
          <w:rFonts w:ascii="Garamond" w:hAnsi="Garamond"/>
          <w:sz w:val="20"/>
          <w:lang w:val="id-ID"/>
        </w:rPr>
        <w:t>LHR Jl Teluk Nibung – Pematang Pasir</w:t>
      </w:r>
    </w:p>
    <w:tbl>
      <w:tblPr>
        <w:tblStyle w:val="TableGrid"/>
        <w:tblW w:w="4324" w:type="dxa"/>
        <w:jc w:val="right"/>
        <w:tblInd w:w="-70" w:type="dxa"/>
        <w:tblLook w:val="04A0" w:firstRow="1" w:lastRow="0" w:firstColumn="1" w:lastColumn="0" w:noHBand="0" w:noVBand="1"/>
      </w:tblPr>
      <w:tblGrid>
        <w:gridCol w:w="677"/>
        <w:gridCol w:w="2133"/>
        <w:gridCol w:w="1514"/>
      </w:tblGrid>
      <w:tr w:rsidR="006B0F96" w:rsidRPr="006B0F96" w14:paraId="23B446C5" w14:textId="77777777" w:rsidTr="0000340C">
        <w:trPr>
          <w:trHeight w:val="288"/>
          <w:tblHeader/>
          <w:jc w:val="right"/>
        </w:trPr>
        <w:tc>
          <w:tcPr>
            <w:tcW w:w="677" w:type="dxa"/>
            <w:shd w:val="clear" w:color="auto" w:fill="F2F2F2" w:themeFill="background1" w:themeFillShade="F2"/>
            <w:vAlign w:val="center"/>
          </w:tcPr>
          <w:p w14:paraId="6D34354C" w14:textId="77777777" w:rsidR="006B0F96" w:rsidRPr="006B0F96" w:rsidRDefault="006B0F96" w:rsidP="006B0F96">
            <w:pPr>
              <w:jc w:val="center"/>
              <w:rPr>
                <w:b/>
                <w:sz w:val="16"/>
                <w:szCs w:val="24"/>
                <w:lang w:val="id-ID"/>
              </w:rPr>
            </w:pPr>
            <w:r w:rsidRPr="006B0F96">
              <w:rPr>
                <w:b/>
                <w:sz w:val="16"/>
                <w:szCs w:val="24"/>
                <w:lang w:val="id-ID"/>
              </w:rPr>
              <w:t>NO.</w:t>
            </w:r>
          </w:p>
        </w:tc>
        <w:tc>
          <w:tcPr>
            <w:tcW w:w="2133" w:type="dxa"/>
            <w:shd w:val="clear" w:color="auto" w:fill="F2F2F2" w:themeFill="background1" w:themeFillShade="F2"/>
            <w:vAlign w:val="center"/>
          </w:tcPr>
          <w:p w14:paraId="06ED84BF" w14:textId="77777777" w:rsidR="006B0F96" w:rsidRPr="006B0F96" w:rsidRDefault="006B0F96" w:rsidP="006B0F96">
            <w:pPr>
              <w:jc w:val="center"/>
              <w:rPr>
                <w:b/>
                <w:sz w:val="16"/>
                <w:szCs w:val="24"/>
                <w:lang w:val="id-ID"/>
              </w:rPr>
            </w:pPr>
            <w:r w:rsidRPr="006B0F96">
              <w:rPr>
                <w:b/>
                <w:sz w:val="16"/>
                <w:szCs w:val="24"/>
                <w:lang w:val="id-ID"/>
              </w:rPr>
              <w:t>Jenis Kendaraan</w:t>
            </w:r>
          </w:p>
        </w:tc>
        <w:tc>
          <w:tcPr>
            <w:tcW w:w="1514" w:type="dxa"/>
            <w:shd w:val="clear" w:color="auto" w:fill="F2F2F2" w:themeFill="background1" w:themeFillShade="F2"/>
            <w:vAlign w:val="center"/>
          </w:tcPr>
          <w:p w14:paraId="610A48A9" w14:textId="77777777" w:rsidR="006B0F96" w:rsidRPr="006B0F96" w:rsidRDefault="006B0F96" w:rsidP="006B0F96">
            <w:pPr>
              <w:jc w:val="center"/>
              <w:rPr>
                <w:b/>
                <w:sz w:val="16"/>
                <w:szCs w:val="24"/>
                <w:lang w:val="id-ID"/>
              </w:rPr>
            </w:pPr>
            <w:r w:rsidRPr="006B0F96">
              <w:rPr>
                <w:b/>
                <w:sz w:val="16"/>
                <w:szCs w:val="24"/>
                <w:lang w:val="id-ID"/>
              </w:rPr>
              <w:t>LHR</w:t>
            </w:r>
          </w:p>
          <w:p w14:paraId="62925ADA" w14:textId="77777777" w:rsidR="006B0F96" w:rsidRPr="006B0F96" w:rsidRDefault="006B0F96" w:rsidP="006B0F96">
            <w:pPr>
              <w:jc w:val="center"/>
              <w:rPr>
                <w:b/>
                <w:sz w:val="16"/>
                <w:szCs w:val="24"/>
                <w:lang w:val="id-ID"/>
              </w:rPr>
            </w:pPr>
            <w:r w:rsidRPr="006B0F96">
              <w:rPr>
                <w:b/>
                <w:sz w:val="16"/>
                <w:szCs w:val="24"/>
                <w:lang w:val="id-ID"/>
              </w:rPr>
              <w:t>(Kend/Hari)</w:t>
            </w:r>
          </w:p>
        </w:tc>
      </w:tr>
      <w:tr w:rsidR="006B0F96" w:rsidRPr="006B0F96" w14:paraId="762A8788" w14:textId="77777777" w:rsidTr="0000340C">
        <w:trPr>
          <w:trHeight w:val="288"/>
          <w:jc w:val="right"/>
        </w:trPr>
        <w:tc>
          <w:tcPr>
            <w:tcW w:w="677" w:type="dxa"/>
            <w:vAlign w:val="center"/>
          </w:tcPr>
          <w:p w14:paraId="560BCAC8" w14:textId="77777777" w:rsidR="006B0F96" w:rsidRPr="006B0F96" w:rsidRDefault="006B0F96" w:rsidP="006B0F96">
            <w:pPr>
              <w:jc w:val="center"/>
              <w:rPr>
                <w:sz w:val="16"/>
                <w:lang w:val="id-ID"/>
              </w:rPr>
            </w:pPr>
            <w:r w:rsidRPr="006B0F96">
              <w:rPr>
                <w:sz w:val="16"/>
                <w:lang w:val="id-ID"/>
              </w:rPr>
              <w:t>1</w:t>
            </w:r>
          </w:p>
        </w:tc>
        <w:tc>
          <w:tcPr>
            <w:tcW w:w="2133" w:type="dxa"/>
            <w:vAlign w:val="center"/>
          </w:tcPr>
          <w:p w14:paraId="1D6F44FB" w14:textId="77777777" w:rsidR="006B0F96" w:rsidRPr="006B0F96" w:rsidRDefault="006B0F96" w:rsidP="006B0F96">
            <w:pPr>
              <w:rPr>
                <w:sz w:val="16"/>
                <w:lang w:val="id-ID"/>
              </w:rPr>
            </w:pPr>
            <w:proofErr w:type="spellStart"/>
            <w:r w:rsidRPr="006B0F96">
              <w:rPr>
                <w:sz w:val="16"/>
              </w:rPr>
              <w:t>Sepeda</w:t>
            </w:r>
            <w:proofErr w:type="spellEnd"/>
            <w:r w:rsidRPr="006B0F96">
              <w:rPr>
                <w:sz w:val="16"/>
              </w:rPr>
              <w:t xml:space="preserve"> Motor/</w:t>
            </w:r>
            <w:proofErr w:type="spellStart"/>
            <w:r w:rsidRPr="006B0F96">
              <w:rPr>
                <w:sz w:val="16"/>
              </w:rPr>
              <w:t>Becak</w:t>
            </w:r>
            <w:proofErr w:type="spellEnd"/>
          </w:p>
        </w:tc>
        <w:tc>
          <w:tcPr>
            <w:tcW w:w="1514" w:type="dxa"/>
            <w:vAlign w:val="center"/>
          </w:tcPr>
          <w:p w14:paraId="50B6215B" w14:textId="77777777" w:rsidR="006B0F96" w:rsidRPr="006B0F96" w:rsidRDefault="006B0F96" w:rsidP="006B0F96">
            <w:pPr>
              <w:jc w:val="center"/>
              <w:rPr>
                <w:sz w:val="16"/>
                <w:lang w:val="id-ID"/>
              </w:rPr>
            </w:pPr>
            <w:r w:rsidRPr="006B0F96">
              <w:rPr>
                <w:sz w:val="16"/>
              </w:rPr>
              <w:t>17</w:t>
            </w:r>
            <w:r w:rsidRPr="006B0F96">
              <w:rPr>
                <w:sz w:val="16"/>
                <w:lang w:val="id-ID"/>
              </w:rPr>
              <w:t>60</w:t>
            </w:r>
          </w:p>
        </w:tc>
      </w:tr>
      <w:tr w:rsidR="006B0F96" w:rsidRPr="006B0F96" w14:paraId="26267AA1" w14:textId="77777777" w:rsidTr="0000340C">
        <w:trPr>
          <w:trHeight w:val="288"/>
          <w:jc w:val="right"/>
        </w:trPr>
        <w:tc>
          <w:tcPr>
            <w:tcW w:w="677" w:type="dxa"/>
            <w:vAlign w:val="center"/>
          </w:tcPr>
          <w:p w14:paraId="589E66B0" w14:textId="77777777" w:rsidR="006B0F96" w:rsidRPr="006B0F96" w:rsidRDefault="006B0F96" w:rsidP="006B0F96">
            <w:pPr>
              <w:jc w:val="center"/>
              <w:rPr>
                <w:sz w:val="16"/>
                <w:lang w:val="id-ID"/>
              </w:rPr>
            </w:pPr>
            <w:r w:rsidRPr="006B0F96">
              <w:rPr>
                <w:sz w:val="16"/>
                <w:lang w:val="id-ID"/>
              </w:rPr>
              <w:t>2</w:t>
            </w:r>
          </w:p>
        </w:tc>
        <w:tc>
          <w:tcPr>
            <w:tcW w:w="2133" w:type="dxa"/>
            <w:vAlign w:val="center"/>
          </w:tcPr>
          <w:p w14:paraId="4FD6588F" w14:textId="77777777" w:rsidR="006B0F96" w:rsidRPr="006B0F96" w:rsidRDefault="006B0F96" w:rsidP="006B0F96">
            <w:pPr>
              <w:rPr>
                <w:sz w:val="16"/>
                <w:lang w:val="id-ID"/>
              </w:rPr>
            </w:pPr>
            <w:r w:rsidRPr="006B0F96">
              <w:rPr>
                <w:sz w:val="16"/>
              </w:rPr>
              <w:t xml:space="preserve">Mobil </w:t>
            </w:r>
            <w:proofErr w:type="spellStart"/>
            <w:r w:rsidRPr="006B0F96">
              <w:rPr>
                <w:sz w:val="16"/>
              </w:rPr>
              <w:t>Penumpang</w:t>
            </w:r>
            <w:proofErr w:type="spellEnd"/>
          </w:p>
        </w:tc>
        <w:tc>
          <w:tcPr>
            <w:tcW w:w="1514" w:type="dxa"/>
            <w:vAlign w:val="center"/>
          </w:tcPr>
          <w:p w14:paraId="6D1051FE" w14:textId="77777777" w:rsidR="006B0F96" w:rsidRPr="006B0F96" w:rsidRDefault="006B0F96" w:rsidP="006B0F96">
            <w:pPr>
              <w:jc w:val="center"/>
              <w:rPr>
                <w:sz w:val="16"/>
                <w:lang w:val="id-ID"/>
              </w:rPr>
            </w:pPr>
            <w:r w:rsidRPr="006B0F96">
              <w:rPr>
                <w:sz w:val="16"/>
              </w:rPr>
              <w:t>92</w:t>
            </w:r>
          </w:p>
        </w:tc>
      </w:tr>
      <w:tr w:rsidR="006B0F96" w:rsidRPr="006B0F96" w14:paraId="25E92D7B" w14:textId="77777777" w:rsidTr="0000340C">
        <w:trPr>
          <w:trHeight w:val="288"/>
          <w:jc w:val="right"/>
        </w:trPr>
        <w:tc>
          <w:tcPr>
            <w:tcW w:w="677" w:type="dxa"/>
            <w:vAlign w:val="center"/>
          </w:tcPr>
          <w:p w14:paraId="2D3B47FC" w14:textId="77777777" w:rsidR="006B0F96" w:rsidRPr="006B0F96" w:rsidRDefault="006B0F96" w:rsidP="006B0F96">
            <w:pPr>
              <w:jc w:val="center"/>
              <w:rPr>
                <w:sz w:val="16"/>
                <w:lang w:val="id-ID"/>
              </w:rPr>
            </w:pPr>
            <w:r w:rsidRPr="006B0F96">
              <w:rPr>
                <w:sz w:val="16"/>
                <w:lang w:val="id-ID"/>
              </w:rPr>
              <w:t>3</w:t>
            </w:r>
          </w:p>
        </w:tc>
        <w:tc>
          <w:tcPr>
            <w:tcW w:w="2133" w:type="dxa"/>
            <w:vAlign w:val="center"/>
          </w:tcPr>
          <w:p w14:paraId="56454BB0" w14:textId="77777777" w:rsidR="006B0F96" w:rsidRPr="006B0F96" w:rsidRDefault="006B0F96" w:rsidP="006B0F96">
            <w:pPr>
              <w:rPr>
                <w:sz w:val="16"/>
                <w:lang w:val="id-ID"/>
              </w:rPr>
            </w:pPr>
            <w:proofErr w:type="spellStart"/>
            <w:r w:rsidRPr="006B0F96">
              <w:rPr>
                <w:sz w:val="16"/>
              </w:rPr>
              <w:t>Minibus,Oplet</w:t>
            </w:r>
            <w:proofErr w:type="spellEnd"/>
          </w:p>
        </w:tc>
        <w:tc>
          <w:tcPr>
            <w:tcW w:w="1514" w:type="dxa"/>
            <w:vAlign w:val="center"/>
          </w:tcPr>
          <w:p w14:paraId="3B75812B" w14:textId="77777777" w:rsidR="006B0F96" w:rsidRPr="006B0F96" w:rsidRDefault="006B0F96" w:rsidP="006B0F96">
            <w:pPr>
              <w:jc w:val="center"/>
              <w:rPr>
                <w:sz w:val="16"/>
                <w:lang w:val="id-ID"/>
              </w:rPr>
            </w:pPr>
            <w:r w:rsidRPr="006B0F96">
              <w:rPr>
                <w:sz w:val="16"/>
              </w:rPr>
              <w:t>195</w:t>
            </w:r>
          </w:p>
        </w:tc>
      </w:tr>
      <w:tr w:rsidR="006B0F96" w:rsidRPr="006B0F96" w14:paraId="78CE2EC1" w14:textId="77777777" w:rsidTr="0000340C">
        <w:trPr>
          <w:trHeight w:val="288"/>
          <w:jc w:val="right"/>
        </w:trPr>
        <w:tc>
          <w:tcPr>
            <w:tcW w:w="677" w:type="dxa"/>
            <w:vAlign w:val="center"/>
          </w:tcPr>
          <w:p w14:paraId="7D829FDF" w14:textId="77777777" w:rsidR="006B0F96" w:rsidRPr="006B0F96" w:rsidRDefault="006B0F96" w:rsidP="006B0F96">
            <w:pPr>
              <w:jc w:val="center"/>
              <w:rPr>
                <w:sz w:val="16"/>
                <w:lang w:val="id-ID"/>
              </w:rPr>
            </w:pPr>
            <w:r w:rsidRPr="006B0F96">
              <w:rPr>
                <w:sz w:val="16"/>
                <w:lang w:val="id-ID"/>
              </w:rPr>
              <w:t>4</w:t>
            </w:r>
          </w:p>
        </w:tc>
        <w:tc>
          <w:tcPr>
            <w:tcW w:w="2133" w:type="dxa"/>
            <w:vAlign w:val="center"/>
          </w:tcPr>
          <w:p w14:paraId="173C2633" w14:textId="77777777" w:rsidR="006B0F96" w:rsidRPr="006B0F96" w:rsidRDefault="006B0F96" w:rsidP="006B0F96">
            <w:pPr>
              <w:rPr>
                <w:sz w:val="16"/>
                <w:lang w:val="id-ID"/>
              </w:rPr>
            </w:pPr>
            <w:r w:rsidRPr="006B0F96">
              <w:rPr>
                <w:sz w:val="16"/>
              </w:rPr>
              <w:t xml:space="preserve">Micro </w:t>
            </w:r>
            <w:proofErr w:type="spellStart"/>
            <w:r w:rsidRPr="006B0F96">
              <w:rPr>
                <w:sz w:val="16"/>
              </w:rPr>
              <w:t>Truck,Pickup</w:t>
            </w:r>
            <w:proofErr w:type="spellEnd"/>
            <w:r w:rsidRPr="006B0F96">
              <w:rPr>
                <w:sz w:val="16"/>
              </w:rPr>
              <w:t xml:space="preserve"> </w:t>
            </w:r>
            <w:proofErr w:type="spellStart"/>
            <w:r w:rsidRPr="006B0F96">
              <w:rPr>
                <w:sz w:val="16"/>
              </w:rPr>
              <w:t>dll</w:t>
            </w:r>
            <w:proofErr w:type="spellEnd"/>
          </w:p>
        </w:tc>
        <w:tc>
          <w:tcPr>
            <w:tcW w:w="1514" w:type="dxa"/>
            <w:vAlign w:val="center"/>
          </w:tcPr>
          <w:p w14:paraId="7992337D" w14:textId="77777777" w:rsidR="006B0F96" w:rsidRPr="006B0F96" w:rsidRDefault="006B0F96" w:rsidP="006B0F96">
            <w:pPr>
              <w:jc w:val="center"/>
              <w:rPr>
                <w:sz w:val="16"/>
                <w:lang w:val="id-ID"/>
              </w:rPr>
            </w:pPr>
            <w:r w:rsidRPr="006B0F96">
              <w:rPr>
                <w:sz w:val="16"/>
              </w:rPr>
              <w:t>313</w:t>
            </w:r>
          </w:p>
        </w:tc>
      </w:tr>
      <w:tr w:rsidR="006B0F96" w:rsidRPr="006B0F96" w14:paraId="296D54FB" w14:textId="77777777" w:rsidTr="0000340C">
        <w:trPr>
          <w:trHeight w:val="288"/>
          <w:jc w:val="right"/>
        </w:trPr>
        <w:tc>
          <w:tcPr>
            <w:tcW w:w="677" w:type="dxa"/>
            <w:vAlign w:val="center"/>
          </w:tcPr>
          <w:p w14:paraId="18E494FB" w14:textId="77777777" w:rsidR="006B0F96" w:rsidRPr="006B0F96" w:rsidRDefault="006B0F96" w:rsidP="006B0F96">
            <w:pPr>
              <w:jc w:val="center"/>
              <w:rPr>
                <w:sz w:val="16"/>
                <w:lang w:val="id-ID"/>
              </w:rPr>
            </w:pPr>
            <w:r w:rsidRPr="006B0F96">
              <w:rPr>
                <w:sz w:val="16"/>
                <w:lang w:val="id-ID"/>
              </w:rPr>
              <w:t>5</w:t>
            </w:r>
          </w:p>
        </w:tc>
        <w:tc>
          <w:tcPr>
            <w:tcW w:w="2133" w:type="dxa"/>
            <w:vAlign w:val="center"/>
          </w:tcPr>
          <w:p w14:paraId="14342632" w14:textId="77777777" w:rsidR="006B0F96" w:rsidRPr="006B0F96" w:rsidRDefault="006B0F96" w:rsidP="006B0F96">
            <w:pPr>
              <w:rPr>
                <w:sz w:val="16"/>
                <w:lang w:val="id-ID"/>
              </w:rPr>
            </w:pPr>
            <w:r w:rsidRPr="006B0F96">
              <w:rPr>
                <w:sz w:val="16"/>
              </w:rPr>
              <w:t>Bus Kecil</w:t>
            </w:r>
          </w:p>
        </w:tc>
        <w:tc>
          <w:tcPr>
            <w:tcW w:w="1514" w:type="dxa"/>
            <w:vAlign w:val="center"/>
          </w:tcPr>
          <w:p w14:paraId="2FAA0ACE" w14:textId="77777777" w:rsidR="006B0F96" w:rsidRPr="006B0F96" w:rsidRDefault="006B0F96" w:rsidP="006B0F96">
            <w:pPr>
              <w:jc w:val="center"/>
              <w:rPr>
                <w:sz w:val="16"/>
                <w:lang w:val="id-ID"/>
              </w:rPr>
            </w:pPr>
            <w:r w:rsidRPr="006B0F96">
              <w:rPr>
                <w:sz w:val="16"/>
              </w:rPr>
              <w:t>1</w:t>
            </w:r>
          </w:p>
        </w:tc>
      </w:tr>
      <w:tr w:rsidR="006B0F96" w:rsidRPr="006B0F96" w14:paraId="5E7700E4" w14:textId="77777777" w:rsidTr="0000340C">
        <w:trPr>
          <w:trHeight w:val="288"/>
          <w:jc w:val="right"/>
        </w:trPr>
        <w:tc>
          <w:tcPr>
            <w:tcW w:w="677" w:type="dxa"/>
            <w:vAlign w:val="center"/>
          </w:tcPr>
          <w:p w14:paraId="6261FA59" w14:textId="77777777" w:rsidR="006B0F96" w:rsidRPr="006B0F96" w:rsidRDefault="006B0F96" w:rsidP="006B0F96">
            <w:pPr>
              <w:jc w:val="center"/>
              <w:rPr>
                <w:sz w:val="16"/>
                <w:lang w:val="id-ID"/>
              </w:rPr>
            </w:pPr>
            <w:r w:rsidRPr="006B0F96">
              <w:rPr>
                <w:sz w:val="16"/>
                <w:lang w:val="id-ID"/>
              </w:rPr>
              <w:t>6</w:t>
            </w:r>
          </w:p>
        </w:tc>
        <w:tc>
          <w:tcPr>
            <w:tcW w:w="2133" w:type="dxa"/>
            <w:vAlign w:val="center"/>
          </w:tcPr>
          <w:p w14:paraId="63CE0803" w14:textId="77777777" w:rsidR="006B0F96" w:rsidRPr="006B0F96" w:rsidRDefault="006B0F96" w:rsidP="006B0F96">
            <w:pPr>
              <w:rPr>
                <w:sz w:val="16"/>
                <w:lang w:val="id-ID"/>
              </w:rPr>
            </w:pPr>
            <w:r w:rsidRPr="006B0F96">
              <w:rPr>
                <w:sz w:val="16"/>
              </w:rPr>
              <w:t xml:space="preserve">Bus </w:t>
            </w:r>
            <w:proofErr w:type="spellStart"/>
            <w:r w:rsidRPr="006B0F96">
              <w:rPr>
                <w:sz w:val="16"/>
              </w:rPr>
              <w:t>Besar</w:t>
            </w:r>
            <w:proofErr w:type="spellEnd"/>
          </w:p>
        </w:tc>
        <w:tc>
          <w:tcPr>
            <w:tcW w:w="1514" w:type="dxa"/>
            <w:vAlign w:val="center"/>
          </w:tcPr>
          <w:p w14:paraId="72165991" w14:textId="77777777" w:rsidR="006B0F96" w:rsidRPr="006B0F96" w:rsidRDefault="006B0F96" w:rsidP="006B0F96">
            <w:pPr>
              <w:jc w:val="center"/>
              <w:rPr>
                <w:sz w:val="16"/>
                <w:lang w:val="id-ID"/>
              </w:rPr>
            </w:pPr>
            <w:r w:rsidRPr="006B0F96">
              <w:rPr>
                <w:sz w:val="16"/>
              </w:rPr>
              <w:t>0</w:t>
            </w:r>
          </w:p>
        </w:tc>
      </w:tr>
      <w:tr w:rsidR="006B0F96" w:rsidRPr="006B0F96" w14:paraId="012FDADF" w14:textId="77777777" w:rsidTr="0000340C">
        <w:trPr>
          <w:trHeight w:val="288"/>
          <w:jc w:val="right"/>
        </w:trPr>
        <w:tc>
          <w:tcPr>
            <w:tcW w:w="677" w:type="dxa"/>
            <w:vAlign w:val="center"/>
          </w:tcPr>
          <w:p w14:paraId="166A165A" w14:textId="77777777" w:rsidR="006B0F96" w:rsidRPr="006B0F96" w:rsidRDefault="006B0F96" w:rsidP="006B0F96">
            <w:pPr>
              <w:jc w:val="center"/>
              <w:rPr>
                <w:sz w:val="16"/>
                <w:lang w:val="id-ID"/>
              </w:rPr>
            </w:pPr>
            <w:r w:rsidRPr="006B0F96">
              <w:rPr>
                <w:sz w:val="16"/>
                <w:lang w:val="id-ID"/>
              </w:rPr>
              <w:t>7</w:t>
            </w:r>
          </w:p>
        </w:tc>
        <w:tc>
          <w:tcPr>
            <w:tcW w:w="2133" w:type="dxa"/>
            <w:vAlign w:val="center"/>
          </w:tcPr>
          <w:p w14:paraId="7EE84745" w14:textId="77777777" w:rsidR="006B0F96" w:rsidRPr="006B0F96" w:rsidRDefault="006B0F96" w:rsidP="006B0F96">
            <w:pPr>
              <w:rPr>
                <w:sz w:val="16"/>
                <w:lang w:val="id-ID"/>
              </w:rPr>
            </w:pPr>
            <w:r w:rsidRPr="006B0F96">
              <w:rPr>
                <w:sz w:val="16"/>
              </w:rPr>
              <w:t>Truck Kecil 2 As</w:t>
            </w:r>
          </w:p>
        </w:tc>
        <w:tc>
          <w:tcPr>
            <w:tcW w:w="1514" w:type="dxa"/>
            <w:vAlign w:val="center"/>
          </w:tcPr>
          <w:p w14:paraId="30031455" w14:textId="77777777" w:rsidR="006B0F96" w:rsidRPr="006B0F96" w:rsidRDefault="006B0F96" w:rsidP="006B0F96">
            <w:pPr>
              <w:jc w:val="center"/>
              <w:rPr>
                <w:sz w:val="16"/>
                <w:lang w:val="id-ID"/>
              </w:rPr>
            </w:pPr>
            <w:r w:rsidRPr="006B0F96">
              <w:rPr>
                <w:sz w:val="16"/>
              </w:rPr>
              <w:t>55</w:t>
            </w:r>
          </w:p>
        </w:tc>
      </w:tr>
      <w:tr w:rsidR="006B0F96" w:rsidRPr="006B0F96" w14:paraId="5B60D1D7" w14:textId="77777777" w:rsidTr="0000340C">
        <w:trPr>
          <w:trHeight w:val="288"/>
          <w:jc w:val="right"/>
        </w:trPr>
        <w:tc>
          <w:tcPr>
            <w:tcW w:w="677" w:type="dxa"/>
            <w:vAlign w:val="center"/>
          </w:tcPr>
          <w:p w14:paraId="23EC5642" w14:textId="77777777" w:rsidR="006B0F96" w:rsidRPr="006B0F96" w:rsidRDefault="006B0F96" w:rsidP="006B0F96">
            <w:pPr>
              <w:jc w:val="center"/>
              <w:rPr>
                <w:sz w:val="16"/>
                <w:lang w:val="id-ID"/>
              </w:rPr>
            </w:pPr>
            <w:r w:rsidRPr="006B0F96">
              <w:rPr>
                <w:sz w:val="16"/>
                <w:lang w:val="id-ID"/>
              </w:rPr>
              <w:t>8</w:t>
            </w:r>
          </w:p>
        </w:tc>
        <w:tc>
          <w:tcPr>
            <w:tcW w:w="2133" w:type="dxa"/>
            <w:vAlign w:val="center"/>
          </w:tcPr>
          <w:p w14:paraId="3CB5F320" w14:textId="77777777" w:rsidR="006B0F96" w:rsidRPr="006B0F96" w:rsidRDefault="006B0F96" w:rsidP="006B0F96">
            <w:pPr>
              <w:rPr>
                <w:sz w:val="16"/>
              </w:rPr>
            </w:pPr>
            <w:r w:rsidRPr="006B0F96">
              <w:rPr>
                <w:sz w:val="16"/>
              </w:rPr>
              <w:t xml:space="preserve">Truck </w:t>
            </w:r>
            <w:proofErr w:type="spellStart"/>
            <w:r w:rsidRPr="006B0F96">
              <w:rPr>
                <w:sz w:val="16"/>
              </w:rPr>
              <w:t>Sedang</w:t>
            </w:r>
            <w:proofErr w:type="spellEnd"/>
            <w:r w:rsidRPr="006B0F96">
              <w:rPr>
                <w:sz w:val="16"/>
              </w:rPr>
              <w:t xml:space="preserve"> 2 As</w:t>
            </w:r>
          </w:p>
        </w:tc>
        <w:tc>
          <w:tcPr>
            <w:tcW w:w="1514" w:type="dxa"/>
            <w:vAlign w:val="center"/>
          </w:tcPr>
          <w:p w14:paraId="2B3CED1A" w14:textId="77777777" w:rsidR="006B0F96" w:rsidRPr="006B0F96" w:rsidRDefault="006B0F96" w:rsidP="006B0F96">
            <w:pPr>
              <w:jc w:val="center"/>
              <w:rPr>
                <w:sz w:val="16"/>
                <w:lang w:val="id-ID"/>
              </w:rPr>
            </w:pPr>
            <w:r w:rsidRPr="006B0F96">
              <w:rPr>
                <w:sz w:val="16"/>
              </w:rPr>
              <w:t>4</w:t>
            </w:r>
          </w:p>
        </w:tc>
      </w:tr>
      <w:tr w:rsidR="006B0F96" w:rsidRPr="006B0F96" w14:paraId="7D01E78F" w14:textId="77777777" w:rsidTr="0000340C">
        <w:trPr>
          <w:trHeight w:val="288"/>
          <w:jc w:val="right"/>
        </w:trPr>
        <w:tc>
          <w:tcPr>
            <w:tcW w:w="677" w:type="dxa"/>
            <w:vAlign w:val="center"/>
          </w:tcPr>
          <w:p w14:paraId="2C5F0551" w14:textId="77777777" w:rsidR="006B0F96" w:rsidRPr="006B0F96" w:rsidRDefault="006B0F96" w:rsidP="006B0F96">
            <w:pPr>
              <w:jc w:val="center"/>
              <w:rPr>
                <w:sz w:val="16"/>
                <w:lang w:val="id-ID"/>
              </w:rPr>
            </w:pPr>
            <w:r w:rsidRPr="006B0F96">
              <w:rPr>
                <w:sz w:val="16"/>
                <w:lang w:val="id-ID"/>
              </w:rPr>
              <w:t>9</w:t>
            </w:r>
          </w:p>
        </w:tc>
        <w:tc>
          <w:tcPr>
            <w:tcW w:w="2133" w:type="dxa"/>
            <w:vAlign w:val="center"/>
          </w:tcPr>
          <w:p w14:paraId="545BB098" w14:textId="77777777" w:rsidR="006B0F96" w:rsidRPr="006B0F96" w:rsidRDefault="006B0F96" w:rsidP="006B0F96">
            <w:pPr>
              <w:rPr>
                <w:sz w:val="16"/>
              </w:rPr>
            </w:pPr>
            <w:r w:rsidRPr="006B0F96">
              <w:rPr>
                <w:sz w:val="16"/>
              </w:rPr>
              <w:t>Truck 3 As</w:t>
            </w:r>
          </w:p>
        </w:tc>
        <w:tc>
          <w:tcPr>
            <w:tcW w:w="1514" w:type="dxa"/>
            <w:vAlign w:val="center"/>
          </w:tcPr>
          <w:p w14:paraId="5C928B96" w14:textId="77777777" w:rsidR="006B0F96" w:rsidRPr="006B0F96" w:rsidRDefault="006B0F96" w:rsidP="006B0F96">
            <w:pPr>
              <w:jc w:val="center"/>
              <w:rPr>
                <w:sz w:val="16"/>
                <w:lang w:val="id-ID"/>
              </w:rPr>
            </w:pPr>
            <w:r w:rsidRPr="006B0F96">
              <w:rPr>
                <w:sz w:val="16"/>
              </w:rPr>
              <w:t>0</w:t>
            </w:r>
          </w:p>
        </w:tc>
      </w:tr>
      <w:tr w:rsidR="006B0F96" w:rsidRPr="006B0F96" w14:paraId="759C2FB8" w14:textId="77777777" w:rsidTr="0000340C">
        <w:trPr>
          <w:trHeight w:val="288"/>
          <w:jc w:val="right"/>
        </w:trPr>
        <w:tc>
          <w:tcPr>
            <w:tcW w:w="677" w:type="dxa"/>
            <w:vAlign w:val="center"/>
          </w:tcPr>
          <w:p w14:paraId="4D1D52A2" w14:textId="77777777" w:rsidR="006B0F96" w:rsidRPr="006B0F96" w:rsidRDefault="006B0F96" w:rsidP="006B0F96">
            <w:pPr>
              <w:jc w:val="center"/>
              <w:rPr>
                <w:sz w:val="16"/>
                <w:lang w:val="id-ID"/>
              </w:rPr>
            </w:pPr>
            <w:r w:rsidRPr="006B0F96">
              <w:rPr>
                <w:sz w:val="16"/>
                <w:lang w:val="id-ID"/>
              </w:rPr>
              <w:t>10</w:t>
            </w:r>
          </w:p>
        </w:tc>
        <w:tc>
          <w:tcPr>
            <w:tcW w:w="2133" w:type="dxa"/>
            <w:vAlign w:val="center"/>
          </w:tcPr>
          <w:p w14:paraId="78F7EA17" w14:textId="77777777" w:rsidR="006B0F96" w:rsidRPr="006B0F96" w:rsidRDefault="006B0F96" w:rsidP="006B0F96">
            <w:pPr>
              <w:rPr>
                <w:sz w:val="16"/>
              </w:rPr>
            </w:pPr>
            <w:r w:rsidRPr="006B0F96">
              <w:rPr>
                <w:sz w:val="16"/>
              </w:rPr>
              <w:t xml:space="preserve">Truck </w:t>
            </w:r>
            <w:proofErr w:type="spellStart"/>
            <w:r w:rsidRPr="006B0F96">
              <w:rPr>
                <w:sz w:val="16"/>
              </w:rPr>
              <w:t>Gandeng</w:t>
            </w:r>
            <w:proofErr w:type="spellEnd"/>
            <w:r w:rsidRPr="006B0F96">
              <w:rPr>
                <w:sz w:val="16"/>
              </w:rPr>
              <w:t>/Semi Trailer</w:t>
            </w:r>
          </w:p>
        </w:tc>
        <w:tc>
          <w:tcPr>
            <w:tcW w:w="1514" w:type="dxa"/>
            <w:vAlign w:val="center"/>
          </w:tcPr>
          <w:p w14:paraId="59DC5B02" w14:textId="77777777" w:rsidR="006B0F96" w:rsidRPr="006B0F96" w:rsidRDefault="006B0F96" w:rsidP="006B0F96">
            <w:pPr>
              <w:jc w:val="center"/>
              <w:rPr>
                <w:sz w:val="16"/>
                <w:lang w:val="id-ID"/>
              </w:rPr>
            </w:pPr>
            <w:r w:rsidRPr="006B0F96">
              <w:rPr>
                <w:sz w:val="16"/>
              </w:rPr>
              <w:t>0</w:t>
            </w:r>
          </w:p>
        </w:tc>
      </w:tr>
      <w:tr w:rsidR="006B0F96" w:rsidRPr="006B0F96" w14:paraId="1D561F9E" w14:textId="77777777" w:rsidTr="0000340C">
        <w:trPr>
          <w:trHeight w:val="288"/>
          <w:jc w:val="right"/>
        </w:trPr>
        <w:tc>
          <w:tcPr>
            <w:tcW w:w="2810" w:type="dxa"/>
            <w:gridSpan w:val="2"/>
            <w:vAlign w:val="center"/>
          </w:tcPr>
          <w:p w14:paraId="03DF9770" w14:textId="77777777" w:rsidR="006B0F96" w:rsidRPr="006B0F96" w:rsidRDefault="006B0F96" w:rsidP="006B0F96">
            <w:pPr>
              <w:jc w:val="center"/>
              <w:rPr>
                <w:b/>
                <w:sz w:val="16"/>
                <w:szCs w:val="24"/>
                <w:lang w:val="id-ID"/>
              </w:rPr>
            </w:pPr>
            <w:r w:rsidRPr="006B0F96">
              <w:rPr>
                <w:b/>
                <w:sz w:val="16"/>
                <w:szCs w:val="24"/>
                <w:lang w:val="id-ID"/>
              </w:rPr>
              <w:t>Total</w:t>
            </w:r>
          </w:p>
        </w:tc>
        <w:tc>
          <w:tcPr>
            <w:tcW w:w="1514" w:type="dxa"/>
            <w:vAlign w:val="center"/>
          </w:tcPr>
          <w:p w14:paraId="33C16540" w14:textId="77777777" w:rsidR="006B0F96" w:rsidRPr="006B0F96" w:rsidRDefault="006B0F96" w:rsidP="006B0F96">
            <w:pPr>
              <w:jc w:val="center"/>
              <w:rPr>
                <w:b/>
                <w:sz w:val="16"/>
                <w:szCs w:val="24"/>
                <w:lang w:val="id-ID"/>
              </w:rPr>
            </w:pPr>
            <w:r w:rsidRPr="006B0F96">
              <w:rPr>
                <w:b/>
                <w:sz w:val="16"/>
                <w:szCs w:val="24"/>
                <w:lang w:val="id-ID"/>
              </w:rPr>
              <w:t>2419</w:t>
            </w:r>
          </w:p>
        </w:tc>
      </w:tr>
    </w:tbl>
    <w:p w14:paraId="5B01AB88" w14:textId="77777777" w:rsidR="0000340C" w:rsidRDefault="0000340C" w:rsidP="00513349">
      <w:pPr>
        <w:pStyle w:val="ListParagraph"/>
        <w:ind w:left="360" w:firstLine="0"/>
        <w:rPr>
          <w:rFonts w:ascii="Garamond" w:hAnsi="Garamond"/>
          <w:sz w:val="18"/>
          <w:lang w:val="id-ID"/>
        </w:rPr>
        <w:sectPr w:rsidR="0000340C" w:rsidSect="00DA7261">
          <w:type w:val="continuous"/>
          <w:pgSz w:w="11910" w:h="16850"/>
          <w:pgMar w:top="1240" w:right="1280" w:bottom="1740" w:left="1440" w:header="720" w:footer="720" w:gutter="0"/>
          <w:cols w:num="2" w:space="720" w:equalWidth="0">
            <w:col w:w="4439" w:space="241"/>
            <w:col w:w="4510"/>
          </w:cols>
        </w:sectPr>
      </w:pPr>
    </w:p>
    <w:p w14:paraId="51493761" w14:textId="77777777" w:rsidR="0030695B" w:rsidRDefault="0030695B"/>
    <w:p w14:paraId="00DE5B89" w14:textId="1E5E1690" w:rsidR="0030695B" w:rsidRDefault="0030695B" w:rsidP="0030695B">
      <w:pPr>
        <w:spacing w:line="360" w:lineRule="auto"/>
        <w:jc w:val="center"/>
      </w:pPr>
      <w:r w:rsidRPr="0030695B">
        <w:rPr>
          <w:b/>
          <w:color w:val="002060"/>
          <w:sz w:val="20"/>
          <w:szCs w:val="20"/>
          <w:lang w:val="id-ID"/>
        </w:rPr>
        <w:t xml:space="preserve">Tabel 5 </w:t>
      </w:r>
      <w:r w:rsidRPr="0030695B">
        <w:rPr>
          <w:rFonts w:ascii="Garamond" w:hAnsi="Garamond"/>
          <w:sz w:val="20"/>
          <w:szCs w:val="20"/>
          <w:lang w:val="id-ID"/>
        </w:rPr>
        <w:t>Data Survei DCP untuk Perhitungan CBR STA 0+000 – STA 1+000</w:t>
      </w:r>
    </w:p>
    <w:tbl>
      <w:tblPr>
        <w:tblW w:w="0" w:type="auto"/>
        <w:jc w:val="center"/>
        <w:tblLook w:val="04A0" w:firstRow="1" w:lastRow="0" w:firstColumn="1" w:lastColumn="0" w:noHBand="0" w:noVBand="1"/>
      </w:tblPr>
      <w:tblGrid>
        <w:gridCol w:w="904"/>
        <w:gridCol w:w="822"/>
        <w:gridCol w:w="595"/>
        <w:gridCol w:w="822"/>
        <w:gridCol w:w="595"/>
        <w:gridCol w:w="822"/>
        <w:gridCol w:w="595"/>
        <w:gridCol w:w="822"/>
        <w:gridCol w:w="595"/>
        <w:gridCol w:w="822"/>
        <w:gridCol w:w="595"/>
        <w:gridCol w:w="822"/>
        <w:gridCol w:w="595"/>
      </w:tblGrid>
      <w:tr w:rsidR="0000340C" w:rsidRPr="006B0F96" w14:paraId="2EDE2867" w14:textId="77777777" w:rsidTr="005C4C0A">
        <w:trPr>
          <w:trHeight w:val="270"/>
          <w:tblHeader/>
          <w:jc w:val="center"/>
        </w:trPr>
        <w:tc>
          <w:tcPr>
            <w:tcW w:w="0" w:type="auto"/>
            <w:vMerge w:val="restart"/>
            <w:tcBorders>
              <w:top w:val="double" w:sz="6" w:space="0" w:color="auto"/>
              <w:left w:val="double" w:sz="6" w:space="0" w:color="auto"/>
              <w:bottom w:val="double" w:sz="6" w:space="0" w:color="000000"/>
              <w:right w:val="single" w:sz="4" w:space="0" w:color="auto"/>
            </w:tcBorders>
            <w:shd w:val="clear" w:color="000000" w:fill="F2F2F2"/>
            <w:vAlign w:val="center"/>
            <w:hideMark/>
          </w:tcPr>
          <w:p w14:paraId="1872C3A0" w14:textId="77777777" w:rsidR="0000340C" w:rsidRPr="006B0F96" w:rsidRDefault="0000340C" w:rsidP="00AC0209">
            <w:pPr>
              <w:widowControl/>
              <w:autoSpaceDE/>
              <w:autoSpaceDN/>
              <w:jc w:val="center"/>
              <w:rPr>
                <w:b/>
                <w:sz w:val="16"/>
                <w:szCs w:val="20"/>
              </w:rPr>
            </w:pPr>
            <w:proofErr w:type="spellStart"/>
            <w:r w:rsidRPr="006B0F96">
              <w:rPr>
                <w:b/>
                <w:sz w:val="16"/>
                <w:szCs w:val="20"/>
              </w:rPr>
              <w:t>Nomor</w:t>
            </w:r>
            <w:proofErr w:type="spellEnd"/>
            <w:r w:rsidRPr="006B0F96">
              <w:rPr>
                <w:b/>
                <w:sz w:val="16"/>
                <w:szCs w:val="20"/>
              </w:rPr>
              <w:t xml:space="preserve"> </w:t>
            </w:r>
            <w:proofErr w:type="spellStart"/>
            <w:r w:rsidRPr="006B0F96">
              <w:rPr>
                <w:b/>
                <w:sz w:val="16"/>
                <w:szCs w:val="20"/>
              </w:rPr>
              <w:t>Pukulan</w:t>
            </w:r>
            <w:proofErr w:type="spellEnd"/>
          </w:p>
        </w:tc>
        <w:tc>
          <w:tcPr>
            <w:tcW w:w="0" w:type="auto"/>
            <w:gridSpan w:val="2"/>
            <w:tcBorders>
              <w:top w:val="double" w:sz="6" w:space="0" w:color="auto"/>
              <w:left w:val="nil"/>
              <w:bottom w:val="single" w:sz="4" w:space="0" w:color="auto"/>
              <w:right w:val="single" w:sz="4" w:space="0" w:color="000000"/>
            </w:tcBorders>
            <w:shd w:val="clear" w:color="000000" w:fill="F2F2F2"/>
            <w:vAlign w:val="center"/>
            <w:hideMark/>
          </w:tcPr>
          <w:p w14:paraId="05C77FCF" w14:textId="77777777" w:rsidR="0000340C" w:rsidRPr="006B0F96" w:rsidRDefault="0000340C" w:rsidP="00AC0209">
            <w:pPr>
              <w:widowControl/>
              <w:autoSpaceDE/>
              <w:autoSpaceDN/>
              <w:jc w:val="center"/>
              <w:rPr>
                <w:b/>
                <w:sz w:val="16"/>
                <w:szCs w:val="20"/>
              </w:rPr>
            </w:pPr>
            <w:r w:rsidRPr="006B0F96">
              <w:rPr>
                <w:b/>
                <w:sz w:val="16"/>
                <w:szCs w:val="20"/>
              </w:rPr>
              <w:t>STA 0+000</w:t>
            </w:r>
          </w:p>
        </w:tc>
        <w:tc>
          <w:tcPr>
            <w:tcW w:w="0" w:type="auto"/>
            <w:gridSpan w:val="2"/>
            <w:tcBorders>
              <w:top w:val="double" w:sz="6" w:space="0" w:color="auto"/>
              <w:left w:val="nil"/>
              <w:bottom w:val="single" w:sz="4" w:space="0" w:color="auto"/>
              <w:right w:val="single" w:sz="4" w:space="0" w:color="000000"/>
            </w:tcBorders>
            <w:shd w:val="clear" w:color="000000" w:fill="F2F2F2"/>
            <w:vAlign w:val="center"/>
            <w:hideMark/>
          </w:tcPr>
          <w:p w14:paraId="517EE1E5" w14:textId="77777777" w:rsidR="0000340C" w:rsidRPr="006B0F96" w:rsidRDefault="0000340C" w:rsidP="00AC0209">
            <w:pPr>
              <w:widowControl/>
              <w:autoSpaceDE/>
              <w:autoSpaceDN/>
              <w:jc w:val="center"/>
              <w:rPr>
                <w:b/>
                <w:sz w:val="16"/>
                <w:szCs w:val="20"/>
              </w:rPr>
            </w:pPr>
            <w:r w:rsidRPr="006B0F96">
              <w:rPr>
                <w:b/>
                <w:sz w:val="16"/>
                <w:szCs w:val="20"/>
              </w:rPr>
              <w:t>STA 0+200</w:t>
            </w:r>
          </w:p>
        </w:tc>
        <w:tc>
          <w:tcPr>
            <w:tcW w:w="0" w:type="auto"/>
            <w:gridSpan w:val="2"/>
            <w:tcBorders>
              <w:top w:val="double" w:sz="6" w:space="0" w:color="auto"/>
              <w:left w:val="nil"/>
              <w:bottom w:val="single" w:sz="4" w:space="0" w:color="auto"/>
              <w:right w:val="single" w:sz="4" w:space="0" w:color="000000"/>
            </w:tcBorders>
            <w:shd w:val="clear" w:color="000000" w:fill="F2F2F2"/>
            <w:vAlign w:val="center"/>
            <w:hideMark/>
          </w:tcPr>
          <w:p w14:paraId="0BACE2CA" w14:textId="77777777" w:rsidR="0000340C" w:rsidRPr="006B0F96" w:rsidRDefault="0000340C" w:rsidP="00AC0209">
            <w:pPr>
              <w:widowControl/>
              <w:autoSpaceDE/>
              <w:autoSpaceDN/>
              <w:jc w:val="center"/>
              <w:rPr>
                <w:b/>
                <w:sz w:val="16"/>
                <w:szCs w:val="20"/>
              </w:rPr>
            </w:pPr>
            <w:r w:rsidRPr="006B0F96">
              <w:rPr>
                <w:b/>
                <w:sz w:val="16"/>
                <w:szCs w:val="20"/>
              </w:rPr>
              <w:t>STA 0+400</w:t>
            </w:r>
          </w:p>
        </w:tc>
        <w:tc>
          <w:tcPr>
            <w:tcW w:w="0" w:type="auto"/>
            <w:gridSpan w:val="2"/>
            <w:tcBorders>
              <w:top w:val="double" w:sz="6" w:space="0" w:color="auto"/>
              <w:left w:val="nil"/>
              <w:bottom w:val="single" w:sz="4" w:space="0" w:color="auto"/>
              <w:right w:val="single" w:sz="4" w:space="0" w:color="000000"/>
            </w:tcBorders>
            <w:shd w:val="clear" w:color="000000" w:fill="F2F2F2"/>
            <w:vAlign w:val="center"/>
            <w:hideMark/>
          </w:tcPr>
          <w:p w14:paraId="028515A3" w14:textId="77777777" w:rsidR="0000340C" w:rsidRPr="006B0F96" w:rsidRDefault="0000340C" w:rsidP="00AC0209">
            <w:pPr>
              <w:widowControl/>
              <w:autoSpaceDE/>
              <w:autoSpaceDN/>
              <w:jc w:val="center"/>
              <w:rPr>
                <w:b/>
                <w:sz w:val="16"/>
                <w:szCs w:val="20"/>
              </w:rPr>
            </w:pPr>
            <w:r w:rsidRPr="006B0F96">
              <w:rPr>
                <w:b/>
                <w:sz w:val="16"/>
                <w:szCs w:val="20"/>
              </w:rPr>
              <w:t>STA 0+600</w:t>
            </w:r>
          </w:p>
        </w:tc>
        <w:tc>
          <w:tcPr>
            <w:tcW w:w="0" w:type="auto"/>
            <w:gridSpan w:val="2"/>
            <w:tcBorders>
              <w:top w:val="double" w:sz="6" w:space="0" w:color="auto"/>
              <w:left w:val="nil"/>
              <w:bottom w:val="single" w:sz="4" w:space="0" w:color="auto"/>
              <w:right w:val="single" w:sz="4" w:space="0" w:color="000000"/>
            </w:tcBorders>
            <w:shd w:val="clear" w:color="000000" w:fill="F2F2F2"/>
            <w:vAlign w:val="center"/>
            <w:hideMark/>
          </w:tcPr>
          <w:p w14:paraId="469BAECF" w14:textId="77777777" w:rsidR="0000340C" w:rsidRPr="006B0F96" w:rsidRDefault="0000340C" w:rsidP="00AC0209">
            <w:pPr>
              <w:widowControl/>
              <w:autoSpaceDE/>
              <w:autoSpaceDN/>
              <w:jc w:val="center"/>
              <w:rPr>
                <w:b/>
                <w:sz w:val="16"/>
                <w:szCs w:val="20"/>
              </w:rPr>
            </w:pPr>
            <w:r w:rsidRPr="006B0F96">
              <w:rPr>
                <w:b/>
                <w:sz w:val="16"/>
                <w:szCs w:val="20"/>
              </w:rPr>
              <w:t>STA 0+800</w:t>
            </w:r>
          </w:p>
        </w:tc>
        <w:tc>
          <w:tcPr>
            <w:tcW w:w="0" w:type="auto"/>
            <w:gridSpan w:val="2"/>
            <w:tcBorders>
              <w:top w:val="double" w:sz="6" w:space="0" w:color="auto"/>
              <w:left w:val="nil"/>
              <w:bottom w:val="single" w:sz="4" w:space="0" w:color="auto"/>
              <w:right w:val="double" w:sz="6" w:space="0" w:color="000000"/>
            </w:tcBorders>
            <w:shd w:val="clear" w:color="000000" w:fill="F2F2F2"/>
            <w:vAlign w:val="center"/>
            <w:hideMark/>
          </w:tcPr>
          <w:p w14:paraId="5D8E1590" w14:textId="77777777" w:rsidR="0000340C" w:rsidRPr="006B0F96" w:rsidRDefault="0000340C" w:rsidP="00AC0209">
            <w:pPr>
              <w:widowControl/>
              <w:autoSpaceDE/>
              <w:autoSpaceDN/>
              <w:jc w:val="center"/>
              <w:rPr>
                <w:b/>
                <w:sz w:val="16"/>
                <w:szCs w:val="20"/>
              </w:rPr>
            </w:pPr>
            <w:r w:rsidRPr="006B0F96">
              <w:rPr>
                <w:b/>
                <w:sz w:val="16"/>
                <w:szCs w:val="20"/>
              </w:rPr>
              <w:t>STA 1+000</w:t>
            </w:r>
          </w:p>
        </w:tc>
      </w:tr>
      <w:tr w:rsidR="0000340C" w:rsidRPr="006B0F96" w14:paraId="071943CC" w14:textId="77777777" w:rsidTr="005C4C0A">
        <w:trPr>
          <w:trHeight w:val="255"/>
          <w:tblHeader/>
          <w:jc w:val="center"/>
        </w:trPr>
        <w:tc>
          <w:tcPr>
            <w:tcW w:w="0" w:type="auto"/>
            <w:vMerge/>
            <w:tcBorders>
              <w:top w:val="double" w:sz="6" w:space="0" w:color="auto"/>
              <w:left w:val="double" w:sz="6" w:space="0" w:color="auto"/>
              <w:bottom w:val="double" w:sz="6" w:space="0" w:color="000000"/>
              <w:right w:val="single" w:sz="4" w:space="0" w:color="auto"/>
            </w:tcBorders>
            <w:vAlign w:val="center"/>
            <w:hideMark/>
          </w:tcPr>
          <w:p w14:paraId="1BC0D142" w14:textId="77777777" w:rsidR="0000340C" w:rsidRPr="006B0F96" w:rsidRDefault="0000340C" w:rsidP="00AC0209">
            <w:pPr>
              <w:widowControl/>
              <w:autoSpaceDE/>
              <w:autoSpaceDN/>
              <w:jc w:val="center"/>
              <w:rPr>
                <w:sz w:val="16"/>
                <w:szCs w:val="20"/>
              </w:rPr>
            </w:pPr>
          </w:p>
        </w:tc>
        <w:tc>
          <w:tcPr>
            <w:tcW w:w="0" w:type="auto"/>
            <w:tcBorders>
              <w:top w:val="nil"/>
              <w:left w:val="nil"/>
              <w:bottom w:val="nil"/>
              <w:right w:val="single" w:sz="4" w:space="0" w:color="auto"/>
            </w:tcBorders>
            <w:shd w:val="clear" w:color="000000" w:fill="F2F2F2"/>
            <w:vAlign w:val="center"/>
            <w:hideMark/>
          </w:tcPr>
          <w:p w14:paraId="4F28A2A6" w14:textId="77777777" w:rsidR="0000340C" w:rsidRPr="006B0F96" w:rsidRDefault="0000340C" w:rsidP="00AC0209">
            <w:pPr>
              <w:widowControl/>
              <w:autoSpaceDE/>
              <w:autoSpaceDN/>
              <w:jc w:val="center"/>
              <w:rPr>
                <w:sz w:val="16"/>
                <w:szCs w:val="20"/>
              </w:rPr>
            </w:pPr>
            <w:r w:rsidRPr="006B0F96">
              <w:rPr>
                <w:sz w:val="16"/>
                <w:szCs w:val="20"/>
              </w:rPr>
              <w:t>KUM DCP</w:t>
            </w:r>
          </w:p>
        </w:tc>
        <w:tc>
          <w:tcPr>
            <w:tcW w:w="0" w:type="auto"/>
            <w:vMerge w:val="restart"/>
            <w:tcBorders>
              <w:top w:val="nil"/>
              <w:left w:val="single" w:sz="4" w:space="0" w:color="auto"/>
              <w:bottom w:val="double" w:sz="6" w:space="0" w:color="000000"/>
              <w:right w:val="single" w:sz="4" w:space="0" w:color="auto"/>
            </w:tcBorders>
            <w:shd w:val="clear" w:color="000000" w:fill="F2F2F2"/>
            <w:vAlign w:val="center"/>
            <w:hideMark/>
          </w:tcPr>
          <w:p w14:paraId="64F493B1" w14:textId="77777777" w:rsidR="0000340C" w:rsidRPr="006B0F96" w:rsidRDefault="0000340C" w:rsidP="00AC0209">
            <w:pPr>
              <w:widowControl/>
              <w:autoSpaceDE/>
              <w:autoSpaceDN/>
              <w:jc w:val="center"/>
              <w:rPr>
                <w:sz w:val="16"/>
                <w:szCs w:val="20"/>
              </w:rPr>
            </w:pPr>
            <w:r w:rsidRPr="006B0F96">
              <w:rPr>
                <w:sz w:val="16"/>
                <w:szCs w:val="20"/>
              </w:rPr>
              <w:t>CBR (%)</w:t>
            </w:r>
          </w:p>
        </w:tc>
        <w:tc>
          <w:tcPr>
            <w:tcW w:w="0" w:type="auto"/>
            <w:tcBorders>
              <w:top w:val="nil"/>
              <w:left w:val="nil"/>
              <w:bottom w:val="nil"/>
              <w:right w:val="single" w:sz="4" w:space="0" w:color="auto"/>
            </w:tcBorders>
            <w:shd w:val="clear" w:color="000000" w:fill="F2F2F2"/>
            <w:vAlign w:val="center"/>
            <w:hideMark/>
          </w:tcPr>
          <w:p w14:paraId="15D2E1E4" w14:textId="77777777" w:rsidR="0000340C" w:rsidRPr="006B0F96" w:rsidRDefault="0000340C" w:rsidP="00AC0209">
            <w:pPr>
              <w:widowControl/>
              <w:autoSpaceDE/>
              <w:autoSpaceDN/>
              <w:jc w:val="center"/>
              <w:rPr>
                <w:sz w:val="16"/>
                <w:szCs w:val="20"/>
              </w:rPr>
            </w:pPr>
            <w:r w:rsidRPr="006B0F96">
              <w:rPr>
                <w:sz w:val="16"/>
                <w:szCs w:val="20"/>
              </w:rPr>
              <w:t>KUM DCP</w:t>
            </w:r>
          </w:p>
        </w:tc>
        <w:tc>
          <w:tcPr>
            <w:tcW w:w="0" w:type="auto"/>
            <w:vMerge w:val="restart"/>
            <w:tcBorders>
              <w:top w:val="nil"/>
              <w:left w:val="single" w:sz="4" w:space="0" w:color="auto"/>
              <w:bottom w:val="double" w:sz="6" w:space="0" w:color="000000"/>
              <w:right w:val="single" w:sz="4" w:space="0" w:color="auto"/>
            </w:tcBorders>
            <w:shd w:val="clear" w:color="000000" w:fill="F2F2F2"/>
            <w:vAlign w:val="center"/>
            <w:hideMark/>
          </w:tcPr>
          <w:p w14:paraId="5630B394" w14:textId="77777777" w:rsidR="0000340C" w:rsidRPr="006B0F96" w:rsidRDefault="0000340C" w:rsidP="00AC0209">
            <w:pPr>
              <w:widowControl/>
              <w:autoSpaceDE/>
              <w:autoSpaceDN/>
              <w:jc w:val="center"/>
              <w:rPr>
                <w:sz w:val="16"/>
                <w:szCs w:val="20"/>
              </w:rPr>
            </w:pPr>
            <w:r w:rsidRPr="006B0F96">
              <w:rPr>
                <w:sz w:val="16"/>
                <w:szCs w:val="20"/>
              </w:rPr>
              <w:t>CBR (%)</w:t>
            </w:r>
          </w:p>
        </w:tc>
        <w:tc>
          <w:tcPr>
            <w:tcW w:w="0" w:type="auto"/>
            <w:tcBorders>
              <w:top w:val="nil"/>
              <w:left w:val="nil"/>
              <w:bottom w:val="nil"/>
              <w:right w:val="single" w:sz="4" w:space="0" w:color="auto"/>
            </w:tcBorders>
            <w:shd w:val="clear" w:color="000000" w:fill="F2F2F2"/>
            <w:vAlign w:val="center"/>
            <w:hideMark/>
          </w:tcPr>
          <w:p w14:paraId="2566271C" w14:textId="77777777" w:rsidR="0000340C" w:rsidRPr="006B0F96" w:rsidRDefault="0000340C" w:rsidP="00AC0209">
            <w:pPr>
              <w:widowControl/>
              <w:autoSpaceDE/>
              <w:autoSpaceDN/>
              <w:jc w:val="center"/>
              <w:rPr>
                <w:sz w:val="16"/>
                <w:szCs w:val="20"/>
              </w:rPr>
            </w:pPr>
            <w:r w:rsidRPr="006B0F96">
              <w:rPr>
                <w:sz w:val="16"/>
                <w:szCs w:val="20"/>
              </w:rPr>
              <w:t>KUM DCP</w:t>
            </w:r>
          </w:p>
        </w:tc>
        <w:tc>
          <w:tcPr>
            <w:tcW w:w="0" w:type="auto"/>
            <w:vMerge w:val="restart"/>
            <w:tcBorders>
              <w:top w:val="nil"/>
              <w:left w:val="single" w:sz="4" w:space="0" w:color="auto"/>
              <w:bottom w:val="double" w:sz="6" w:space="0" w:color="000000"/>
              <w:right w:val="single" w:sz="4" w:space="0" w:color="auto"/>
            </w:tcBorders>
            <w:shd w:val="clear" w:color="000000" w:fill="F2F2F2"/>
            <w:vAlign w:val="center"/>
            <w:hideMark/>
          </w:tcPr>
          <w:p w14:paraId="5AF717B1" w14:textId="77777777" w:rsidR="0000340C" w:rsidRPr="006B0F96" w:rsidRDefault="0000340C" w:rsidP="00AC0209">
            <w:pPr>
              <w:widowControl/>
              <w:autoSpaceDE/>
              <w:autoSpaceDN/>
              <w:jc w:val="center"/>
              <w:rPr>
                <w:sz w:val="16"/>
                <w:szCs w:val="20"/>
              </w:rPr>
            </w:pPr>
            <w:r w:rsidRPr="006B0F96">
              <w:rPr>
                <w:sz w:val="16"/>
                <w:szCs w:val="20"/>
              </w:rPr>
              <w:t>CBR (%)</w:t>
            </w:r>
          </w:p>
        </w:tc>
        <w:tc>
          <w:tcPr>
            <w:tcW w:w="0" w:type="auto"/>
            <w:tcBorders>
              <w:top w:val="nil"/>
              <w:left w:val="nil"/>
              <w:bottom w:val="nil"/>
              <w:right w:val="single" w:sz="4" w:space="0" w:color="auto"/>
            </w:tcBorders>
            <w:shd w:val="clear" w:color="000000" w:fill="F2F2F2"/>
            <w:vAlign w:val="center"/>
            <w:hideMark/>
          </w:tcPr>
          <w:p w14:paraId="5454B5D2" w14:textId="77777777" w:rsidR="0000340C" w:rsidRPr="006B0F96" w:rsidRDefault="0000340C" w:rsidP="00AC0209">
            <w:pPr>
              <w:widowControl/>
              <w:autoSpaceDE/>
              <w:autoSpaceDN/>
              <w:jc w:val="center"/>
              <w:rPr>
                <w:sz w:val="16"/>
                <w:szCs w:val="20"/>
              </w:rPr>
            </w:pPr>
            <w:r w:rsidRPr="006B0F96">
              <w:rPr>
                <w:sz w:val="16"/>
                <w:szCs w:val="20"/>
              </w:rPr>
              <w:t>KUM DCP</w:t>
            </w:r>
          </w:p>
        </w:tc>
        <w:tc>
          <w:tcPr>
            <w:tcW w:w="0" w:type="auto"/>
            <w:vMerge w:val="restart"/>
            <w:tcBorders>
              <w:top w:val="nil"/>
              <w:left w:val="single" w:sz="4" w:space="0" w:color="auto"/>
              <w:bottom w:val="double" w:sz="6" w:space="0" w:color="000000"/>
              <w:right w:val="single" w:sz="4" w:space="0" w:color="auto"/>
            </w:tcBorders>
            <w:shd w:val="clear" w:color="000000" w:fill="F2F2F2"/>
            <w:vAlign w:val="center"/>
            <w:hideMark/>
          </w:tcPr>
          <w:p w14:paraId="50D00EEE" w14:textId="77777777" w:rsidR="0000340C" w:rsidRPr="006B0F96" w:rsidRDefault="0000340C" w:rsidP="00AC0209">
            <w:pPr>
              <w:widowControl/>
              <w:autoSpaceDE/>
              <w:autoSpaceDN/>
              <w:jc w:val="center"/>
              <w:rPr>
                <w:sz w:val="16"/>
                <w:szCs w:val="20"/>
              </w:rPr>
            </w:pPr>
            <w:r w:rsidRPr="006B0F96">
              <w:rPr>
                <w:sz w:val="16"/>
                <w:szCs w:val="20"/>
              </w:rPr>
              <w:t>CBR (%)</w:t>
            </w:r>
          </w:p>
        </w:tc>
        <w:tc>
          <w:tcPr>
            <w:tcW w:w="0" w:type="auto"/>
            <w:tcBorders>
              <w:top w:val="nil"/>
              <w:left w:val="nil"/>
              <w:bottom w:val="nil"/>
              <w:right w:val="single" w:sz="4" w:space="0" w:color="auto"/>
            </w:tcBorders>
            <w:shd w:val="clear" w:color="000000" w:fill="F2F2F2"/>
            <w:vAlign w:val="center"/>
            <w:hideMark/>
          </w:tcPr>
          <w:p w14:paraId="58D9B1E7" w14:textId="77777777" w:rsidR="0000340C" w:rsidRPr="006B0F96" w:rsidRDefault="0000340C" w:rsidP="00AC0209">
            <w:pPr>
              <w:widowControl/>
              <w:autoSpaceDE/>
              <w:autoSpaceDN/>
              <w:jc w:val="center"/>
              <w:rPr>
                <w:sz w:val="16"/>
                <w:szCs w:val="20"/>
              </w:rPr>
            </w:pPr>
            <w:r w:rsidRPr="006B0F96">
              <w:rPr>
                <w:sz w:val="16"/>
                <w:szCs w:val="20"/>
              </w:rPr>
              <w:t>KUM DCP</w:t>
            </w:r>
          </w:p>
        </w:tc>
        <w:tc>
          <w:tcPr>
            <w:tcW w:w="0" w:type="auto"/>
            <w:vMerge w:val="restart"/>
            <w:tcBorders>
              <w:top w:val="nil"/>
              <w:left w:val="single" w:sz="4" w:space="0" w:color="auto"/>
              <w:bottom w:val="double" w:sz="6" w:space="0" w:color="000000"/>
              <w:right w:val="single" w:sz="4" w:space="0" w:color="auto"/>
            </w:tcBorders>
            <w:shd w:val="clear" w:color="000000" w:fill="F2F2F2"/>
            <w:vAlign w:val="center"/>
            <w:hideMark/>
          </w:tcPr>
          <w:p w14:paraId="328AC4E8" w14:textId="77777777" w:rsidR="0000340C" w:rsidRPr="006B0F96" w:rsidRDefault="0000340C" w:rsidP="00AC0209">
            <w:pPr>
              <w:widowControl/>
              <w:autoSpaceDE/>
              <w:autoSpaceDN/>
              <w:jc w:val="center"/>
              <w:rPr>
                <w:sz w:val="16"/>
                <w:szCs w:val="20"/>
              </w:rPr>
            </w:pPr>
            <w:r w:rsidRPr="006B0F96">
              <w:rPr>
                <w:sz w:val="16"/>
                <w:szCs w:val="20"/>
              </w:rPr>
              <w:t>CBR (%)</w:t>
            </w:r>
          </w:p>
        </w:tc>
        <w:tc>
          <w:tcPr>
            <w:tcW w:w="0" w:type="auto"/>
            <w:tcBorders>
              <w:top w:val="nil"/>
              <w:left w:val="nil"/>
              <w:bottom w:val="nil"/>
              <w:right w:val="single" w:sz="4" w:space="0" w:color="auto"/>
            </w:tcBorders>
            <w:shd w:val="clear" w:color="000000" w:fill="F2F2F2"/>
            <w:vAlign w:val="center"/>
            <w:hideMark/>
          </w:tcPr>
          <w:p w14:paraId="10B0D7E5" w14:textId="77777777" w:rsidR="0000340C" w:rsidRPr="006B0F96" w:rsidRDefault="0000340C" w:rsidP="00AC0209">
            <w:pPr>
              <w:widowControl/>
              <w:autoSpaceDE/>
              <w:autoSpaceDN/>
              <w:jc w:val="center"/>
              <w:rPr>
                <w:sz w:val="16"/>
                <w:szCs w:val="20"/>
              </w:rPr>
            </w:pPr>
            <w:r w:rsidRPr="006B0F96">
              <w:rPr>
                <w:sz w:val="16"/>
                <w:szCs w:val="20"/>
              </w:rPr>
              <w:t>KUM DCP</w:t>
            </w:r>
          </w:p>
        </w:tc>
        <w:tc>
          <w:tcPr>
            <w:tcW w:w="0" w:type="auto"/>
            <w:vMerge w:val="restart"/>
            <w:tcBorders>
              <w:top w:val="nil"/>
              <w:left w:val="single" w:sz="4" w:space="0" w:color="auto"/>
              <w:bottom w:val="double" w:sz="6" w:space="0" w:color="000000"/>
              <w:right w:val="double" w:sz="6" w:space="0" w:color="auto"/>
            </w:tcBorders>
            <w:shd w:val="clear" w:color="000000" w:fill="F2F2F2"/>
            <w:vAlign w:val="center"/>
            <w:hideMark/>
          </w:tcPr>
          <w:p w14:paraId="6B5716F9" w14:textId="77777777" w:rsidR="0000340C" w:rsidRPr="006B0F96" w:rsidRDefault="0000340C" w:rsidP="00AC0209">
            <w:pPr>
              <w:widowControl/>
              <w:autoSpaceDE/>
              <w:autoSpaceDN/>
              <w:jc w:val="center"/>
              <w:rPr>
                <w:sz w:val="16"/>
                <w:szCs w:val="20"/>
              </w:rPr>
            </w:pPr>
            <w:r w:rsidRPr="006B0F96">
              <w:rPr>
                <w:sz w:val="16"/>
                <w:szCs w:val="20"/>
              </w:rPr>
              <w:t>CBR (%)</w:t>
            </w:r>
          </w:p>
        </w:tc>
      </w:tr>
      <w:tr w:rsidR="0000340C" w:rsidRPr="006B0F96" w14:paraId="2BC7F158" w14:textId="77777777" w:rsidTr="005C4C0A">
        <w:trPr>
          <w:trHeight w:val="270"/>
          <w:tblHeader/>
          <w:jc w:val="center"/>
        </w:trPr>
        <w:tc>
          <w:tcPr>
            <w:tcW w:w="0" w:type="auto"/>
            <w:vMerge/>
            <w:tcBorders>
              <w:top w:val="double" w:sz="6" w:space="0" w:color="auto"/>
              <w:left w:val="double" w:sz="6" w:space="0" w:color="auto"/>
              <w:bottom w:val="double" w:sz="6" w:space="0" w:color="000000"/>
              <w:right w:val="single" w:sz="4" w:space="0" w:color="auto"/>
            </w:tcBorders>
            <w:vAlign w:val="center"/>
            <w:hideMark/>
          </w:tcPr>
          <w:p w14:paraId="6F4AADD1"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000000" w:fill="F2F2F2"/>
            <w:vAlign w:val="center"/>
            <w:hideMark/>
          </w:tcPr>
          <w:p w14:paraId="1EFB1A6C" w14:textId="77777777" w:rsidR="0000340C" w:rsidRPr="006B0F96" w:rsidRDefault="0000340C" w:rsidP="00AC0209">
            <w:pPr>
              <w:widowControl/>
              <w:autoSpaceDE/>
              <w:autoSpaceDN/>
              <w:jc w:val="center"/>
              <w:rPr>
                <w:sz w:val="16"/>
                <w:szCs w:val="20"/>
              </w:rPr>
            </w:pPr>
            <w:r w:rsidRPr="006B0F96">
              <w:rPr>
                <w:sz w:val="16"/>
                <w:szCs w:val="20"/>
              </w:rPr>
              <w:t>(mm)</w:t>
            </w:r>
          </w:p>
        </w:tc>
        <w:tc>
          <w:tcPr>
            <w:tcW w:w="0" w:type="auto"/>
            <w:vMerge/>
            <w:tcBorders>
              <w:top w:val="nil"/>
              <w:left w:val="single" w:sz="4" w:space="0" w:color="auto"/>
              <w:bottom w:val="double" w:sz="6" w:space="0" w:color="000000"/>
              <w:right w:val="single" w:sz="4" w:space="0" w:color="auto"/>
            </w:tcBorders>
            <w:vAlign w:val="center"/>
            <w:hideMark/>
          </w:tcPr>
          <w:p w14:paraId="22315F80"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000000" w:fill="F2F2F2"/>
            <w:vAlign w:val="center"/>
            <w:hideMark/>
          </w:tcPr>
          <w:p w14:paraId="5B29892A" w14:textId="77777777" w:rsidR="0000340C" w:rsidRPr="006B0F96" w:rsidRDefault="0000340C" w:rsidP="00AC0209">
            <w:pPr>
              <w:widowControl/>
              <w:autoSpaceDE/>
              <w:autoSpaceDN/>
              <w:jc w:val="center"/>
              <w:rPr>
                <w:sz w:val="16"/>
                <w:szCs w:val="20"/>
              </w:rPr>
            </w:pPr>
            <w:r w:rsidRPr="006B0F96">
              <w:rPr>
                <w:sz w:val="16"/>
                <w:szCs w:val="20"/>
              </w:rPr>
              <w:t>(mm)</w:t>
            </w:r>
          </w:p>
        </w:tc>
        <w:tc>
          <w:tcPr>
            <w:tcW w:w="0" w:type="auto"/>
            <w:vMerge/>
            <w:tcBorders>
              <w:top w:val="nil"/>
              <w:left w:val="single" w:sz="4" w:space="0" w:color="auto"/>
              <w:bottom w:val="double" w:sz="6" w:space="0" w:color="000000"/>
              <w:right w:val="single" w:sz="4" w:space="0" w:color="auto"/>
            </w:tcBorders>
            <w:vAlign w:val="center"/>
            <w:hideMark/>
          </w:tcPr>
          <w:p w14:paraId="637FFE07"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000000" w:fill="F2F2F2"/>
            <w:vAlign w:val="center"/>
            <w:hideMark/>
          </w:tcPr>
          <w:p w14:paraId="4041305A" w14:textId="77777777" w:rsidR="0000340C" w:rsidRPr="006B0F96" w:rsidRDefault="0000340C" w:rsidP="00AC0209">
            <w:pPr>
              <w:widowControl/>
              <w:autoSpaceDE/>
              <w:autoSpaceDN/>
              <w:jc w:val="center"/>
              <w:rPr>
                <w:sz w:val="16"/>
                <w:szCs w:val="20"/>
              </w:rPr>
            </w:pPr>
            <w:r w:rsidRPr="006B0F96">
              <w:rPr>
                <w:sz w:val="16"/>
                <w:szCs w:val="20"/>
              </w:rPr>
              <w:t>(mm)</w:t>
            </w:r>
          </w:p>
        </w:tc>
        <w:tc>
          <w:tcPr>
            <w:tcW w:w="0" w:type="auto"/>
            <w:vMerge/>
            <w:tcBorders>
              <w:top w:val="nil"/>
              <w:left w:val="single" w:sz="4" w:space="0" w:color="auto"/>
              <w:bottom w:val="double" w:sz="6" w:space="0" w:color="000000"/>
              <w:right w:val="single" w:sz="4" w:space="0" w:color="auto"/>
            </w:tcBorders>
            <w:vAlign w:val="center"/>
            <w:hideMark/>
          </w:tcPr>
          <w:p w14:paraId="1FE8D66C"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000000" w:fill="F2F2F2"/>
            <w:vAlign w:val="center"/>
            <w:hideMark/>
          </w:tcPr>
          <w:p w14:paraId="4276AC06" w14:textId="77777777" w:rsidR="0000340C" w:rsidRPr="006B0F96" w:rsidRDefault="0000340C" w:rsidP="00AC0209">
            <w:pPr>
              <w:widowControl/>
              <w:autoSpaceDE/>
              <w:autoSpaceDN/>
              <w:jc w:val="center"/>
              <w:rPr>
                <w:sz w:val="16"/>
                <w:szCs w:val="20"/>
              </w:rPr>
            </w:pPr>
            <w:r w:rsidRPr="006B0F96">
              <w:rPr>
                <w:sz w:val="16"/>
                <w:szCs w:val="20"/>
              </w:rPr>
              <w:t>(mm)</w:t>
            </w:r>
          </w:p>
        </w:tc>
        <w:tc>
          <w:tcPr>
            <w:tcW w:w="0" w:type="auto"/>
            <w:vMerge/>
            <w:tcBorders>
              <w:top w:val="nil"/>
              <w:left w:val="single" w:sz="4" w:space="0" w:color="auto"/>
              <w:bottom w:val="double" w:sz="6" w:space="0" w:color="000000"/>
              <w:right w:val="single" w:sz="4" w:space="0" w:color="auto"/>
            </w:tcBorders>
            <w:vAlign w:val="center"/>
            <w:hideMark/>
          </w:tcPr>
          <w:p w14:paraId="5DB24442"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000000" w:fill="F2F2F2"/>
            <w:vAlign w:val="center"/>
            <w:hideMark/>
          </w:tcPr>
          <w:p w14:paraId="1AF18F44" w14:textId="77777777" w:rsidR="0000340C" w:rsidRPr="006B0F96" w:rsidRDefault="0000340C" w:rsidP="00AC0209">
            <w:pPr>
              <w:widowControl/>
              <w:autoSpaceDE/>
              <w:autoSpaceDN/>
              <w:jc w:val="center"/>
              <w:rPr>
                <w:sz w:val="16"/>
                <w:szCs w:val="20"/>
              </w:rPr>
            </w:pPr>
            <w:r w:rsidRPr="006B0F96">
              <w:rPr>
                <w:sz w:val="16"/>
                <w:szCs w:val="20"/>
              </w:rPr>
              <w:t>(mm)</w:t>
            </w:r>
          </w:p>
        </w:tc>
        <w:tc>
          <w:tcPr>
            <w:tcW w:w="0" w:type="auto"/>
            <w:vMerge/>
            <w:tcBorders>
              <w:top w:val="nil"/>
              <w:left w:val="single" w:sz="4" w:space="0" w:color="auto"/>
              <w:bottom w:val="double" w:sz="6" w:space="0" w:color="000000"/>
              <w:right w:val="single" w:sz="4" w:space="0" w:color="auto"/>
            </w:tcBorders>
            <w:vAlign w:val="center"/>
            <w:hideMark/>
          </w:tcPr>
          <w:p w14:paraId="4011DDC6"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000000" w:fill="F2F2F2"/>
            <w:vAlign w:val="center"/>
            <w:hideMark/>
          </w:tcPr>
          <w:p w14:paraId="0875C601" w14:textId="77777777" w:rsidR="0000340C" w:rsidRPr="006B0F96" w:rsidRDefault="0000340C" w:rsidP="00AC0209">
            <w:pPr>
              <w:widowControl/>
              <w:autoSpaceDE/>
              <w:autoSpaceDN/>
              <w:jc w:val="center"/>
              <w:rPr>
                <w:sz w:val="16"/>
                <w:szCs w:val="20"/>
              </w:rPr>
            </w:pPr>
            <w:r w:rsidRPr="006B0F96">
              <w:rPr>
                <w:sz w:val="16"/>
                <w:szCs w:val="20"/>
              </w:rPr>
              <w:t>(mm)</w:t>
            </w:r>
          </w:p>
        </w:tc>
        <w:tc>
          <w:tcPr>
            <w:tcW w:w="0" w:type="auto"/>
            <w:vMerge/>
            <w:tcBorders>
              <w:top w:val="nil"/>
              <w:left w:val="single" w:sz="4" w:space="0" w:color="auto"/>
              <w:bottom w:val="double" w:sz="6" w:space="0" w:color="000000"/>
              <w:right w:val="double" w:sz="6" w:space="0" w:color="auto"/>
            </w:tcBorders>
            <w:vAlign w:val="center"/>
            <w:hideMark/>
          </w:tcPr>
          <w:p w14:paraId="2939DC5F" w14:textId="77777777" w:rsidR="0000340C" w:rsidRPr="006B0F96" w:rsidRDefault="0000340C" w:rsidP="00AC0209">
            <w:pPr>
              <w:widowControl/>
              <w:autoSpaceDE/>
              <w:autoSpaceDN/>
              <w:jc w:val="center"/>
              <w:rPr>
                <w:sz w:val="16"/>
                <w:szCs w:val="20"/>
              </w:rPr>
            </w:pPr>
          </w:p>
        </w:tc>
      </w:tr>
      <w:tr w:rsidR="0000340C" w:rsidRPr="006B0F96" w14:paraId="6D7A08A3"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308285BA" w14:textId="77777777" w:rsidR="0000340C" w:rsidRPr="006B0F96" w:rsidRDefault="0000340C" w:rsidP="00AC0209">
            <w:pPr>
              <w:widowControl/>
              <w:autoSpaceDE/>
              <w:autoSpaceDN/>
              <w:jc w:val="center"/>
              <w:rPr>
                <w:sz w:val="16"/>
                <w:szCs w:val="20"/>
              </w:rPr>
            </w:pPr>
            <w:r w:rsidRPr="006B0F96">
              <w:rPr>
                <w:sz w:val="16"/>
                <w:szCs w:val="20"/>
              </w:rPr>
              <w:t>1</w:t>
            </w:r>
          </w:p>
        </w:tc>
        <w:tc>
          <w:tcPr>
            <w:tcW w:w="0" w:type="auto"/>
            <w:tcBorders>
              <w:top w:val="nil"/>
              <w:left w:val="nil"/>
              <w:bottom w:val="single" w:sz="4" w:space="0" w:color="auto"/>
              <w:right w:val="single" w:sz="4" w:space="0" w:color="auto"/>
            </w:tcBorders>
            <w:shd w:val="clear" w:color="auto" w:fill="auto"/>
            <w:vAlign w:val="center"/>
            <w:hideMark/>
          </w:tcPr>
          <w:p w14:paraId="1A50F25C" w14:textId="77777777" w:rsidR="0000340C" w:rsidRPr="006B0F96" w:rsidRDefault="0000340C" w:rsidP="00AC0209">
            <w:pPr>
              <w:widowControl/>
              <w:autoSpaceDE/>
              <w:autoSpaceDN/>
              <w:jc w:val="center"/>
              <w:rPr>
                <w:sz w:val="16"/>
                <w:szCs w:val="20"/>
              </w:rPr>
            </w:pPr>
            <w:r w:rsidRPr="006B0F96">
              <w:rPr>
                <w:sz w:val="16"/>
                <w:szCs w:val="20"/>
              </w:rPr>
              <w:t>0</w:t>
            </w:r>
          </w:p>
        </w:tc>
        <w:tc>
          <w:tcPr>
            <w:tcW w:w="0" w:type="auto"/>
            <w:tcBorders>
              <w:top w:val="nil"/>
              <w:left w:val="nil"/>
              <w:bottom w:val="single" w:sz="4" w:space="0" w:color="auto"/>
              <w:right w:val="single" w:sz="4" w:space="0" w:color="auto"/>
            </w:tcBorders>
            <w:shd w:val="clear" w:color="auto" w:fill="auto"/>
            <w:vAlign w:val="center"/>
            <w:hideMark/>
          </w:tcPr>
          <w:p w14:paraId="2E6E7955" w14:textId="77777777" w:rsidR="0000340C" w:rsidRPr="006B0F96" w:rsidRDefault="0000340C" w:rsidP="00AC0209">
            <w:pPr>
              <w:widowControl/>
              <w:autoSpaceDE/>
              <w:autoSpaceDN/>
              <w:jc w:val="center"/>
              <w:rPr>
                <w:sz w:val="16"/>
                <w:szCs w:val="20"/>
              </w:rPr>
            </w:pPr>
            <w:r w:rsidRPr="006B0F96">
              <w:rPr>
                <w:sz w:val="16"/>
                <w:szCs w:val="20"/>
              </w:rPr>
              <w:t>7,5</w:t>
            </w:r>
          </w:p>
        </w:tc>
        <w:tc>
          <w:tcPr>
            <w:tcW w:w="0" w:type="auto"/>
            <w:tcBorders>
              <w:top w:val="nil"/>
              <w:left w:val="nil"/>
              <w:bottom w:val="single" w:sz="4" w:space="0" w:color="auto"/>
              <w:right w:val="single" w:sz="4" w:space="0" w:color="auto"/>
            </w:tcBorders>
            <w:shd w:val="clear" w:color="auto" w:fill="auto"/>
            <w:vAlign w:val="center"/>
            <w:hideMark/>
          </w:tcPr>
          <w:p w14:paraId="5F317769" w14:textId="77777777" w:rsidR="0000340C" w:rsidRPr="006B0F96" w:rsidRDefault="0000340C" w:rsidP="00AC0209">
            <w:pPr>
              <w:widowControl/>
              <w:autoSpaceDE/>
              <w:autoSpaceDN/>
              <w:jc w:val="center"/>
              <w:rPr>
                <w:sz w:val="16"/>
                <w:szCs w:val="20"/>
              </w:rPr>
            </w:pPr>
            <w:r w:rsidRPr="006B0F96">
              <w:rPr>
                <w:sz w:val="16"/>
                <w:szCs w:val="20"/>
              </w:rPr>
              <w:t>0</w:t>
            </w:r>
          </w:p>
        </w:tc>
        <w:tc>
          <w:tcPr>
            <w:tcW w:w="0" w:type="auto"/>
            <w:tcBorders>
              <w:top w:val="nil"/>
              <w:left w:val="nil"/>
              <w:bottom w:val="single" w:sz="4" w:space="0" w:color="auto"/>
              <w:right w:val="single" w:sz="4" w:space="0" w:color="auto"/>
            </w:tcBorders>
            <w:shd w:val="clear" w:color="auto" w:fill="auto"/>
            <w:vAlign w:val="center"/>
            <w:hideMark/>
          </w:tcPr>
          <w:p w14:paraId="07BEE691" w14:textId="77777777" w:rsidR="0000340C" w:rsidRPr="006B0F96" w:rsidRDefault="0000340C" w:rsidP="00AC0209">
            <w:pPr>
              <w:widowControl/>
              <w:autoSpaceDE/>
              <w:autoSpaceDN/>
              <w:jc w:val="center"/>
              <w:rPr>
                <w:sz w:val="16"/>
                <w:szCs w:val="20"/>
              </w:rPr>
            </w:pPr>
            <w:r w:rsidRPr="006B0F96">
              <w:rPr>
                <w:sz w:val="16"/>
                <w:szCs w:val="20"/>
              </w:rPr>
              <w:t>12,7</w:t>
            </w:r>
          </w:p>
        </w:tc>
        <w:tc>
          <w:tcPr>
            <w:tcW w:w="0" w:type="auto"/>
            <w:tcBorders>
              <w:top w:val="nil"/>
              <w:left w:val="nil"/>
              <w:bottom w:val="single" w:sz="4" w:space="0" w:color="auto"/>
              <w:right w:val="single" w:sz="4" w:space="0" w:color="auto"/>
            </w:tcBorders>
            <w:shd w:val="clear" w:color="auto" w:fill="auto"/>
            <w:vAlign w:val="center"/>
            <w:hideMark/>
          </w:tcPr>
          <w:p w14:paraId="419FFFF9" w14:textId="77777777" w:rsidR="0000340C" w:rsidRPr="006B0F96" w:rsidRDefault="0000340C" w:rsidP="00AC0209">
            <w:pPr>
              <w:widowControl/>
              <w:autoSpaceDE/>
              <w:autoSpaceDN/>
              <w:jc w:val="center"/>
              <w:rPr>
                <w:sz w:val="16"/>
                <w:szCs w:val="20"/>
              </w:rPr>
            </w:pPr>
            <w:r w:rsidRPr="006B0F96">
              <w:rPr>
                <w:sz w:val="16"/>
                <w:szCs w:val="20"/>
              </w:rPr>
              <w:t>0</w:t>
            </w:r>
          </w:p>
        </w:tc>
        <w:tc>
          <w:tcPr>
            <w:tcW w:w="0" w:type="auto"/>
            <w:tcBorders>
              <w:top w:val="nil"/>
              <w:left w:val="nil"/>
              <w:bottom w:val="single" w:sz="4" w:space="0" w:color="auto"/>
              <w:right w:val="single" w:sz="4" w:space="0" w:color="auto"/>
            </w:tcBorders>
            <w:shd w:val="clear" w:color="auto" w:fill="auto"/>
            <w:vAlign w:val="center"/>
            <w:hideMark/>
          </w:tcPr>
          <w:p w14:paraId="322BCF3F" w14:textId="77777777" w:rsidR="0000340C" w:rsidRPr="006B0F96" w:rsidRDefault="0000340C" w:rsidP="00AC0209">
            <w:pPr>
              <w:widowControl/>
              <w:autoSpaceDE/>
              <w:autoSpaceDN/>
              <w:jc w:val="center"/>
              <w:rPr>
                <w:sz w:val="16"/>
                <w:szCs w:val="20"/>
              </w:rPr>
            </w:pPr>
            <w:r w:rsidRPr="006B0F96">
              <w:rPr>
                <w:sz w:val="16"/>
                <w:szCs w:val="20"/>
              </w:rPr>
              <w:t>9,5</w:t>
            </w:r>
          </w:p>
        </w:tc>
        <w:tc>
          <w:tcPr>
            <w:tcW w:w="0" w:type="auto"/>
            <w:tcBorders>
              <w:top w:val="nil"/>
              <w:left w:val="nil"/>
              <w:bottom w:val="single" w:sz="4" w:space="0" w:color="auto"/>
              <w:right w:val="single" w:sz="4" w:space="0" w:color="auto"/>
            </w:tcBorders>
            <w:shd w:val="clear" w:color="auto" w:fill="auto"/>
            <w:vAlign w:val="center"/>
            <w:hideMark/>
          </w:tcPr>
          <w:p w14:paraId="55BA6AEB" w14:textId="77777777" w:rsidR="0000340C" w:rsidRPr="006B0F96" w:rsidRDefault="0000340C" w:rsidP="00AC0209">
            <w:pPr>
              <w:widowControl/>
              <w:autoSpaceDE/>
              <w:autoSpaceDN/>
              <w:jc w:val="center"/>
              <w:rPr>
                <w:sz w:val="16"/>
                <w:szCs w:val="20"/>
              </w:rPr>
            </w:pPr>
            <w:r w:rsidRPr="006B0F96">
              <w:rPr>
                <w:sz w:val="16"/>
                <w:szCs w:val="20"/>
              </w:rPr>
              <w:t>0</w:t>
            </w:r>
          </w:p>
        </w:tc>
        <w:tc>
          <w:tcPr>
            <w:tcW w:w="0" w:type="auto"/>
            <w:tcBorders>
              <w:top w:val="nil"/>
              <w:left w:val="nil"/>
              <w:bottom w:val="single" w:sz="4" w:space="0" w:color="auto"/>
              <w:right w:val="single" w:sz="4" w:space="0" w:color="auto"/>
            </w:tcBorders>
            <w:shd w:val="clear" w:color="auto" w:fill="auto"/>
            <w:vAlign w:val="center"/>
            <w:hideMark/>
          </w:tcPr>
          <w:p w14:paraId="6BA49AB3" w14:textId="77777777" w:rsidR="0000340C" w:rsidRPr="006B0F96" w:rsidRDefault="0000340C" w:rsidP="00AC0209">
            <w:pPr>
              <w:widowControl/>
              <w:autoSpaceDE/>
              <w:autoSpaceDN/>
              <w:jc w:val="center"/>
              <w:rPr>
                <w:sz w:val="16"/>
                <w:szCs w:val="20"/>
              </w:rPr>
            </w:pPr>
            <w:r w:rsidRPr="006B0F96">
              <w:rPr>
                <w:sz w:val="16"/>
                <w:szCs w:val="20"/>
              </w:rPr>
              <w:t>2,1</w:t>
            </w:r>
          </w:p>
        </w:tc>
        <w:tc>
          <w:tcPr>
            <w:tcW w:w="0" w:type="auto"/>
            <w:tcBorders>
              <w:top w:val="nil"/>
              <w:left w:val="nil"/>
              <w:bottom w:val="single" w:sz="4" w:space="0" w:color="auto"/>
              <w:right w:val="single" w:sz="4" w:space="0" w:color="auto"/>
            </w:tcBorders>
            <w:shd w:val="clear" w:color="auto" w:fill="auto"/>
            <w:vAlign w:val="center"/>
            <w:hideMark/>
          </w:tcPr>
          <w:p w14:paraId="24CFC35C" w14:textId="77777777" w:rsidR="0000340C" w:rsidRPr="006B0F96" w:rsidRDefault="0000340C" w:rsidP="00AC0209">
            <w:pPr>
              <w:widowControl/>
              <w:autoSpaceDE/>
              <w:autoSpaceDN/>
              <w:jc w:val="center"/>
              <w:rPr>
                <w:sz w:val="16"/>
                <w:szCs w:val="20"/>
              </w:rPr>
            </w:pPr>
            <w:r w:rsidRPr="006B0F96">
              <w:rPr>
                <w:sz w:val="16"/>
                <w:szCs w:val="20"/>
              </w:rPr>
              <w:t>0</w:t>
            </w:r>
          </w:p>
        </w:tc>
        <w:tc>
          <w:tcPr>
            <w:tcW w:w="0" w:type="auto"/>
            <w:tcBorders>
              <w:top w:val="nil"/>
              <w:left w:val="nil"/>
              <w:bottom w:val="single" w:sz="4" w:space="0" w:color="auto"/>
              <w:right w:val="single" w:sz="4" w:space="0" w:color="auto"/>
            </w:tcBorders>
            <w:shd w:val="clear" w:color="auto" w:fill="auto"/>
            <w:vAlign w:val="center"/>
            <w:hideMark/>
          </w:tcPr>
          <w:p w14:paraId="51865D56" w14:textId="77777777" w:rsidR="0000340C" w:rsidRPr="006B0F96" w:rsidRDefault="0000340C" w:rsidP="00AC0209">
            <w:pPr>
              <w:widowControl/>
              <w:autoSpaceDE/>
              <w:autoSpaceDN/>
              <w:jc w:val="center"/>
              <w:rPr>
                <w:sz w:val="16"/>
                <w:szCs w:val="20"/>
              </w:rPr>
            </w:pPr>
            <w:r w:rsidRPr="006B0F96">
              <w:rPr>
                <w:sz w:val="16"/>
                <w:szCs w:val="20"/>
              </w:rPr>
              <w:t>2,5</w:t>
            </w:r>
          </w:p>
        </w:tc>
        <w:tc>
          <w:tcPr>
            <w:tcW w:w="0" w:type="auto"/>
            <w:tcBorders>
              <w:top w:val="nil"/>
              <w:left w:val="nil"/>
              <w:bottom w:val="single" w:sz="4" w:space="0" w:color="auto"/>
              <w:right w:val="single" w:sz="4" w:space="0" w:color="auto"/>
            </w:tcBorders>
            <w:shd w:val="clear" w:color="auto" w:fill="auto"/>
            <w:vAlign w:val="center"/>
            <w:hideMark/>
          </w:tcPr>
          <w:p w14:paraId="2AB79FEF" w14:textId="77777777" w:rsidR="0000340C" w:rsidRPr="006B0F96" w:rsidRDefault="0000340C" w:rsidP="00AC0209">
            <w:pPr>
              <w:widowControl/>
              <w:autoSpaceDE/>
              <w:autoSpaceDN/>
              <w:jc w:val="center"/>
              <w:rPr>
                <w:sz w:val="16"/>
                <w:szCs w:val="20"/>
              </w:rPr>
            </w:pPr>
            <w:r w:rsidRPr="006B0F96">
              <w:rPr>
                <w:sz w:val="16"/>
                <w:szCs w:val="20"/>
              </w:rPr>
              <w:t>0</w:t>
            </w:r>
          </w:p>
        </w:tc>
        <w:tc>
          <w:tcPr>
            <w:tcW w:w="0" w:type="auto"/>
            <w:tcBorders>
              <w:top w:val="nil"/>
              <w:left w:val="nil"/>
              <w:bottom w:val="single" w:sz="4" w:space="0" w:color="auto"/>
              <w:right w:val="double" w:sz="6" w:space="0" w:color="auto"/>
            </w:tcBorders>
            <w:shd w:val="clear" w:color="auto" w:fill="auto"/>
            <w:vAlign w:val="center"/>
            <w:hideMark/>
          </w:tcPr>
          <w:p w14:paraId="617F58AE" w14:textId="77777777" w:rsidR="0000340C" w:rsidRPr="006B0F96" w:rsidRDefault="0000340C" w:rsidP="00AC0209">
            <w:pPr>
              <w:widowControl/>
              <w:autoSpaceDE/>
              <w:autoSpaceDN/>
              <w:jc w:val="center"/>
              <w:rPr>
                <w:sz w:val="16"/>
                <w:szCs w:val="20"/>
              </w:rPr>
            </w:pPr>
            <w:r w:rsidRPr="006B0F96">
              <w:rPr>
                <w:sz w:val="16"/>
                <w:szCs w:val="20"/>
              </w:rPr>
              <w:t>4,4</w:t>
            </w:r>
          </w:p>
        </w:tc>
      </w:tr>
      <w:tr w:rsidR="0000340C" w:rsidRPr="006B0F96" w14:paraId="2B5DE28A"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7DAA57F6" w14:textId="77777777" w:rsidR="0000340C" w:rsidRPr="006B0F96" w:rsidRDefault="0000340C" w:rsidP="00AC0209">
            <w:pPr>
              <w:widowControl/>
              <w:autoSpaceDE/>
              <w:autoSpaceDN/>
              <w:jc w:val="center"/>
              <w:rPr>
                <w:sz w:val="16"/>
                <w:szCs w:val="20"/>
              </w:rPr>
            </w:pPr>
            <w:r w:rsidRPr="006B0F96">
              <w:rPr>
                <w:sz w:val="16"/>
                <w:szCs w:val="20"/>
              </w:rPr>
              <w:t>2</w:t>
            </w:r>
          </w:p>
        </w:tc>
        <w:tc>
          <w:tcPr>
            <w:tcW w:w="0" w:type="auto"/>
            <w:tcBorders>
              <w:top w:val="nil"/>
              <w:left w:val="nil"/>
              <w:bottom w:val="single" w:sz="4" w:space="0" w:color="auto"/>
              <w:right w:val="single" w:sz="4" w:space="0" w:color="auto"/>
            </w:tcBorders>
            <w:shd w:val="clear" w:color="auto" w:fill="auto"/>
            <w:vAlign w:val="center"/>
            <w:hideMark/>
          </w:tcPr>
          <w:p w14:paraId="0AFD7739" w14:textId="77777777" w:rsidR="0000340C" w:rsidRPr="006B0F96" w:rsidRDefault="0000340C" w:rsidP="00AC0209">
            <w:pPr>
              <w:widowControl/>
              <w:autoSpaceDE/>
              <w:autoSpaceDN/>
              <w:jc w:val="center"/>
              <w:rPr>
                <w:sz w:val="16"/>
                <w:szCs w:val="20"/>
              </w:rPr>
            </w:pPr>
            <w:r w:rsidRPr="006B0F96">
              <w:rPr>
                <w:sz w:val="16"/>
                <w:szCs w:val="20"/>
              </w:rPr>
              <w:t>10</w:t>
            </w:r>
          </w:p>
        </w:tc>
        <w:tc>
          <w:tcPr>
            <w:tcW w:w="0" w:type="auto"/>
            <w:tcBorders>
              <w:top w:val="nil"/>
              <w:left w:val="nil"/>
              <w:bottom w:val="single" w:sz="4" w:space="0" w:color="auto"/>
              <w:right w:val="single" w:sz="4" w:space="0" w:color="auto"/>
            </w:tcBorders>
            <w:shd w:val="clear" w:color="auto" w:fill="auto"/>
            <w:vAlign w:val="center"/>
            <w:hideMark/>
          </w:tcPr>
          <w:p w14:paraId="38D38D1D"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26D96F59" w14:textId="77777777" w:rsidR="0000340C" w:rsidRPr="006B0F96" w:rsidRDefault="0000340C" w:rsidP="00AC0209">
            <w:pPr>
              <w:widowControl/>
              <w:autoSpaceDE/>
              <w:autoSpaceDN/>
              <w:jc w:val="center"/>
              <w:rPr>
                <w:sz w:val="16"/>
                <w:szCs w:val="20"/>
              </w:rPr>
            </w:pPr>
            <w:r w:rsidRPr="006B0F96">
              <w:rPr>
                <w:sz w:val="16"/>
                <w:szCs w:val="20"/>
              </w:rPr>
              <w:t>10</w:t>
            </w:r>
          </w:p>
        </w:tc>
        <w:tc>
          <w:tcPr>
            <w:tcW w:w="0" w:type="auto"/>
            <w:tcBorders>
              <w:top w:val="nil"/>
              <w:left w:val="nil"/>
              <w:bottom w:val="single" w:sz="4" w:space="0" w:color="auto"/>
              <w:right w:val="single" w:sz="4" w:space="0" w:color="auto"/>
            </w:tcBorders>
            <w:shd w:val="clear" w:color="auto" w:fill="auto"/>
            <w:vAlign w:val="center"/>
            <w:hideMark/>
          </w:tcPr>
          <w:p w14:paraId="7E916CB0"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2C03A775" w14:textId="77777777" w:rsidR="0000340C" w:rsidRPr="006B0F96" w:rsidRDefault="0000340C" w:rsidP="00AC0209">
            <w:pPr>
              <w:widowControl/>
              <w:autoSpaceDE/>
              <w:autoSpaceDN/>
              <w:jc w:val="center"/>
              <w:rPr>
                <w:sz w:val="16"/>
                <w:szCs w:val="20"/>
              </w:rPr>
            </w:pPr>
            <w:r w:rsidRPr="006B0F96">
              <w:rPr>
                <w:sz w:val="16"/>
                <w:szCs w:val="20"/>
              </w:rPr>
              <w:t>25</w:t>
            </w:r>
          </w:p>
        </w:tc>
        <w:tc>
          <w:tcPr>
            <w:tcW w:w="0" w:type="auto"/>
            <w:tcBorders>
              <w:top w:val="nil"/>
              <w:left w:val="nil"/>
              <w:bottom w:val="single" w:sz="4" w:space="0" w:color="auto"/>
              <w:right w:val="single" w:sz="4" w:space="0" w:color="auto"/>
            </w:tcBorders>
            <w:shd w:val="clear" w:color="auto" w:fill="auto"/>
            <w:vAlign w:val="center"/>
            <w:hideMark/>
          </w:tcPr>
          <w:p w14:paraId="233BEF39" w14:textId="77777777" w:rsidR="0000340C" w:rsidRPr="006B0F96" w:rsidRDefault="0000340C" w:rsidP="00AC0209">
            <w:pPr>
              <w:widowControl/>
              <w:autoSpaceDE/>
              <w:autoSpaceDN/>
              <w:jc w:val="center"/>
              <w:rPr>
                <w:sz w:val="16"/>
                <w:szCs w:val="20"/>
              </w:rPr>
            </w:pPr>
            <w:r w:rsidRPr="006B0F96">
              <w:rPr>
                <w:sz w:val="16"/>
                <w:szCs w:val="20"/>
              </w:rPr>
              <w:t>9,5</w:t>
            </w:r>
          </w:p>
        </w:tc>
        <w:tc>
          <w:tcPr>
            <w:tcW w:w="0" w:type="auto"/>
            <w:tcBorders>
              <w:top w:val="nil"/>
              <w:left w:val="nil"/>
              <w:bottom w:val="single" w:sz="4" w:space="0" w:color="auto"/>
              <w:right w:val="single" w:sz="4" w:space="0" w:color="auto"/>
            </w:tcBorders>
            <w:shd w:val="clear" w:color="auto" w:fill="auto"/>
            <w:vAlign w:val="center"/>
            <w:hideMark/>
          </w:tcPr>
          <w:p w14:paraId="4D552EA1" w14:textId="77777777" w:rsidR="0000340C" w:rsidRPr="006B0F96" w:rsidRDefault="0000340C" w:rsidP="00AC0209">
            <w:pPr>
              <w:widowControl/>
              <w:autoSpaceDE/>
              <w:autoSpaceDN/>
              <w:jc w:val="center"/>
              <w:rPr>
                <w:sz w:val="16"/>
                <w:szCs w:val="20"/>
              </w:rPr>
            </w:pPr>
            <w:r w:rsidRPr="006B0F96">
              <w:rPr>
                <w:sz w:val="16"/>
                <w:szCs w:val="20"/>
              </w:rPr>
              <w:t>30</w:t>
            </w:r>
          </w:p>
        </w:tc>
        <w:tc>
          <w:tcPr>
            <w:tcW w:w="0" w:type="auto"/>
            <w:tcBorders>
              <w:top w:val="nil"/>
              <w:left w:val="nil"/>
              <w:bottom w:val="single" w:sz="4" w:space="0" w:color="auto"/>
              <w:right w:val="single" w:sz="4" w:space="0" w:color="auto"/>
            </w:tcBorders>
            <w:shd w:val="clear" w:color="auto" w:fill="auto"/>
            <w:vAlign w:val="center"/>
            <w:hideMark/>
          </w:tcPr>
          <w:p w14:paraId="57EAB6EB" w14:textId="77777777" w:rsidR="0000340C" w:rsidRPr="006B0F96" w:rsidRDefault="0000340C" w:rsidP="00AC0209">
            <w:pPr>
              <w:widowControl/>
              <w:autoSpaceDE/>
              <w:autoSpaceDN/>
              <w:jc w:val="center"/>
              <w:rPr>
                <w:sz w:val="16"/>
                <w:szCs w:val="20"/>
              </w:rPr>
            </w:pPr>
            <w:r w:rsidRPr="006B0F96">
              <w:rPr>
                <w:sz w:val="16"/>
                <w:szCs w:val="20"/>
              </w:rPr>
              <w:t>7,5</w:t>
            </w:r>
          </w:p>
        </w:tc>
        <w:tc>
          <w:tcPr>
            <w:tcW w:w="0" w:type="auto"/>
            <w:tcBorders>
              <w:top w:val="nil"/>
              <w:left w:val="nil"/>
              <w:bottom w:val="single" w:sz="4" w:space="0" w:color="auto"/>
              <w:right w:val="single" w:sz="4" w:space="0" w:color="auto"/>
            </w:tcBorders>
            <w:shd w:val="clear" w:color="auto" w:fill="auto"/>
            <w:vAlign w:val="center"/>
            <w:hideMark/>
          </w:tcPr>
          <w:p w14:paraId="62784CCE" w14:textId="77777777" w:rsidR="0000340C" w:rsidRPr="006B0F96" w:rsidRDefault="0000340C" w:rsidP="00AC0209">
            <w:pPr>
              <w:widowControl/>
              <w:autoSpaceDE/>
              <w:autoSpaceDN/>
              <w:jc w:val="center"/>
              <w:rPr>
                <w:sz w:val="16"/>
                <w:szCs w:val="20"/>
              </w:rPr>
            </w:pPr>
            <w:r w:rsidRPr="006B0F96">
              <w:rPr>
                <w:sz w:val="16"/>
                <w:szCs w:val="20"/>
              </w:rPr>
              <w:t>10</w:t>
            </w:r>
          </w:p>
        </w:tc>
        <w:tc>
          <w:tcPr>
            <w:tcW w:w="0" w:type="auto"/>
            <w:tcBorders>
              <w:top w:val="nil"/>
              <w:left w:val="nil"/>
              <w:bottom w:val="single" w:sz="4" w:space="0" w:color="auto"/>
              <w:right w:val="single" w:sz="4" w:space="0" w:color="auto"/>
            </w:tcBorders>
            <w:shd w:val="clear" w:color="auto" w:fill="auto"/>
            <w:vAlign w:val="center"/>
            <w:hideMark/>
          </w:tcPr>
          <w:p w14:paraId="3C276935"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4EFBDF15" w14:textId="77777777" w:rsidR="0000340C" w:rsidRPr="006B0F96" w:rsidRDefault="0000340C" w:rsidP="00AC0209">
            <w:pPr>
              <w:widowControl/>
              <w:autoSpaceDE/>
              <w:autoSpaceDN/>
              <w:jc w:val="center"/>
              <w:rPr>
                <w:sz w:val="16"/>
                <w:szCs w:val="20"/>
              </w:rPr>
            </w:pPr>
            <w:r w:rsidRPr="006B0F96">
              <w:rPr>
                <w:sz w:val="16"/>
                <w:szCs w:val="20"/>
              </w:rPr>
              <w:t>15</w:t>
            </w:r>
          </w:p>
        </w:tc>
        <w:tc>
          <w:tcPr>
            <w:tcW w:w="0" w:type="auto"/>
            <w:tcBorders>
              <w:top w:val="nil"/>
              <w:left w:val="nil"/>
              <w:bottom w:val="single" w:sz="4" w:space="0" w:color="auto"/>
              <w:right w:val="double" w:sz="6" w:space="0" w:color="auto"/>
            </w:tcBorders>
            <w:shd w:val="clear" w:color="auto" w:fill="auto"/>
            <w:vAlign w:val="center"/>
            <w:hideMark/>
          </w:tcPr>
          <w:p w14:paraId="2FAA17C0" w14:textId="77777777" w:rsidR="0000340C" w:rsidRPr="006B0F96" w:rsidRDefault="0000340C" w:rsidP="00AC0209">
            <w:pPr>
              <w:widowControl/>
              <w:autoSpaceDE/>
              <w:autoSpaceDN/>
              <w:jc w:val="center"/>
              <w:rPr>
                <w:sz w:val="16"/>
                <w:szCs w:val="20"/>
              </w:rPr>
            </w:pPr>
            <w:r w:rsidRPr="006B0F96">
              <w:rPr>
                <w:sz w:val="16"/>
                <w:szCs w:val="20"/>
              </w:rPr>
              <w:t>18,6</w:t>
            </w:r>
          </w:p>
        </w:tc>
      </w:tr>
      <w:tr w:rsidR="0000340C" w:rsidRPr="006B0F96" w14:paraId="19BE2A8C"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4BC88E0A" w14:textId="77777777" w:rsidR="0000340C" w:rsidRPr="006B0F96" w:rsidRDefault="0000340C" w:rsidP="00AC0209">
            <w:pPr>
              <w:widowControl/>
              <w:autoSpaceDE/>
              <w:autoSpaceDN/>
              <w:jc w:val="center"/>
              <w:rPr>
                <w:sz w:val="16"/>
                <w:szCs w:val="20"/>
              </w:rPr>
            </w:pPr>
            <w:r w:rsidRPr="006B0F96">
              <w:rPr>
                <w:sz w:val="16"/>
                <w:szCs w:val="20"/>
              </w:rPr>
              <w:t>3</w:t>
            </w:r>
          </w:p>
        </w:tc>
        <w:tc>
          <w:tcPr>
            <w:tcW w:w="0" w:type="auto"/>
            <w:tcBorders>
              <w:top w:val="nil"/>
              <w:left w:val="nil"/>
              <w:bottom w:val="single" w:sz="4" w:space="0" w:color="auto"/>
              <w:right w:val="single" w:sz="4" w:space="0" w:color="auto"/>
            </w:tcBorders>
            <w:shd w:val="clear" w:color="auto" w:fill="auto"/>
            <w:vAlign w:val="center"/>
            <w:hideMark/>
          </w:tcPr>
          <w:p w14:paraId="67FE0187" w14:textId="77777777" w:rsidR="0000340C" w:rsidRPr="006B0F96" w:rsidRDefault="0000340C" w:rsidP="00AC0209">
            <w:pPr>
              <w:widowControl/>
              <w:autoSpaceDE/>
              <w:autoSpaceDN/>
              <w:jc w:val="center"/>
              <w:rPr>
                <w:sz w:val="16"/>
                <w:szCs w:val="20"/>
              </w:rPr>
            </w:pPr>
            <w:r w:rsidRPr="006B0F96">
              <w:rPr>
                <w:sz w:val="16"/>
                <w:szCs w:val="20"/>
              </w:rPr>
              <w:t>40</w:t>
            </w:r>
          </w:p>
        </w:tc>
        <w:tc>
          <w:tcPr>
            <w:tcW w:w="0" w:type="auto"/>
            <w:tcBorders>
              <w:top w:val="nil"/>
              <w:left w:val="nil"/>
              <w:bottom w:val="single" w:sz="4" w:space="0" w:color="auto"/>
              <w:right w:val="single" w:sz="4" w:space="0" w:color="auto"/>
            </w:tcBorders>
            <w:shd w:val="clear" w:color="auto" w:fill="auto"/>
            <w:vAlign w:val="center"/>
            <w:hideMark/>
          </w:tcPr>
          <w:p w14:paraId="168D8777"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4E929787" w14:textId="77777777" w:rsidR="0000340C" w:rsidRPr="006B0F96" w:rsidRDefault="0000340C" w:rsidP="00AC0209">
            <w:pPr>
              <w:widowControl/>
              <w:autoSpaceDE/>
              <w:autoSpaceDN/>
              <w:jc w:val="center"/>
              <w:rPr>
                <w:sz w:val="16"/>
                <w:szCs w:val="20"/>
              </w:rPr>
            </w:pPr>
            <w:r w:rsidRPr="006B0F96">
              <w:rPr>
                <w:sz w:val="16"/>
                <w:szCs w:val="20"/>
              </w:rPr>
              <w:t>30</w:t>
            </w:r>
          </w:p>
        </w:tc>
        <w:tc>
          <w:tcPr>
            <w:tcW w:w="0" w:type="auto"/>
            <w:tcBorders>
              <w:top w:val="nil"/>
              <w:left w:val="nil"/>
              <w:bottom w:val="single" w:sz="4" w:space="0" w:color="auto"/>
              <w:right w:val="single" w:sz="4" w:space="0" w:color="auto"/>
            </w:tcBorders>
            <w:shd w:val="clear" w:color="auto" w:fill="auto"/>
            <w:vAlign w:val="center"/>
            <w:hideMark/>
          </w:tcPr>
          <w:p w14:paraId="68CBF1D4"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73093F68" w14:textId="77777777" w:rsidR="0000340C" w:rsidRPr="006B0F96" w:rsidRDefault="0000340C" w:rsidP="00AC0209">
            <w:pPr>
              <w:widowControl/>
              <w:autoSpaceDE/>
              <w:autoSpaceDN/>
              <w:jc w:val="center"/>
              <w:rPr>
                <w:sz w:val="16"/>
                <w:szCs w:val="20"/>
              </w:rPr>
            </w:pPr>
            <w:r w:rsidRPr="006B0F96">
              <w:rPr>
                <w:sz w:val="16"/>
                <w:szCs w:val="20"/>
              </w:rPr>
              <w:t>60</w:t>
            </w:r>
          </w:p>
        </w:tc>
        <w:tc>
          <w:tcPr>
            <w:tcW w:w="0" w:type="auto"/>
            <w:tcBorders>
              <w:top w:val="nil"/>
              <w:left w:val="nil"/>
              <w:bottom w:val="single" w:sz="4" w:space="0" w:color="auto"/>
              <w:right w:val="single" w:sz="4" w:space="0" w:color="auto"/>
            </w:tcBorders>
            <w:shd w:val="clear" w:color="auto" w:fill="auto"/>
            <w:vAlign w:val="center"/>
            <w:hideMark/>
          </w:tcPr>
          <w:p w14:paraId="44D2807A" w14:textId="77777777" w:rsidR="0000340C" w:rsidRPr="006B0F96" w:rsidRDefault="0000340C" w:rsidP="00AC0209">
            <w:pPr>
              <w:widowControl/>
              <w:autoSpaceDE/>
              <w:autoSpaceDN/>
              <w:jc w:val="center"/>
              <w:rPr>
                <w:sz w:val="16"/>
                <w:szCs w:val="20"/>
              </w:rPr>
            </w:pPr>
            <w:r w:rsidRPr="006B0F96">
              <w:rPr>
                <w:sz w:val="16"/>
                <w:szCs w:val="20"/>
              </w:rPr>
              <w:t>6,1</w:t>
            </w:r>
          </w:p>
        </w:tc>
        <w:tc>
          <w:tcPr>
            <w:tcW w:w="0" w:type="auto"/>
            <w:tcBorders>
              <w:top w:val="nil"/>
              <w:left w:val="nil"/>
              <w:bottom w:val="single" w:sz="4" w:space="0" w:color="auto"/>
              <w:right w:val="single" w:sz="4" w:space="0" w:color="auto"/>
            </w:tcBorders>
            <w:shd w:val="clear" w:color="auto" w:fill="auto"/>
            <w:vAlign w:val="center"/>
            <w:hideMark/>
          </w:tcPr>
          <w:p w14:paraId="5A97A05C" w14:textId="77777777" w:rsidR="0000340C" w:rsidRPr="006B0F96" w:rsidRDefault="0000340C" w:rsidP="00AC0209">
            <w:pPr>
              <w:widowControl/>
              <w:autoSpaceDE/>
              <w:autoSpaceDN/>
              <w:jc w:val="center"/>
              <w:rPr>
                <w:sz w:val="16"/>
                <w:szCs w:val="20"/>
              </w:rPr>
            </w:pPr>
            <w:r w:rsidRPr="006B0F96">
              <w:rPr>
                <w:sz w:val="16"/>
                <w:szCs w:val="20"/>
              </w:rPr>
              <w:t>110</w:t>
            </w:r>
          </w:p>
        </w:tc>
        <w:tc>
          <w:tcPr>
            <w:tcW w:w="0" w:type="auto"/>
            <w:tcBorders>
              <w:top w:val="nil"/>
              <w:left w:val="nil"/>
              <w:bottom w:val="single" w:sz="4" w:space="0" w:color="auto"/>
              <w:right w:val="single" w:sz="4" w:space="0" w:color="auto"/>
            </w:tcBorders>
            <w:shd w:val="clear" w:color="auto" w:fill="auto"/>
            <w:vAlign w:val="center"/>
            <w:hideMark/>
          </w:tcPr>
          <w:p w14:paraId="05EFD3AD" w14:textId="77777777" w:rsidR="0000340C" w:rsidRPr="006B0F96" w:rsidRDefault="0000340C" w:rsidP="00AC0209">
            <w:pPr>
              <w:widowControl/>
              <w:autoSpaceDE/>
              <w:autoSpaceDN/>
              <w:jc w:val="center"/>
              <w:rPr>
                <w:sz w:val="16"/>
                <w:szCs w:val="20"/>
              </w:rPr>
            </w:pPr>
            <w:r w:rsidRPr="006B0F96">
              <w:rPr>
                <w:sz w:val="16"/>
                <w:szCs w:val="20"/>
              </w:rPr>
              <w:t>7,5</w:t>
            </w:r>
          </w:p>
        </w:tc>
        <w:tc>
          <w:tcPr>
            <w:tcW w:w="0" w:type="auto"/>
            <w:tcBorders>
              <w:top w:val="nil"/>
              <w:left w:val="nil"/>
              <w:bottom w:val="single" w:sz="4" w:space="0" w:color="auto"/>
              <w:right w:val="single" w:sz="4" w:space="0" w:color="auto"/>
            </w:tcBorders>
            <w:shd w:val="clear" w:color="auto" w:fill="auto"/>
            <w:vAlign w:val="center"/>
            <w:hideMark/>
          </w:tcPr>
          <w:p w14:paraId="5C9836B0" w14:textId="77777777" w:rsidR="0000340C" w:rsidRPr="006B0F96" w:rsidRDefault="0000340C" w:rsidP="00AC0209">
            <w:pPr>
              <w:widowControl/>
              <w:autoSpaceDE/>
              <w:autoSpaceDN/>
              <w:jc w:val="center"/>
              <w:rPr>
                <w:sz w:val="16"/>
                <w:szCs w:val="20"/>
              </w:rPr>
            </w:pPr>
            <w:r w:rsidRPr="006B0F96">
              <w:rPr>
                <w:sz w:val="16"/>
                <w:szCs w:val="20"/>
              </w:rPr>
              <w:t>80</w:t>
            </w:r>
          </w:p>
        </w:tc>
        <w:tc>
          <w:tcPr>
            <w:tcW w:w="0" w:type="auto"/>
            <w:tcBorders>
              <w:top w:val="nil"/>
              <w:left w:val="nil"/>
              <w:bottom w:val="single" w:sz="4" w:space="0" w:color="auto"/>
              <w:right w:val="single" w:sz="4" w:space="0" w:color="auto"/>
            </w:tcBorders>
            <w:shd w:val="clear" w:color="auto" w:fill="auto"/>
            <w:vAlign w:val="center"/>
            <w:hideMark/>
          </w:tcPr>
          <w:p w14:paraId="5676E989"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2AEA0051" w14:textId="77777777" w:rsidR="0000340C" w:rsidRPr="006B0F96" w:rsidRDefault="0000340C" w:rsidP="00AC0209">
            <w:pPr>
              <w:widowControl/>
              <w:autoSpaceDE/>
              <w:autoSpaceDN/>
              <w:jc w:val="center"/>
              <w:rPr>
                <w:sz w:val="16"/>
                <w:szCs w:val="20"/>
              </w:rPr>
            </w:pPr>
            <w:r w:rsidRPr="006B0F96">
              <w:rPr>
                <w:sz w:val="16"/>
                <w:szCs w:val="20"/>
              </w:rPr>
              <w:t>55</w:t>
            </w:r>
          </w:p>
        </w:tc>
        <w:tc>
          <w:tcPr>
            <w:tcW w:w="0" w:type="auto"/>
            <w:tcBorders>
              <w:top w:val="nil"/>
              <w:left w:val="nil"/>
              <w:bottom w:val="single" w:sz="4" w:space="0" w:color="auto"/>
              <w:right w:val="double" w:sz="6" w:space="0" w:color="auto"/>
            </w:tcBorders>
            <w:shd w:val="clear" w:color="auto" w:fill="auto"/>
            <w:vAlign w:val="center"/>
            <w:hideMark/>
          </w:tcPr>
          <w:p w14:paraId="6E1AEB34" w14:textId="77777777" w:rsidR="0000340C" w:rsidRPr="006B0F96" w:rsidRDefault="0000340C" w:rsidP="00AC0209">
            <w:pPr>
              <w:widowControl/>
              <w:autoSpaceDE/>
              <w:autoSpaceDN/>
              <w:jc w:val="center"/>
              <w:rPr>
                <w:sz w:val="16"/>
                <w:szCs w:val="20"/>
              </w:rPr>
            </w:pPr>
            <w:r w:rsidRPr="006B0F96">
              <w:rPr>
                <w:sz w:val="16"/>
                <w:szCs w:val="20"/>
              </w:rPr>
              <w:t>31,7</w:t>
            </w:r>
          </w:p>
        </w:tc>
      </w:tr>
      <w:tr w:rsidR="0000340C" w:rsidRPr="006B0F96" w14:paraId="53FA122E"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2F72EBB1" w14:textId="77777777" w:rsidR="0000340C" w:rsidRPr="006B0F96" w:rsidRDefault="0000340C" w:rsidP="00AC0209">
            <w:pPr>
              <w:widowControl/>
              <w:autoSpaceDE/>
              <w:autoSpaceDN/>
              <w:jc w:val="center"/>
              <w:rPr>
                <w:sz w:val="16"/>
                <w:szCs w:val="20"/>
              </w:rPr>
            </w:pPr>
            <w:r w:rsidRPr="006B0F96">
              <w:rPr>
                <w:sz w:val="16"/>
                <w:szCs w:val="20"/>
              </w:rPr>
              <w:t>4</w:t>
            </w:r>
          </w:p>
        </w:tc>
        <w:tc>
          <w:tcPr>
            <w:tcW w:w="0" w:type="auto"/>
            <w:tcBorders>
              <w:top w:val="nil"/>
              <w:left w:val="nil"/>
              <w:bottom w:val="single" w:sz="4" w:space="0" w:color="auto"/>
              <w:right w:val="single" w:sz="4" w:space="0" w:color="auto"/>
            </w:tcBorders>
            <w:shd w:val="clear" w:color="auto" w:fill="auto"/>
            <w:vAlign w:val="center"/>
            <w:hideMark/>
          </w:tcPr>
          <w:p w14:paraId="66C8ACEE" w14:textId="77777777" w:rsidR="0000340C" w:rsidRPr="006B0F96" w:rsidRDefault="0000340C" w:rsidP="00AC0209">
            <w:pPr>
              <w:widowControl/>
              <w:autoSpaceDE/>
              <w:autoSpaceDN/>
              <w:jc w:val="center"/>
              <w:rPr>
                <w:sz w:val="16"/>
                <w:szCs w:val="20"/>
              </w:rPr>
            </w:pPr>
            <w:r w:rsidRPr="006B0F96">
              <w:rPr>
                <w:sz w:val="16"/>
                <w:szCs w:val="20"/>
              </w:rPr>
              <w:t>50</w:t>
            </w:r>
          </w:p>
        </w:tc>
        <w:tc>
          <w:tcPr>
            <w:tcW w:w="0" w:type="auto"/>
            <w:tcBorders>
              <w:top w:val="nil"/>
              <w:left w:val="nil"/>
              <w:bottom w:val="single" w:sz="4" w:space="0" w:color="auto"/>
              <w:right w:val="single" w:sz="4" w:space="0" w:color="auto"/>
            </w:tcBorders>
            <w:shd w:val="clear" w:color="auto" w:fill="auto"/>
            <w:vAlign w:val="center"/>
            <w:hideMark/>
          </w:tcPr>
          <w:p w14:paraId="3B9F192D"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6195B0B5" w14:textId="77777777" w:rsidR="0000340C" w:rsidRPr="006B0F96" w:rsidRDefault="0000340C" w:rsidP="00AC0209">
            <w:pPr>
              <w:widowControl/>
              <w:autoSpaceDE/>
              <w:autoSpaceDN/>
              <w:jc w:val="center"/>
              <w:rPr>
                <w:sz w:val="16"/>
                <w:szCs w:val="20"/>
              </w:rPr>
            </w:pPr>
            <w:r w:rsidRPr="006B0F96">
              <w:rPr>
                <w:sz w:val="16"/>
                <w:szCs w:val="20"/>
              </w:rPr>
              <w:t>40</w:t>
            </w:r>
          </w:p>
        </w:tc>
        <w:tc>
          <w:tcPr>
            <w:tcW w:w="0" w:type="auto"/>
            <w:tcBorders>
              <w:top w:val="nil"/>
              <w:left w:val="nil"/>
              <w:bottom w:val="single" w:sz="4" w:space="0" w:color="auto"/>
              <w:right w:val="single" w:sz="4" w:space="0" w:color="auto"/>
            </w:tcBorders>
            <w:shd w:val="clear" w:color="auto" w:fill="auto"/>
            <w:vAlign w:val="center"/>
            <w:hideMark/>
          </w:tcPr>
          <w:p w14:paraId="46A8F608"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5AF3686C" w14:textId="77777777" w:rsidR="0000340C" w:rsidRPr="006B0F96" w:rsidRDefault="0000340C" w:rsidP="00AC0209">
            <w:pPr>
              <w:widowControl/>
              <w:autoSpaceDE/>
              <w:autoSpaceDN/>
              <w:jc w:val="center"/>
              <w:rPr>
                <w:sz w:val="16"/>
                <w:szCs w:val="20"/>
              </w:rPr>
            </w:pPr>
            <w:r w:rsidRPr="006B0F96">
              <w:rPr>
                <w:sz w:val="16"/>
                <w:szCs w:val="20"/>
              </w:rPr>
              <w:t>75</w:t>
            </w:r>
          </w:p>
        </w:tc>
        <w:tc>
          <w:tcPr>
            <w:tcW w:w="0" w:type="auto"/>
            <w:tcBorders>
              <w:top w:val="nil"/>
              <w:left w:val="nil"/>
              <w:bottom w:val="single" w:sz="4" w:space="0" w:color="auto"/>
              <w:right w:val="single" w:sz="4" w:space="0" w:color="auto"/>
            </w:tcBorders>
            <w:shd w:val="clear" w:color="auto" w:fill="auto"/>
            <w:vAlign w:val="center"/>
            <w:hideMark/>
          </w:tcPr>
          <w:p w14:paraId="46F9D711" w14:textId="77777777" w:rsidR="0000340C" w:rsidRPr="006B0F96" w:rsidRDefault="0000340C" w:rsidP="00AC0209">
            <w:pPr>
              <w:widowControl/>
              <w:autoSpaceDE/>
              <w:autoSpaceDN/>
              <w:jc w:val="center"/>
              <w:rPr>
                <w:sz w:val="16"/>
                <w:szCs w:val="20"/>
              </w:rPr>
            </w:pPr>
            <w:r w:rsidRPr="006B0F96">
              <w:rPr>
                <w:sz w:val="16"/>
                <w:szCs w:val="20"/>
              </w:rPr>
              <w:t>9,5</w:t>
            </w:r>
          </w:p>
        </w:tc>
        <w:tc>
          <w:tcPr>
            <w:tcW w:w="0" w:type="auto"/>
            <w:tcBorders>
              <w:top w:val="nil"/>
              <w:left w:val="nil"/>
              <w:bottom w:val="single" w:sz="4" w:space="0" w:color="auto"/>
              <w:right w:val="single" w:sz="4" w:space="0" w:color="auto"/>
            </w:tcBorders>
            <w:shd w:val="clear" w:color="auto" w:fill="auto"/>
            <w:vAlign w:val="center"/>
            <w:hideMark/>
          </w:tcPr>
          <w:p w14:paraId="79BC8D3A" w14:textId="77777777" w:rsidR="0000340C" w:rsidRPr="006B0F96" w:rsidRDefault="0000340C" w:rsidP="00AC0209">
            <w:pPr>
              <w:widowControl/>
              <w:autoSpaceDE/>
              <w:autoSpaceDN/>
              <w:jc w:val="center"/>
              <w:rPr>
                <w:sz w:val="16"/>
                <w:szCs w:val="20"/>
              </w:rPr>
            </w:pPr>
            <w:r w:rsidRPr="006B0F96">
              <w:rPr>
                <w:sz w:val="16"/>
                <w:szCs w:val="20"/>
              </w:rPr>
              <w:t>140</w:t>
            </w:r>
          </w:p>
        </w:tc>
        <w:tc>
          <w:tcPr>
            <w:tcW w:w="0" w:type="auto"/>
            <w:tcBorders>
              <w:top w:val="nil"/>
              <w:left w:val="nil"/>
              <w:bottom w:val="single" w:sz="4" w:space="0" w:color="auto"/>
              <w:right w:val="single" w:sz="4" w:space="0" w:color="auto"/>
            </w:tcBorders>
            <w:shd w:val="clear" w:color="auto" w:fill="auto"/>
            <w:vAlign w:val="center"/>
            <w:hideMark/>
          </w:tcPr>
          <w:p w14:paraId="5182D30B" w14:textId="77777777" w:rsidR="0000340C" w:rsidRPr="006B0F96" w:rsidRDefault="0000340C" w:rsidP="00AC0209">
            <w:pPr>
              <w:widowControl/>
              <w:autoSpaceDE/>
              <w:autoSpaceDN/>
              <w:jc w:val="center"/>
              <w:rPr>
                <w:sz w:val="16"/>
                <w:szCs w:val="20"/>
              </w:rPr>
            </w:pPr>
            <w:r w:rsidRPr="006B0F96">
              <w:rPr>
                <w:sz w:val="16"/>
                <w:szCs w:val="20"/>
              </w:rPr>
              <w:t>7,5</w:t>
            </w:r>
          </w:p>
        </w:tc>
        <w:tc>
          <w:tcPr>
            <w:tcW w:w="0" w:type="auto"/>
            <w:tcBorders>
              <w:top w:val="nil"/>
              <w:left w:val="nil"/>
              <w:bottom w:val="single" w:sz="4" w:space="0" w:color="auto"/>
              <w:right w:val="single" w:sz="4" w:space="0" w:color="auto"/>
            </w:tcBorders>
            <w:shd w:val="clear" w:color="auto" w:fill="auto"/>
            <w:vAlign w:val="center"/>
            <w:hideMark/>
          </w:tcPr>
          <w:p w14:paraId="22E73945" w14:textId="77777777" w:rsidR="0000340C" w:rsidRPr="006B0F96" w:rsidRDefault="0000340C" w:rsidP="00AC0209">
            <w:pPr>
              <w:widowControl/>
              <w:autoSpaceDE/>
              <w:autoSpaceDN/>
              <w:jc w:val="center"/>
              <w:rPr>
                <w:sz w:val="16"/>
                <w:szCs w:val="20"/>
              </w:rPr>
            </w:pPr>
            <w:r w:rsidRPr="006B0F96">
              <w:rPr>
                <w:sz w:val="16"/>
                <w:szCs w:val="20"/>
              </w:rPr>
              <w:t>90</w:t>
            </w:r>
          </w:p>
        </w:tc>
        <w:tc>
          <w:tcPr>
            <w:tcW w:w="0" w:type="auto"/>
            <w:tcBorders>
              <w:top w:val="nil"/>
              <w:left w:val="nil"/>
              <w:bottom w:val="single" w:sz="4" w:space="0" w:color="auto"/>
              <w:right w:val="single" w:sz="4" w:space="0" w:color="auto"/>
            </w:tcBorders>
            <w:shd w:val="clear" w:color="auto" w:fill="auto"/>
            <w:vAlign w:val="center"/>
            <w:hideMark/>
          </w:tcPr>
          <w:p w14:paraId="1B8CD19A"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0451CA01" w14:textId="77777777" w:rsidR="0000340C" w:rsidRPr="006B0F96" w:rsidRDefault="0000340C" w:rsidP="00AC0209">
            <w:pPr>
              <w:widowControl/>
              <w:autoSpaceDE/>
              <w:autoSpaceDN/>
              <w:jc w:val="center"/>
              <w:rPr>
                <w:sz w:val="16"/>
                <w:szCs w:val="20"/>
              </w:rPr>
            </w:pPr>
            <w:r w:rsidRPr="006B0F96">
              <w:rPr>
                <w:sz w:val="16"/>
                <w:szCs w:val="20"/>
              </w:rPr>
              <w:t>70</w:t>
            </w:r>
          </w:p>
        </w:tc>
        <w:tc>
          <w:tcPr>
            <w:tcW w:w="0" w:type="auto"/>
            <w:tcBorders>
              <w:top w:val="nil"/>
              <w:left w:val="nil"/>
              <w:bottom w:val="single" w:sz="4" w:space="0" w:color="auto"/>
              <w:right w:val="double" w:sz="6" w:space="0" w:color="auto"/>
            </w:tcBorders>
            <w:shd w:val="clear" w:color="auto" w:fill="auto"/>
            <w:vAlign w:val="center"/>
            <w:hideMark/>
          </w:tcPr>
          <w:p w14:paraId="50BF3FA9" w14:textId="77777777" w:rsidR="0000340C" w:rsidRPr="006B0F96" w:rsidRDefault="0000340C" w:rsidP="00AC0209">
            <w:pPr>
              <w:widowControl/>
              <w:autoSpaceDE/>
              <w:autoSpaceDN/>
              <w:jc w:val="center"/>
              <w:rPr>
                <w:sz w:val="16"/>
                <w:szCs w:val="20"/>
              </w:rPr>
            </w:pPr>
            <w:r w:rsidRPr="006B0F96">
              <w:rPr>
                <w:sz w:val="16"/>
                <w:szCs w:val="20"/>
              </w:rPr>
              <w:t>31,7</w:t>
            </w:r>
          </w:p>
        </w:tc>
      </w:tr>
      <w:tr w:rsidR="0000340C" w:rsidRPr="006B0F96" w14:paraId="5508C462"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3B985C1B" w14:textId="77777777" w:rsidR="0000340C" w:rsidRPr="006B0F96" w:rsidRDefault="0000340C" w:rsidP="00AC0209">
            <w:pPr>
              <w:widowControl/>
              <w:autoSpaceDE/>
              <w:autoSpaceDN/>
              <w:jc w:val="center"/>
              <w:rPr>
                <w:sz w:val="16"/>
                <w:szCs w:val="20"/>
              </w:rPr>
            </w:pPr>
            <w:r w:rsidRPr="006B0F96">
              <w:rPr>
                <w:sz w:val="16"/>
                <w:szCs w:val="20"/>
              </w:rPr>
              <w:t>5</w:t>
            </w:r>
          </w:p>
        </w:tc>
        <w:tc>
          <w:tcPr>
            <w:tcW w:w="0" w:type="auto"/>
            <w:tcBorders>
              <w:top w:val="nil"/>
              <w:left w:val="nil"/>
              <w:bottom w:val="single" w:sz="4" w:space="0" w:color="auto"/>
              <w:right w:val="single" w:sz="4" w:space="0" w:color="auto"/>
            </w:tcBorders>
            <w:shd w:val="clear" w:color="auto" w:fill="auto"/>
            <w:vAlign w:val="center"/>
            <w:hideMark/>
          </w:tcPr>
          <w:p w14:paraId="5F125924" w14:textId="77777777" w:rsidR="0000340C" w:rsidRPr="006B0F96" w:rsidRDefault="0000340C" w:rsidP="00AC0209">
            <w:pPr>
              <w:widowControl/>
              <w:autoSpaceDE/>
              <w:autoSpaceDN/>
              <w:jc w:val="center"/>
              <w:rPr>
                <w:sz w:val="16"/>
                <w:szCs w:val="20"/>
              </w:rPr>
            </w:pPr>
            <w:r w:rsidRPr="006B0F96">
              <w:rPr>
                <w:sz w:val="16"/>
                <w:szCs w:val="20"/>
              </w:rPr>
              <w:t>55</w:t>
            </w:r>
          </w:p>
        </w:tc>
        <w:tc>
          <w:tcPr>
            <w:tcW w:w="0" w:type="auto"/>
            <w:tcBorders>
              <w:top w:val="nil"/>
              <w:left w:val="nil"/>
              <w:bottom w:val="single" w:sz="4" w:space="0" w:color="auto"/>
              <w:right w:val="single" w:sz="4" w:space="0" w:color="auto"/>
            </w:tcBorders>
            <w:shd w:val="clear" w:color="auto" w:fill="auto"/>
            <w:vAlign w:val="center"/>
            <w:hideMark/>
          </w:tcPr>
          <w:p w14:paraId="5DF2920B" w14:textId="77777777" w:rsidR="0000340C" w:rsidRPr="006B0F96" w:rsidRDefault="0000340C" w:rsidP="00AC0209">
            <w:pPr>
              <w:widowControl/>
              <w:autoSpaceDE/>
              <w:autoSpaceDN/>
              <w:jc w:val="center"/>
              <w:rPr>
                <w:sz w:val="16"/>
                <w:szCs w:val="20"/>
              </w:rPr>
            </w:pPr>
            <w:r w:rsidRPr="006B0F96">
              <w:rPr>
                <w:sz w:val="16"/>
                <w:szCs w:val="20"/>
              </w:rPr>
              <w:t>78,7</w:t>
            </w:r>
          </w:p>
        </w:tc>
        <w:tc>
          <w:tcPr>
            <w:tcW w:w="0" w:type="auto"/>
            <w:tcBorders>
              <w:top w:val="nil"/>
              <w:left w:val="nil"/>
              <w:bottom w:val="single" w:sz="4" w:space="0" w:color="auto"/>
              <w:right w:val="single" w:sz="4" w:space="0" w:color="auto"/>
            </w:tcBorders>
            <w:shd w:val="clear" w:color="auto" w:fill="auto"/>
            <w:vAlign w:val="center"/>
            <w:hideMark/>
          </w:tcPr>
          <w:p w14:paraId="3DD99347" w14:textId="77777777" w:rsidR="0000340C" w:rsidRPr="006B0F96" w:rsidRDefault="0000340C" w:rsidP="00AC0209">
            <w:pPr>
              <w:widowControl/>
              <w:autoSpaceDE/>
              <w:autoSpaceDN/>
              <w:jc w:val="center"/>
              <w:rPr>
                <w:sz w:val="16"/>
                <w:szCs w:val="20"/>
              </w:rPr>
            </w:pPr>
            <w:r w:rsidRPr="006B0F96">
              <w:rPr>
                <w:sz w:val="16"/>
                <w:szCs w:val="20"/>
              </w:rPr>
              <w:t>50</w:t>
            </w:r>
          </w:p>
        </w:tc>
        <w:tc>
          <w:tcPr>
            <w:tcW w:w="0" w:type="auto"/>
            <w:tcBorders>
              <w:top w:val="nil"/>
              <w:left w:val="nil"/>
              <w:bottom w:val="single" w:sz="4" w:space="0" w:color="auto"/>
              <w:right w:val="single" w:sz="4" w:space="0" w:color="auto"/>
            </w:tcBorders>
            <w:shd w:val="clear" w:color="auto" w:fill="auto"/>
            <w:vAlign w:val="center"/>
            <w:hideMark/>
          </w:tcPr>
          <w:p w14:paraId="5EF3D81E"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4BB6E21F" w14:textId="77777777" w:rsidR="0000340C" w:rsidRPr="006B0F96" w:rsidRDefault="0000340C" w:rsidP="00AC0209">
            <w:pPr>
              <w:widowControl/>
              <w:autoSpaceDE/>
              <w:autoSpaceDN/>
              <w:jc w:val="center"/>
              <w:rPr>
                <w:sz w:val="16"/>
                <w:szCs w:val="20"/>
              </w:rPr>
            </w:pPr>
            <w:r w:rsidRPr="006B0F96">
              <w:rPr>
                <w:sz w:val="16"/>
                <w:szCs w:val="20"/>
              </w:rPr>
              <w:t>110</w:t>
            </w:r>
          </w:p>
        </w:tc>
        <w:tc>
          <w:tcPr>
            <w:tcW w:w="0" w:type="auto"/>
            <w:tcBorders>
              <w:top w:val="nil"/>
              <w:left w:val="nil"/>
              <w:bottom w:val="single" w:sz="4" w:space="0" w:color="auto"/>
              <w:right w:val="single" w:sz="4" w:space="0" w:color="auto"/>
            </w:tcBorders>
            <w:shd w:val="clear" w:color="auto" w:fill="auto"/>
            <w:vAlign w:val="center"/>
            <w:hideMark/>
          </w:tcPr>
          <w:p w14:paraId="420D9654" w14:textId="77777777" w:rsidR="0000340C" w:rsidRPr="006B0F96" w:rsidRDefault="0000340C" w:rsidP="00AC0209">
            <w:pPr>
              <w:widowControl/>
              <w:autoSpaceDE/>
              <w:autoSpaceDN/>
              <w:jc w:val="center"/>
              <w:rPr>
                <w:sz w:val="16"/>
                <w:szCs w:val="20"/>
              </w:rPr>
            </w:pPr>
            <w:r w:rsidRPr="006B0F96">
              <w:rPr>
                <w:sz w:val="16"/>
                <w:szCs w:val="20"/>
              </w:rPr>
              <w:t>9,5</w:t>
            </w:r>
          </w:p>
        </w:tc>
        <w:tc>
          <w:tcPr>
            <w:tcW w:w="0" w:type="auto"/>
            <w:tcBorders>
              <w:top w:val="nil"/>
              <w:left w:val="nil"/>
              <w:bottom w:val="single" w:sz="4" w:space="0" w:color="auto"/>
              <w:right w:val="single" w:sz="4" w:space="0" w:color="auto"/>
            </w:tcBorders>
            <w:shd w:val="clear" w:color="auto" w:fill="auto"/>
            <w:vAlign w:val="center"/>
            <w:hideMark/>
          </w:tcPr>
          <w:p w14:paraId="1E4CF0E8" w14:textId="77777777" w:rsidR="0000340C" w:rsidRPr="006B0F96" w:rsidRDefault="0000340C" w:rsidP="00AC0209">
            <w:pPr>
              <w:widowControl/>
              <w:autoSpaceDE/>
              <w:autoSpaceDN/>
              <w:jc w:val="center"/>
              <w:rPr>
                <w:sz w:val="16"/>
                <w:szCs w:val="20"/>
              </w:rPr>
            </w:pPr>
            <w:r w:rsidRPr="006B0F96">
              <w:rPr>
                <w:sz w:val="16"/>
                <w:szCs w:val="20"/>
              </w:rPr>
              <w:t>200</w:t>
            </w:r>
          </w:p>
        </w:tc>
        <w:tc>
          <w:tcPr>
            <w:tcW w:w="0" w:type="auto"/>
            <w:tcBorders>
              <w:top w:val="nil"/>
              <w:left w:val="nil"/>
              <w:bottom w:val="single" w:sz="4" w:space="0" w:color="auto"/>
              <w:right w:val="single" w:sz="4" w:space="0" w:color="auto"/>
            </w:tcBorders>
            <w:shd w:val="clear" w:color="auto" w:fill="auto"/>
            <w:vAlign w:val="center"/>
            <w:hideMark/>
          </w:tcPr>
          <w:p w14:paraId="08C2A656" w14:textId="77777777" w:rsidR="0000340C" w:rsidRPr="006B0F96" w:rsidRDefault="0000340C" w:rsidP="00AC0209">
            <w:pPr>
              <w:widowControl/>
              <w:autoSpaceDE/>
              <w:autoSpaceDN/>
              <w:jc w:val="center"/>
              <w:rPr>
                <w:sz w:val="16"/>
                <w:szCs w:val="20"/>
              </w:rPr>
            </w:pPr>
            <w:r w:rsidRPr="006B0F96">
              <w:rPr>
                <w:sz w:val="16"/>
                <w:szCs w:val="20"/>
              </w:rPr>
              <w:t>3,0</w:t>
            </w:r>
          </w:p>
        </w:tc>
        <w:tc>
          <w:tcPr>
            <w:tcW w:w="0" w:type="auto"/>
            <w:tcBorders>
              <w:top w:val="nil"/>
              <w:left w:val="nil"/>
              <w:bottom w:val="single" w:sz="4" w:space="0" w:color="auto"/>
              <w:right w:val="single" w:sz="4" w:space="0" w:color="auto"/>
            </w:tcBorders>
            <w:shd w:val="clear" w:color="auto" w:fill="auto"/>
            <w:vAlign w:val="center"/>
            <w:hideMark/>
          </w:tcPr>
          <w:p w14:paraId="2E73F19B" w14:textId="77777777" w:rsidR="0000340C" w:rsidRPr="006B0F96" w:rsidRDefault="0000340C" w:rsidP="00AC0209">
            <w:pPr>
              <w:widowControl/>
              <w:autoSpaceDE/>
              <w:autoSpaceDN/>
              <w:jc w:val="center"/>
              <w:rPr>
                <w:sz w:val="16"/>
                <w:szCs w:val="20"/>
              </w:rPr>
            </w:pPr>
            <w:r w:rsidRPr="006B0F96">
              <w:rPr>
                <w:sz w:val="16"/>
                <w:szCs w:val="20"/>
              </w:rPr>
              <w:t>100</w:t>
            </w:r>
          </w:p>
        </w:tc>
        <w:tc>
          <w:tcPr>
            <w:tcW w:w="0" w:type="auto"/>
            <w:tcBorders>
              <w:top w:val="nil"/>
              <w:left w:val="nil"/>
              <w:bottom w:val="single" w:sz="4" w:space="0" w:color="auto"/>
              <w:right w:val="single" w:sz="4" w:space="0" w:color="auto"/>
            </w:tcBorders>
            <w:shd w:val="clear" w:color="auto" w:fill="auto"/>
            <w:vAlign w:val="center"/>
            <w:hideMark/>
          </w:tcPr>
          <w:p w14:paraId="3108A246"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33461E8A" w14:textId="77777777" w:rsidR="0000340C" w:rsidRPr="006B0F96" w:rsidRDefault="0000340C" w:rsidP="00AC0209">
            <w:pPr>
              <w:widowControl/>
              <w:autoSpaceDE/>
              <w:autoSpaceDN/>
              <w:jc w:val="center"/>
              <w:rPr>
                <w:sz w:val="16"/>
                <w:szCs w:val="20"/>
              </w:rPr>
            </w:pPr>
            <w:r w:rsidRPr="006B0F96">
              <w:rPr>
                <w:sz w:val="16"/>
                <w:szCs w:val="20"/>
              </w:rPr>
              <w:t>81</w:t>
            </w:r>
          </w:p>
        </w:tc>
        <w:tc>
          <w:tcPr>
            <w:tcW w:w="0" w:type="auto"/>
            <w:tcBorders>
              <w:top w:val="nil"/>
              <w:left w:val="nil"/>
              <w:bottom w:val="single" w:sz="4" w:space="0" w:color="auto"/>
              <w:right w:val="double" w:sz="6" w:space="0" w:color="auto"/>
            </w:tcBorders>
            <w:shd w:val="clear" w:color="auto" w:fill="auto"/>
            <w:vAlign w:val="center"/>
            <w:hideMark/>
          </w:tcPr>
          <w:p w14:paraId="240E5612" w14:textId="77777777" w:rsidR="0000340C" w:rsidRPr="006B0F96" w:rsidRDefault="0000340C" w:rsidP="00AC0209">
            <w:pPr>
              <w:widowControl/>
              <w:autoSpaceDE/>
              <w:autoSpaceDN/>
              <w:jc w:val="center"/>
              <w:rPr>
                <w:sz w:val="16"/>
                <w:szCs w:val="20"/>
              </w:rPr>
            </w:pPr>
            <w:r w:rsidRPr="006B0F96">
              <w:rPr>
                <w:sz w:val="16"/>
                <w:szCs w:val="20"/>
              </w:rPr>
              <w:t>27,9</w:t>
            </w:r>
          </w:p>
        </w:tc>
      </w:tr>
      <w:tr w:rsidR="0000340C" w:rsidRPr="006B0F96" w14:paraId="18F8CC11"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4C62C741" w14:textId="77777777" w:rsidR="0000340C" w:rsidRPr="006B0F96" w:rsidRDefault="0000340C" w:rsidP="00AC0209">
            <w:pPr>
              <w:widowControl/>
              <w:autoSpaceDE/>
              <w:autoSpaceDN/>
              <w:jc w:val="center"/>
              <w:rPr>
                <w:sz w:val="16"/>
                <w:szCs w:val="20"/>
              </w:rPr>
            </w:pPr>
            <w:r w:rsidRPr="006B0F96">
              <w:rPr>
                <w:sz w:val="16"/>
                <w:szCs w:val="20"/>
              </w:rPr>
              <w:t>6</w:t>
            </w:r>
          </w:p>
        </w:tc>
        <w:tc>
          <w:tcPr>
            <w:tcW w:w="0" w:type="auto"/>
            <w:tcBorders>
              <w:top w:val="nil"/>
              <w:left w:val="nil"/>
              <w:bottom w:val="single" w:sz="4" w:space="0" w:color="auto"/>
              <w:right w:val="single" w:sz="4" w:space="0" w:color="auto"/>
            </w:tcBorders>
            <w:shd w:val="clear" w:color="auto" w:fill="auto"/>
            <w:vAlign w:val="center"/>
            <w:hideMark/>
          </w:tcPr>
          <w:p w14:paraId="0482F8C9" w14:textId="77777777" w:rsidR="0000340C" w:rsidRPr="006B0F96" w:rsidRDefault="0000340C" w:rsidP="00AC0209">
            <w:pPr>
              <w:widowControl/>
              <w:autoSpaceDE/>
              <w:autoSpaceDN/>
              <w:jc w:val="center"/>
              <w:rPr>
                <w:sz w:val="16"/>
                <w:szCs w:val="20"/>
              </w:rPr>
            </w:pPr>
            <w:r w:rsidRPr="006B0F96">
              <w:rPr>
                <w:sz w:val="16"/>
                <w:szCs w:val="20"/>
              </w:rPr>
              <w:t>75</w:t>
            </w:r>
          </w:p>
        </w:tc>
        <w:tc>
          <w:tcPr>
            <w:tcW w:w="0" w:type="auto"/>
            <w:tcBorders>
              <w:top w:val="nil"/>
              <w:left w:val="nil"/>
              <w:bottom w:val="single" w:sz="4" w:space="0" w:color="auto"/>
              <w:right w:val="single" w:sz="4" w:space="0" w:color="auto"/>
            </w:tcBorders>
            <w:shd w:val="clear" w:color="auto" w:fill="auto"/>
            <w:vAlign w:val="center"/>
            <w:hideMark/>
          </w:tcPr>
          <w:p w14:paraId="2F8EE746" w14:textId="77777777" w:rsidR="0000340C" w:rsidRPr="006B0F96" w:rsidRDefault="0000340C" w:rsidP="00AC0209">
            <w:pPr>
              <w:widowControl/>
              <w:autoSpaceDE/>
              <w:autoSpaceDN/>
              <w:jc w:val="center"/>
              <w:rPr>
                <w:sz w:val="16"/>
                <w:szCs w:val="20"/>
              </w:rPr>
            </w:pPr>
            <w:r w:rsidRPr="006B0F96">
              <w:rPr>
                <w:sz w:val="16"/>
                <w:szCs w:val="20"/>
              </w:rPr>
              <w:t>18,6</w:t>
            </w:r>
          </w:p>
        </w:tc>
        <w:tc>
          <w:tcPr>
            <w:tcW w:w="0" w:type="auto"/>
            <w:tcBorders>
              <w:top w:val="nil"/>
              <w:left w:val="nil"/>
              <w:bottom w:val="single" w:sz="4" w:space="0" w:color="auto"/>
              <w:right w:val="single" w:sz="4" w:space="0" w:color="auto"/>
            </w:tcBorders>
            <w:shd w:val="clear" w:color="auto" w:fill="auto"/>
            <w:vAlign w:val="center"/>
            <w:hideMark/>
          </w:tcPr>
          <w:p w14:paraId="184B415F" w14:textId="77777777" w:rsidR="0000340C" w:rsidRPr="006B0F96" w:rsidRDefault="0000340C" w:rsidP="00AC0209">
            <w:pPr>
              <w:widowControl/>
              <w:autoSpaceDE/>
              <w:autoSpaceDN/>
              <w:jc w:val="center"/>
              <w:rPr>
                <w:sz w:val="16"/>
                <w:szCs w:val="20"/>
              </w:rPr>
            </w:pPr>
            <w:r w:rsidRPr="006B0F96">
              <w:rPr>
                <w:sz w:val="16"/>
                <w:szCs w:val="20"/>
              </w:rPr>
              <w:t>60</w:t>
            </w:r>
          </w:p>
        </w:tc>
        <w:tc>
          <w:tcPr>
            <w:tcW w:w="0" w:type="auto"/>
            <w:tcBorders>
              <w:top w:val="nil"/>
              <w:left w:val="nil"/>
              <w:bottom w:val="single" w:sz="4" w:space="0" w:color="auto"/>
              <w:right w:val="single" w:sz="4" w:space="0" w:color="auto"/>
            </w:tcBorders>
            <w:shd w:val="clear" w:color="auto" w:fill="auto"/>
            <w:vAlign w:val="center"/>
            <w:hideMark/>
          </w:tcPr>
          <w:p w14:paraId="1A17A44B"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18068F5D" w14:textId="77777777" w:rsidR="0000340C" w:rsidRPr="006B0F96" w:rsidRDefault="0000340C" w:rsidP="00AC0209">
            <w:pPr>
              <w:widowControl/>
              <w:autoSpaceDE/>
              <w:autoSpaceDN/>
              <w:jc w:val="center"/>
              <w:rPr>
                <w:sz w:val="16"/>
                <w:szCs w:val="20"/>
              </w:rPr>
            </w:pPr>
            <w:r w:rsidRPr="006B0F96">
              <w:rPr>
                <w:sz w:val="16"/>
                <w:szCs w:val="20"/>
              </w:rPr>
              <w:t>147</w:t>
            </w:r>
          </w:p>
        </w:tc>
        <w:tc>
          <w:tcPr>
            <w:tcW w:w="0" w:type="auto"/>
            <w:tcBorders>
              <w:top w:val="nil"/>
              <w:left w:val="nil"/>
              <w:bottom w:val="single" w:sz="4" w:space="0" w:color="auto"/>
              <w:right w:val="single" w:sz="4" w:space="0" w:color="auto"/>
            </w:tcBorders>
            <w:shd w:val="clear" w:color="auto" w:fill="auto"/>
            <w:vAlign w:val="center"/>
            <w:hideMark/>
          </w:tcPr>
          <w:p w14:paraId="4EB6AC84" w14:textId="77777777" w:rsidR="0000340C" w:rsidRPr="006B0F96" w:rsidRDefault="0000340C" w:rsidP="00AC0209">
            <w:pPr>
              <w:widowControl/>
              <w:autoSpaceDE/>
              <w:autoSpaceDN/>
              <w:jc w:val="center"/>
              <w:rPr>
                <w:sz w:val="16"/>
                <w:szCs w:val="20"/>
              </w:rPr>
            </w:pPr>
            <w:r w:rsidRPr="006B0F96">
              <w:rPr>
                <w:sz w:val="16"/>
                <w:szCs w:val="20"/>
              </w:rPr>
              <w:t>5,7</w:t>
            </w:r>
          </w:p>
        </w:tc>
        <w:tc>
          <w:tcPr>
            <w:tcW w:w="0" w:type="auto"/>
            <w:tcBorders>
              <w:top w:val="nil"/>
              <w:left w:val="nil"/>
              <w:bottom w:val="single" w:sz="4" w:space="0" w:color="auto"/>
              <w:right w:val="single" w:sz="4" w:space="0" w:color="auto"/>
            </w:tcBorders>
            <w:shd w:val="clear" w:color="auto" w:fill="auto"/>
            <w:vAlign w:val="center"/>
            <w:hideMark/>
          </w:tcPr>
          <w:p w14:paraId="5105139A" w14:textId="77777777" w:rsidR="0000340C" w:rsidRPr="006B0F96" w:rsidRDefault="0000340C" w:rsidP="00AC0209">
            <w:pPr>
              <w:widowControl/>
              <w:autoSpaceDE/>
              <w:autoSpaceDN/>
              <w:jc w:val="center"/>
              <w:rPr>
                <w:sz w:val="16"/>
                <w:szCs w:val="20"/>
              </w:rPr>
            </w:pPr>
            <w:r w:rsidRPr="006B0F96">
              <w:rPr>
                <w:sz w:val="16"/>
                <w:szCs w:val="20"/>
              </w:rPr>
              <w:t>240</w:t>
            </w:r>
          </w:p>
        </w:tc>
        <w:tc>
          <w:tcPr>
            <w:tcW w:w="0" w:type="auto"/>
            <w:tcBorders>
              <w:top w:val="nil"/>
              <w:left w:val="nil"/>
              <w:bottom w:val="single" w:sz="4" w:space="0" w:color="auto"/>
              <w:right w:val="single" w:sz="4" w:space="0" w:color="auto"/>
            </w:tcBorders>
            <w:shd w:val="clear" w:color="auto" w:fill="auto"/>
            <w:vAlign w:val="center"/>
            <w:hideMark/>
          </w:tcPr>
          <w:p w14:paraId="4ACDD802" w14:textId="77777777" w:rsidR="0000340C" w:rsidRPr="006B0F96" w:rsidRDefault="0000340C" w:rsidP="00AC0209">
            <w:pPr>
              <w:widowControl/>
              <w:autoSpaceDE/>
              <w:autoSpaceDN/>
              <w:jc w:val="center"/>
              <w:rPr>
                <w:sz w:val="16"/>
                <w:szCs w:val="20"/>
              </w:rPr>
            </w:pPr>
            <w:r w:rsidRPr="006B0F96">
              <w:rPr>
                <w:sz w:val="16"/>
                <w:szCs w:val="20"/>
              </w:rPr>
              <w:t>2,5</w:t>
            </w:r>
          </w:p>
        </w:tc>
        <w:tc>
          <w:tcPr>
            <w:tcW w:w="0" w:type="auto"/>
            <w:tcBorders>
              <w:top w:val="nil"/>
              <w:left w:val="nil"/>
              <w:bottom w:val="single" w:sz="4" w:space="0" w:color="auto"/>
              <w:right w:val="single" w:sz="4" w:space="0" w:color="auto"/>
            </w:tcBorders>
            <w:shd w:val="clear" w:color="auto" w:fill="auto"/>
            <w:vAlign w:val="center"/>
            <w:hideMark/>
          </w:tcPr>
          <w:p w14:paraId="55E48F21" w14:textId="77777777" w:rsidR="0000340C" w:rsidRPr="006B0F96" w:rsidRDefault="0000340C" w:rsidP="00AC0209">
            <w:pPr>
              <w:widowControl/>
              <w:autoSpaceDE/>
              <w:autoSpaceDN/>
              <w:jc w:val="center"/>
              <w:rPr>
                <w:sz w:val="16"/>
                <w:szCs w:val="20"/>
              </w:rPr>
            </w:pPr>
            <w:r w:rsidRPr="006B0F96">
              <w:rPr>
                <w:sz w:val="16"/>
                <w:szCs w:val="20"/>
              </w:rPr>
              <w:t>140</w:t>
            </w:r>
          </w:p>
        </w:tc>
        <w:tc>
          <w:tcPr>
            <w:tcW w:w="0" w:type="auto"/>
            <w:tcBorders>
              <w:top w:val="nil"/>
              <w:left w:val="nil"/>
              <w:bottom w:val="single" w:sz="4" w:space="0" w:color="auto"/>
              <w:right w:val="single" w:sz="4" w:space="0" w:color="auto"/>
            </w:tcBorders>
            <w:shd w:val="clear" w:color="auto" w:fill="auto"/>
            <w:vAlign w:val="center"/>
            <w:hideMark/>
          </w:tcPr>
          <w:p w14:paraId="3C53CCFD" w14:textId="77777777" w:rsidR="0000340C" w:rsidRPr="006B0F96" w:rsidRDefault="0000340C" w:rsidP="00AC0209">
            <w:pPr>
              <w:widowControl/>
              <w:autoSpaceDE/>
              <w:autoSpaceDN/>
              <w:jc w:val="center"/>
              <w:rPr>
                <w:sz w:val="16"/>
                <w:szCs w:val="20"/>
              </w:rPr>
            </w:pPr>
            <w:r w:rsidRPr="006B0F96">
              <w:rPr>
                <w:sz w:val="16"/>
                <w:szCs w:val="20"/>
              </w:rPr>
              <w:t>5,1</w:t>
            </w:r>
          </w:p>
        </w:tc>
        <w:tc>
          <w:tcPr>
            <w:tcW w:w="0" w:type="auto"/>
            <w:tcBorders>
              <w:top w:val="nil"/>
              <w:left w:val="nil"/>
              <w:bottom w:val="single" w:sz="4" w:space="0" w:color="auto"/>
              <w:right w:val="single" w:sz="4" w:space="0" w:color="auto"/>
            </w:tcBorders>
            <w:shd w:val="clear" w:color="auto" w:fill="auto"/>
            <w:vAlign w:val="center"/>
            <w:hideMark/>
          </w:tcPr>
          <w:p w14:paraId="75EBE43E" w14:textId="77777777" w:rsidR="0000340C" w:rsidRPr="006B0F96" w:rsidRDefault="0000340C" w:rsidP="00AC0209">
            <w:pPr>
              <w:widowControl/>
              <w:autoSpaceDE/>
              <w:autoSpaceDN/>
              <w:jc w:val="center"/>
              <w:rPr>
                <w:sz w:val="16"/>
                <w:szCs w:val="20"/>
              </w:rPr>
            </w:pPr>
            <w:r w:rsidRPr="006B0F96">
              <w:rPr>
                <w:sz w:val="16"/>
                <w:szCs w:val="20"/>
              </w:rPr>
              <w:t>94</w:t>
            </w:r>
          </w:p>
        </w:tc>
        <w:tc>
          <w:tcPr>
            <w:tcW w:w="0" w:type="auto"/>
            <w:tcBorders>
              <w:top w:val="nil"/>
              <w:left w:val="nil"/>
              <w:bottom w:val="single" w:sz="4" w:space="0" w:color="auto"/>
              <w:right w:val="double" w:sz="6" w:space="0" w:color="auto"/>
            </w:tcBorders>
            <w:shd w:val="clear" w:color="auto" w:fill="auto"/>
            <w:vAlign w:val="center"/>
            <w:hideMark/>
          </w:tcPr>
          <w:p w14:paraId="75A012A9" w14:textId="77777777" w:rsidR="0000340C" w:rsidRPr="006B0F96" w:rsidRDefault="0000340C" w:rsidP="00AC0209">
            <w:pPr>
              <w:widowControl/>
              <w:autoSpaceDE/>
              <w:autoSpaceDN/>
              <w:jc w:val="center"/>
              <w:rPr>
                <w:sz w:val="16"/>
                <w:szCs w:val="20"/>
              </w:rPr>
            </w:pPr>
            <w:r w:rsidRPr="006B0F96">
              <w:rPr>
                <w:sz w:val="16"/>
                <w:szCs w:val="20"/>
              </w:rPr>
              <w:t>20,4</w:t>
            </w:r>
          </w:p>
        </w:tc>
      </w:tr>
      <w:tr w:rsidR="0000340C" w:rsidRPr="006B0F96" w14:paraId="2791D95D"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1BB96698" w14:textId="77777777" w:rsidR="0000340C" w:rsidRPr="006B0F96" w:rsidRDefault="0000340C" w:rsidP="00AC0209">
            <w:pPr>
              <w:widowControl/>
              <w:autoSpaceDE/>
              <w:autoSpaceDN/>
              <w:jc w:val="center"/>
              <w:rPr>
                <w:sz w:val="16"/>
                <w:szCs w:val="20"/>
              </w:rPr>
            </w:pPr>
            <w:r w:rsidRPr="006B0F96">
              <w:rPr>
                <w:sz w:val="16"/>
                <w:szCs w:val="20"/>
              </w:rPr>
              <w:t>7</w:t>
            </w:r>
          </w:p>
        </w:tc>
        <w:tc>
          <w:tcPr>
            <w:tcW w:w="0" w:type="auto"/>
            <w:tcBorders>
              <w:top w:val="nil"/>
              <w:left w:val="nil"/>
              <w:bottom w:val="single" w:sz="4" w:space="0" w:color="auto"/>
              <w:right w:val="single" w:sz="4" w:space="0" w:color="auto"/>
            </w:tcBorders>
            <w:shd w:val="clear" w:color="auto" w:fill="auto"/>
            <w:vAlign w:val="center"/>
            <w:hideMark/>
          </w:tcPr>
          <w:p w14:paraId="32A19476" w14:textId="77777777" w:rsidR="0000340C" w:rsidRPr="006B0F96" w:rsidRDefault="0000340C" w:rsidP="00AC0209">
            <w:pPr>
              <w:widowControl/>
              <w:autoSpaceDE/>
              <w:autoSpaceDN/>
              <w:jc w:val="center"/>
              <w:rPr>
                <w:sz w:val="16"/>
                <w:szCs w:val="20"/>
              </w:rPr>
            </w:pPr>
            <w:r w:rsidRPr="006B0F96">
              <w:rPr>
                <w:sz w:val="16"/>
                <w:szCs w:val="20"/>
              </w:rPr>
              <w:t>75</w:t>
            </w:r>
          </w:p>
        </w:tc>
        <w:tc>
          <w:tcPr>
            <w:tcW w:w="0" w:type="auto"/>
            <w:tcBorders>
              <w:top w:val="nil"/>
              <w:left w:val="nil"/>
              <w:bottom w:val="single" w:sz="4" w:space="0" w:color="auto"/>
              <w:right w:val="single" w:sz="4" w:space="0" w:color="auto"/>
            </w:tcBorders>
            <w:shd w:val="clear" w:color="auto" w:fill="auto"/>
            <w:vAlign w:val="center"/>
            <w:hideMark/>
          </w:tcPr>
          <w:p w14:paraId="7BC93207"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70913B77" w14:textId="77777777" w:rsidR="0000340C" w:rsidRPr="006B0F96" w:rsidRDefault="0000340C" w:rsidP="00AC0209">
            <w:pPr>
              <w:widowControl/>
              <w:autoSpaceDE/>
              <w:autoSpaceDN/>
              <w:jc w:val="center"/>
              <w:rPr>
                <w:sz w:val="16"/>
                <w:szCs w:val="20"/>
              </w:rPr>
            </w:pPr>
            <w:r w:rsidRPr="006B0F96">
              <w:rPr>
                <w:sz w:val="16"/>
                <w:szCs w:val="20"/>
              </w:rPr>
              <w:t>70</w:t>
            </w:r>
          </w:p>
        </w:tc>
        <w:tc>
          <w:tcPr>
            <w:tcW w:w="0" w:type="auto"/>
            <w:tcBorders>
              <w:top w:val="nil"/>
              <w:left w:val="nil"/>
              <w:bottom w:val="single" w:sz="4" w:space="0" w:color="auto"/>
              <w:right w:val="single" w:sz="4" w:space="0" w:color="auto"/>
            </w:tcBorders>
            <w:shd w:val="clear" w:color="auto" w:fill="auto"/>
            <w:vAlign w:val="center"/>
            <w:hideMark/>
          </w:tcPr>
          <w:p w14:paraId="0EA326EA"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24189B07" w14:textId="77777777" w:rsidR="0000340C" w:rsidRPr="006B0F96" w:rsidRDefault="0000340C" w:rsidP="00AC0209">
            <w:pPr>
              <w:widowControl/>
              <w:autoSpaceDE/>
              <w:autoSpaceDN/>
              <w:jc w:val="center"/>
              <w:rPr>
                <w:sz w:val="16"/>
                <w:szCs w:val="20"/>
              </w:rPr>
            </w:pPr>
            <w:r w:rsidRPr="006B0F96">
              <w:rPr>
                <w:sz w:val="16"/>
                <w:szCs w:val="20"/>
              </w:rPr>
              <w:t>174</w:t>
            </w:r>
          </w:p>
        </w:tc>
        <w:tc>
          <w:tcPr>
            <w:tcW w:w="0" w:type="auto"/>
            <w:tcBorders>
              <w:top w:val="nil"/>
              <w:left w:val="nil"/>
              <w:bottom w:val="single" w:sz="4" w:space="0" w:color="auto"/>
              <w:right w:val="single" w:sz="4" w:space="0" w:color="auto"/>
            </w:tcBorders>
            <w:shd w:val="clear" w:color="auto" w:fill="auto"/>
            <w:vAlign w:val="center"/>
            <w:hideMark/>
          </w:tcPr>
          <w:p w14:paraId="5F0021F9" w14:textId="77777777" w:rsidR="0000340C" w:rsidRPr="006B0F96" w:rsidRDefault="0000340C" w:rsidP="00AC0209">
            <w:pPr>
              <w:widowControl/>
              <w:autoSpaceDE/>
              <w:autoSpaceDN/>
              <w:jc w:val="center"/>
              <w:rPr>
                <w:sz w:val="16"/>
                <w:szCs w:val="20"/>
              </w:rPr>
            </w:pPr>
            <w:r w:rsidRPr="006B0F96">
              <w:rPr>
                <w:sz w:val="16"/>
                <w:szCs w:val="20"/>
              </w:rPr>
              <w:t>5,3</w:t>
            </w:r>
          </w:p>
        </w:tc>
        <w:tc>
          <w:tcPr>
            <w:tcW w:w="0" w:type="auto"/>
            <w:tcBorders>
              <w:top w:val="nil"/>
              <w:left w:val="nil"/>
              <w:bottom w:val="single" w:sz="4" w:space="0" w:color="auto"/>
              <w:right w:val="single" w:sz="4" w:space="0" w:color="auto"/>
            </w:tcBorders>
            <w:shd w:val="clear" w:color="auto" w:fill="auto"/>
            <w:vAlign w:val="center"/>
            <w:hideMark/>
          </w:tcPr>
          <w:p w14:paraId="232443C5" w14:textId="77777777" w:rsidR="0000340C" w:rsidRPr="006B0F96" w:rsidRDefault="0000340C" w:rsidP="00AC0209">
            <w:pPr>
              <w:widowControl/>
              <w:autoSpaceDE/>
              <w:autoSpaceDN/>
              <w:jc w:val="center"/>
              <w:rPr>
                <w:sz w:val="16"/>
                <w:szCs w:val="20"/>
              </w:rPr>
            </w:pPr>
            <w:r w:rsidRPr="006B0F96">
              <w:rPr>
                <w:sz w:val="16"/>
                <w:szCs w:val="20"/>
              </w:rPr>
              <w:t>330</w:t>
            </w:r>
          </w:p>
        </w:tc>
        <w:tc>
          <w:tcPr>
            <w:tcW w:w="0" w:type="auto"/>
            <w:tcBorders>
              <w:top w:val="nil"/>
              <w:left w:val="nil"/>
              <w:bottom w:val="single" w:sz="4" w:space="0" w:color="auto"/>
              <w:right w:val="single" w:sz="4" w:space="0" w:color="auto"/>
            </w:tcBorders>
            <w:shd w:val="clear" w:color="auto" w:fill="auto"/>
            <w:vAlign w:val="center"/>
            <w:hideMark/>
          </w:tcPr>
          <w:p w14:paraId="4148AF23" w14:textId="77777777" w:rsidR="0000340C" w:rsidRPr="006B0F96" w:rsidRDefault="0000340C" w:rsidP="00AC0209">
            <w:pPr>
              <w:widowControl/>
              <w:autoSpaceDE/>
              <w:autoSpaceDN/>
              <w:jc w:val="center"/>
              <w:rPr>
                <w:sz w:val="16"/>
                <w:szCs w:val="20"/>
              </w:rPr>
            </w:pPr>
            <w:r w:rsidRPr="006B0F96">
              <w:rPr>
                <w:sz w:val="16"/>
                <w:szCs w:val="20"/>
              </w:rPr>
              <w:t>1,5</w:t>
            </w:r>
          </w:p>
        </w:tc>
        <w:tc>
          <w:tcPr>
            <w:tcW w:w="0" w:type="auto"/>
            <w:tcBorders>
              <w:top w:val="nil"/>
              <w:left w:val="nil"/>
              <w:bottom w:val="single" w:sz="4" w:space="0" w:color="auto"/>
              <w:right w:val="single" w:sz="4" w:space="0" w:color="auto"/>
            </w:tcBorders>
            <w:shd w:val="clear" w:color="auto" w:fill="auto"/>
            <w:vAlign w:val="center"/>
            <w:hideMark/>
          </w:tcPr>
          <w:p w14:paraId="1C73B200" w14:textId="77777777" w:rsidR="0000340C" w:rsidRPr="006B0F96" w:rsidRDefault="0000340C" w:rsidP="00AC0209">
            <w:pPr>
              <w:widowControl/>
              <w:autoSpaceDE/>
              <w:autoSpaceDN/>
              <w:jc w:val="center"/>
              <w:rPr>
                <w:sz w:val="16"/>
                <w:szCs w:val="20"/>
              </w:rPr>
            </w:pPr>
            <w:r w:rsidRPr="006B0F96">
              <w:rPr>
                <w:sz w:val="16"/>
                <w:szCs w:val="20"/>
              </w:rPr>
              <w:t>200</w:t>
            </w:r>
          </w:p>
        </w:tc>
        <w:tc>
          <w:tcPr>
            <w:tcW w:w="0" w:type="auto"/>
            <w:tcBorders>
              <w:top w:val="nil"/>
              <w:left w:val="nil"/>
              <w:bottom w:val="single" w:sz="4" w:space="0" w:color="auto"/>
              <w:right w:val="single" w:sz="4" w:space="0" w:color="auto"/>
            </w:tcBorders>
            <w:shd w:val="clear" w:color="auto" w:fill="auto"/>
            <w:vAlign w:val="center"/>
            <w:hideMark/>
          </w:tcPr>
          <w:p w14:paraId="1D806D23" w14:textId="77777777" w:rsidR="0000340C" w:rsidRPr="006B0F96" w:rsidRDefault="0000340C" w:rsidP="00AC0209">
            <w:pPr>
              <w:widowControl/>
              <w:autoSpaceDE/>
              <w:autoSpaceDN/>
              <w:jc w:val="center"/>
              <w:rPr>
                <w:sz w:val="16"/>
                <w:szCs w:val="20"/>
              </w:rPr>
            </w:pPr>
            <w:r w:rsidRPr="006B0F96">
              <w:rPr>
                <w:sz w:val="16"/>
                <w:szCs w:val="20"/>
              </w:rPr>
              <w:t>1,8</w:t>
            </w:r>
          </w:p>
        </w:tc>
        <w:tc>
          <w:tcPr>
            <w:tcW w:w="0" w:type="auto"/>
            <w:tcBorders>
              <w:top w:val="nil"/>
              <w:left w:val="nil"/>
              <w:bottom w:val="single" w:sz="4" w:space="0" w:color="auto"/>
              <w:right w:val="single" w:sz="4" w:space="0" w:color="auto"/>
            </w:tcBorders>
            <w:shd w:val="clear" w:color="auto" w:fill="auto"/>
            <w:vAlign w:val="center"/>
            <w:hideMark/>
          </w:tcPr>
          <w:p w14:paraId="62E7A7F6" w14:textId="77777777" w:rsidR="0000340C" w:rsidRPr="006B0F96" w:rsidRDefault="0000340C" w:rsidP="00AC0209">
            <w:pPr>
              <w:widowControl/>
              <w:autoSpaceDE/>
              <w:autoSpaceDN/>
              <w:jc w:val="center"/>
              <w:rPr>
                <w:sz w:val="16"/>
                <w:szCs w:val="20"/>
              </w:rPr>
            </w:pPr>
            <w:r w:rsidRPr="006B0F96">
              <w:rPr>
                <w:sz w:val="16"/>
                <w:szCs w:val="20"/>
              </w:rPr>
              <w:t>106</w:t>
            </w:r>
          </w:p>
        </w:tc>
        <w:tc>
          <w:tcPr>
            <w:tcW w:w="0" w:type="auto"/>
            <w:tcBorders>
              <w:top w:val="nil"/>
              <w:left w:val="nil"/>
              <w:bottom w:val="single" w:sz="4" w:space="0" w:color="auto"/>
              <w:right w:val="double" w:sz="6" w:space="0" w:color="auto"/>
            </w:tcBorders>
            <w:shd w:val="clear" w:color="auto" w:fill="auto"/>
            <w:vAlign w:val="center"/>
            <w:hideMark/>
          </w:tcPr>
          <w:p w14:paraId="6C2376CF" w14:textId="77777777" w:rsidR="0000340C" w:rsidRPr="006B0F96" w:rsidRDefault="0000340C" w:rsidP="00AC0209">
            <w:pPr>
              <w:widowControl/>
              <w:autoSpaceDE/>
              <w:autoSpaceDN/>
              <w:jc w:val="center"/>
              <w:rPr>
                <w:sz w:val="16"/>
                <w:szCs w:val="20"/>
              </w:rPr>
            </w:pPr>
            <w:r w:rsidRPr="006B0F96">
              <w:rPr>
                <w:sz w:val="16"/>
                <w:szCs w:val="20"/>
              </w:rPr>
              <w:t>18,6</w:t>
            </w:r>
          </w:p>
        </w:tc>
      </w:tr>
      <w:tr w:rsidR="0000340C" w:rsidRPr="006B0F96" w14:paraId="5A88182C"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214C897F" w14:textId="77777777" w:rsidR="0000340C" w:rsidRPr="006B0F96" w:rsidRDefault="0000340C" w:rsidP="00AC0209">
            <w:pPr>
              <w:widowControl/>
              <w:autoSpaceDE/>
              <w:autoSpaceDN/>
              <w:jc w:val="center"/>
              <w:rPr>
                <w:sz w:val="16"/>
                <w:szCs w:val="20"/>
              </w:rPr>
            </w:pPr>
            <w:r w:rsidRPr="006B0F96">
              <w:rPr>
                <w:sz w:val="16"/>
                <w:szCs w:val="20"/>
              </w:rPr>
              <w:t>8</w:t>
            </w:r>
          </w:p>
        </w:tc>
        <w:tc>
          <w:tcPr>
            <w:tcW w:w="0" w:type="auto"/>
            <w:tcBorders>
              <w:top w:val="nil"/>
              <w:left w:val="nil"/>
              <w:bottom w:val="single" w:sz="4" w:space="0" w:color="auto"/>
              <w:right w:val="single" w:sz="4" w:space="0" w:color="auto"/>
            </w:tcBorders>
            <w:shd w:val="clear" w:color="auto" w:fill="auto"/>
            <w:vAlign w:val="center"/>
            <w:hideMark/>
          </w:tcPr>
          <w:p w14:paraId="10439645" w14:textId="77777777" w:rsidR="0000340C" w:rsidRPr="006B0F96" w:rsidRDefault="0000340C" w:rsidP="00AC0209">
            <w:pPr>
              <w:widowControl/>
              <w:autoSpaceDE/>
              <w:autoSpaceDN/>
              <w:jc w:val="center"/>
              <w:rPr>
                <w:sz w:val="16"/>
                <w:szCs w:val="20"/>
              </w:rPr>
            </w:pPr>
            <w:r w:rsidRPr="006B0F96">
              <w:rPr>
                <w:sz w:val="16"/>
                <w:szCs w:val="20"/>
              </w:rPr>
              <w:t>90</w:t>
            </w:r>
          </w:p>
        </w:tc>
        <w:tc>
          <w:tcPr>
            <w:tcW w:w="0" w:type="auto"/>
            <w:tcBorders>
              <w:top w:val="nil"/>
              <w:left w:val="nil"/>
              <w:bottom w:val="single" w:sz="4" w:space="0" w:color="auto"/>
              <w:right w:val="single" w:sz="4" w:space="0" w:color="auto"/>
            </w:tcBorders>
            <w:shd w:val="clear" w:color="auto" w:fill="auto"/>
            <w:vAlign w:val="center"/>
            <w:hideMark/>
          </w:tcPr>
          <w:p w14:paraId="0BE89356"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7468FB8B" w14:textId="77777777" w:rsidR="0000340C" w:rsidRPr="006B0F96" w:rsidRDefault="0000340C" w:rsidP="00AC0209">
            <w:pPr>
              <w:widowControl/>
              <w:autoSpaceDE/>
              <w:autoSpaceDN/>
              <w:jc w:val="center"/>
              <w:rPr>
                <w:sz w:val="16"/>
                <w:szCs w:val="20"/>
              </w:rPr>
            </w:pPr>
            <w:r w:rsidRPr="006B0F96">
              <w:rPr>
                <w:sz w:val="16"/>
                <w:szCs w:val="20"/>
              </w:rPr>
              <w:t>80</w:t>
            </w:r>
          </w:p>
        </w:tc>
        <w:tc>
          <w:tcPr>
            <w:tcW w:w="0" w:type="auto"/>
            <w:tcBorders>
              <w:top w:val="nil"/>
              <w:left w:val="nil"/>
              <w:bottom w:val="single" w:sz="4" w:space="0" w:color="auto"/>
              <w:right w:val="single" w:sz="4" w:space="0" w:color="auto"/>
            </w:tcBorders>
            <w:shd w:val="clear" w:color="auto" w:fill="auto"/>
            <w:vAlign w:val="center"/>
            <w:hideMark/>
          </w:tcPr>
          <w:p w14:paraId="7A86F143"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25E29B97" w14:textId="77777777" w:rsidR="0000340C" w:rsidRPr="006B0F96" w:rsidRDefault="0000340C" w:rsidP="00AC0209">
            <w:pPr>
              <w:widowControl/>
              <w:autoSpaceDE/>
              <w:autoSpaceDN/>
              <w:jc w:val="center"/>
              <w:rPr>
                <w:sz w:val="16"/>
                <w:szCs w:val="20"/>
              </w:rPr>
            </w:pPr>
            <w:r w:rsidRPr="006B0F96">
              <w:rPr>
                <w:sz w:val="16"/>
                <w:szCs w:val="20"/>
              </w:rPr>
              <w:t>212</w:t>
            </w:r>
          </w:p>
        </w:tc>
        <w:tc>
          <w:tcPr>
            <w:tcW w:w="0" w:type="auto"/>
            <w:tcBorders>
              <w:top w:val="nil"/>
              <w:left w:val="nil"/>
              <w:bottom w:val="single" w:sz="4" w:space="0" w:color="auto"/>
              <w:right w:val="single" w:sz="4" w:space="0" w:color="auto"/>
            </w:tcBorders>
            <w:shd w:val="clear" w:color="auto" w:fill="auto"/>
            <w:vAlign w:val="center"/>
            <w:hideMark/>
          </w:tcPr>
          <w:p w14:paraId="0177BA43" w14:textId="77777777" w:rsidR="0000340C" w:rsidRPr="006B0F96" w:rsidRDefault="0000340C" w:rsidP="00AC0209">
            <w:pPr>
              <w:widowControl/>
              <w:autoSpaceDE/>
              <w:autoSpaceDN/>
              <w:jc w:val="center"/>
              <w:rPr>
                <w:sz w:val="16"/>
                <w:szCs w:val="20"/>
              </w:rPr>
            </w:pPr>
            <w:r w:rsidRPr="006B0F96">
              <w:rPr>
                <w:sz w:val="16"/>
                <w:szCs w:val="20"/>
              </w:rPr>
              <w:t>5,1</w:t>
            </w:r>
          </w:p>
        </w:tc>
        <w:tc>
          <w:tcPr>
            <w:tcW w:w="0" w:type="auto"/>
            <w:tcBorders>
              <w:top w:val="nil"/>
              <w:left w:val="nil"/>
              <w:bottom w:val="single" w:sz="4" w:space="0" w:color="auto"/>
              <w:right w:val="single" w:sz="4" w:space="0" w:color="auto"/>
            </w:tcBorders>
            <w:shd w:val="clear" w:color="auto" w:fill="auto"/>
            <w:vAlign w:val="center"/>
            <w:hideMark/>
          </w:tcPr>
          <w:p w14:paraId="69315DFA" w14:textId="77777777" w:rsidR="0000340C" w:rsidRPr="006B0F96" w:rsidRDefault="0000340C" w:rsidP="00AC0209">
            <w:pPr>
              <w:widowControl/>
              <w:autoSpaceDE/>
              <w:autoSpaceDN/>
              <w:jc w:val="center"/>
              <w:rPr>
                <w:sz w:val="16"/>
                <w:szCs w:val="20"/>
              </w:rPr>
            </w:pPr>
            <w:r w:rsidRPr="006B0F96">
              <w:rPr>
                <w:sz w:val="16"/>
                <w:szCs w:val="20"/>
              </w:rPr>
              <w:t>410</w:t>
            </w:r>
          </w:p>
        </w:tc>
        <w:tc>
          <w:tcPr>
            <w:tcW w:w="0" w:type="auto"/>
            <w:tcBorders>
              <w:top w:val="nil"/>
              <w:left w:val="nil"/>
              <w:bottom w:val="single" w:sz="4" w:space="0" w:color="auto"/>
              <w:right w:val="single" w:sz="4" w:space="0" w:color="auto"/>
            </w:tcBorders>
            <w:shd w:val="clear" w:color="auto" w:fill="auto"/>
            <w:vAlign w:val="center"/>
            <w:hideMark/>
          </w:tcPr>
          <w:p w14:paraId="25EF1E28" w14:textId="77777777" w:rsidR="0000340C" w:rsidRPr="006B0F96" w:rsidRDefault="0000340C" w:rsidP="00AC0209">
            <w:pPr>
              <w:widowControl/>
              <w:autoSpaceDE/>
              <w:autoSpaceDN/>
              <w:jc w:val="center"/>
              <w:rPr>
                <w:sz w:val="16"/>
                <w:szCs w:val="20"/>
              </w:rPr>
            </w:pPr>
            <w:r w:rsidRPr="006B0F96">
              <w:rPr>
                <w:sz w:val="16"/>
                <w:szCs w:val="20"/>
              </w:rPr>
              <w:t>1,4</w:t>
            </w:r>
          </w:p>
        </w:tc>
        <w:tc>
          <w:tcPr>
            <w:tcW w:w="0" w:type="auto"/>
            <w:tcBorders>
              <w:top w:val="nil"/>
              <w:left w:val="nil"/>
              <w:bottom w:val="single" w:sz="4" w:space="0" w:color="auto"/>
              <w:right w:val="single" w:sz="4" w:space="0" w:color="auto"/>
            </w:tcBorders>
            <w:shd w:val="clear" w:color="auto" w:fill="auto"/>
            <w:vAlign w:val="center"/>
            <w:hideMark/>
          </w:tcPr>
          <w:p w14:paraId="6164BDC5" w14:textId="77777777" w:rsidR="0000340C" w:rsidRPr="006B0F96" w:rsidRDefault="0000340C" w:rsidP="00AC0209">
            <w:pPr>
              <w:widowControl/>
              <w:autoSpaceDE/>
              <w:autoSpaceDN/>
              <w:jc w:val="center"/>
              <w:rPr>
                <w:sz w:val="16"/>
                <w:szCs w:val="20"/>
              </w:rPr>
            </w:pPr>
            <w:r w:rsidRPr="006B0F96">
              <w:rPr>
                <w:sz w:val="16"/>
                <w:szCs w:val="20"/>
              </w:rPr>
              <w:t>210</w:t>
            </w:r>
          </w:p>
        </w:tc>
        <w:tc>
          <w:tcPr>
            <w:tcW w:w="0" w:type="auto"/>
            <w:tcBorders>
              <w:top w:val="nil"/>
              <w:left w:val="nil"/>
              <w:bottom w:val="single" w:sz="4" w:space="0" w:color="auto"/>
              <w:right w:val="single" w:sz="4" w:space="0" w:color="auto"/>
            </w:tcBorders>
            <w:shd w:val="clear" w:color="auto" w:fill="auto"/>
            <w:vAlign w:val="center"/>
            <w:hideMark/>
          </w:tcPr>
          <w:p w14:paraId="70D11537" w14:textId="77777777" w:rsidR="0000340C" w:rsidRPr="006B0F96" w:rsidRDefault="0000340C" w:rsidP="00AC0209">
            <w:pPr>
              <w:widowControl/>
              <w:autoSpaceDE/>
              <w:autoSpaceDN/>
              <w:jc w:val="center"/>
              <w:rPr>
                <w:sz w:val="16"/>
                <w:szCs w:val="20"/>
              </w:rPr>
            </w:pPr>
            <w:r w:rsidRPr="006B0F96">
              <w:rPr>
                <w:sz w:val="16"/>
                <w:szCs w:val="20"/>
              </w:rPr>
              <w:t>3,0</w:t>
            </w:r>
          </w:p>
        </w:tc>
        <w:tc>
          <w:tcPr>
            <w:tcW w:w="0" w:type="auto"/>
            <w:tcBorders>
              <w:top w:val="nil"/>
              <w:left w:val="nil"/>
              <w:bottom w:val="single" w:sz="4" w:space="0" w:color="auto"/>
              <w:right w:val="single" w:sz="4" w:space="0" w:color="auto"/>
            </w:tcBorders>
            <w:shd w:val="clear" w:color="auto" w:fill="auto"/>
            <w:vAlign w:val="center"/>
            <w:hideMark/>
          </w:tcPr>
          <w:p w14:paraId="2027D957" w14:textId="77777777" w:rsidR="0000340C" w:rsidRPr="006B0F96" w:rsidRDefault="0000340C" w:rsidP="00AC0209">
            <w:pPr>
              <w:widowControl/>
              <w:autoSpaceDE/>
              <w:autoSpaceDN/>
              <w:jc w:val="center"/>
              <w:rPr>
                <w:sz w:val="16"/>
                <w:szCs w:val="20"/>
              </w:rPr>
            </w:pPr>
            <w:r w:rsidRPr="006B0F96">
              <w:rPr>
                <w:sz w:val="16"/>
                <w:szCs w:val="20"/>
              </w:rPr>
              <w:t>121</w:t>
            </w:r>
          </w:p>
        </w:tc>
        <w:tc>
          <w:tcPr>
            <w:tcW w:w="0" w:type="auto"/>
            <w:tcBorders>
              <w:top w:val="nil"/>
              <w:left w:val="nil"/>
              <w:bottom w:val="single" w:sz="4" w:space="0" w:color="auto"/>
              <w:right w:val="double" w:sz="6" w:space="0" w:color="auto"/>
            </w:tcBorders>
            <w:shd w:val="clear" w:color="auto" w:fill="auto"/>
            <w:vAlign w:val="center"/>
            <w:hideMark/>
          </w:tcPr>
          <w:p w14:paraId="33C9A9E9" w14:textId="77777777" w:rsidR="0000340C" w:rsidRPr="006B0F96" w:rsidRDefault="0000340C" w:rsidP="00AC0209">
            <w:pPr>
              <w:widowControl/>
              <w:autoSpaceDE/>
              <w:autoSpaceDN/>
              <w:jc w:val="center"/>
              <w:rPr>
                <w:sz w:val="16"/>
                <w:szCs w:val="20"/>
              </w:rPr>
            </w:pPr>
            <w:r w:rsidRPr="006B0F96">
              <w:rPr>
                <w:sz w:val="16"/>
                <w:szCs w:val="20"/>
              </w:rPr>
              <w:t>17,1</w:t>
            </w:r>
          </w:p>
        </w:tc>
      </w:tr>
      <w:tr w:rsidR="0000340C" w:rsidRPr="006B0F96" w14:paraId="0831211C"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32144998" w14:textId="77777777" w:rsidR="0000340C" w:rsidRPr="006B0F96" w:rsidRDefault="0000340C" w:rsidP="00AC0209">
            <w:pPr>
              <w:widowControl/>
              <w:autoSpaceDE/>
              <w:autoSpaceDN/>
              <w:jc w:val="center"/>
              <w:rPr>
                <w:sz w:val="16"/>
                <w:szCs w:val="20"/>
              </w:rPr>
            </w:pPr>
            <w:r w:rsidRPr="006B0F96">
              <w:rPr>
                <w:sz w:val="16"/>
                <w:szCs w:val="20"/>
              </w:rPr>
              <w:t>9</w:t>
            </w:r>
          </w:p>
        </w:tc>
        <w:tc>
          <w:tcPr>
            <w:tcW w:w="0" w:type="auto"/>
            <w:tcBorders>
              <w:top w:val="nil"/>
              <w:left w:val="nil"/>
              <w:bottom w:val="single" w:sz="4" w:space="0" w:color="auto"/>
              <w:right w:val="single" w:sz="4" w:space="0" w:color="auto"/>
            </w:tcBorders>
            <w:shd w:val="clear" w:color="auto" w:fill="auto"/>
            <w:vAlign w:val="center"/>
            <w:hideMark/>
          </w:tcPr>
          <w:p w14:paraId="4F581E7D" w14:textId="77777777" w:rsidR="0000340C" w:rsidRPr="006B0F96" w:rsidRDefault="0000340C" w:rsidP="00AC0209">
            <w:pPr>
              <w:widowControl/>
              <w:autoSpaceDE/>
              <w:autoSpaceDN/>
              <w:jc w:val="center"/>
              <w:rPr>
                <w:sz w:val="16"/>
                <w:szCs w:val="20"/>
              </w:rPr>
            </w:pPr>
            <w:r w:rsidRPr="006B0F96">
              <w:rPr>
                <w:sz w:val="16"/>
                <w:szCs w:val="20"/>
              </w:rPr>
              <w:t>100</w:t>
            </w:r>
          </w:p>
        </w:tc>
        <w:tc>
          <w:tcPr>
            <w:tcW w:w="0" w:type="auto"/>
            <w:tcBorders>
              <w:top w:val="nil"/>
              <w:left w:val="nil"/>
              <w:bottom w:val="single" w:sz="4" w:space="0" w:color="auto"/>
              <w:right w:val="single" w:sz="4" w:space="0" w:color="auto"/>
            </w:tcBorders>
            <w:shd w:val="clear" w:color="auto" w:fill="auto"/>
            <w:vAlign w:val="center"/>
            <w:hideMark/>
          </w:tcPr>
          <w:p w14:paraId="02968C30"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648CBAB1" w14:textId="77777777" w:rsidR="0000340C" w:rsidRPr="006B0F96" w:rsidRDefault="0000340C" w:rsidP="00AC0209">
            <w:pPr>
              <w:widowControl/>
              <w:autoSpaceDE/>
              <w:autoSpaceDN/>
              <w:jc w:val="center"/>
              <w:rPr>
                <w:sz w:val="16"/>
                <w:szCs w:val="20"/>
              </w:rPr>
            </w:pPr>
            <w:r w:rsidRPr="006B0F96">
              <w:rPr>
                <w:sz w:val="16"/>
                <w:szCs w:val="20"/>
              </w:rPr>
              <w:t>90</w:t>
            </w:r>
          </w:p>
        </w:tc>
        <w:tc>
          <w:tcPr>
            <w:tcW w:w="0" w:type="auto"/>
            <w:tcBorders>
              <w:top w:val="nil"/>
              <w:left w:val="nil"/>
              <w:bottom w:val="single" w:sz="4" w:space="0" w:color="auto"/>
              <w:right w:val="single" w:sz="4" w:space="0" w:color="auto"/>
            </w:tcBorders>
            <w:shd w:val="clear" w:color="auto" w:fill="auto"/>
            <w:vAlign w:val="center"/>
            <w:hideMark/>
          </w:tcPr>
          <w:p w14:paraId="05E30D6B"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728688AD" w14:textId="77777777" w:rsidR="0000340C" w:rsidRPr="006B0F96" w:rsidRDefault="0000340C" w:rsidP="00AC0209">
            <w:pPr>
              <w:widowControl/>
              <w:autoSpaceDE/>
              <w:autoSpaceDN/>
              <w:jc w:val="center"/>
              <w:rPr>
                <w:sz w:val="16"/>
                <w:szCs w:val="20"/>
              </w:rPr>
            </w:pPr>
            <w:r w:rsidRPr="006B0F96">
              <w:rPr>
                <w:sz w:val="16"/>
                <w:szCs w:val="20"/>
              </w:rPr>
              <w:t>253</w:t>
            </w:r>
          </w:p>
        </w:tc>
        <w:tc>
          <w:tcPr>
            <w:tcW w:w="0" w:type="auto"/>
            <w:tcBorders>
              <w:top w:val="nil"/>
              <w:left w:val="nil"/>
              <w:bottom w:val="single" w:sz="4" w:space="0" w:color="auto"/>
              <w:right w:val="single" w:sz="4" w:space="0" w:color="auto"/>
            </w:tcBorders>
            <w:shd w:val="clear" w:color="auto" w:fill="auto"/>
            <w:vAlign w:val="center"/>
            <w:hideMark/>
          </w:tcPr>
          <w:p w14:paraId="2E3647A4" w14:textId="77777777" w:rsidR="0000340C" w:rsidRPr="006B0F96" w:rsidRDefault="0000340C" w:rsidP="00AC0209">
            <w:pPr>
              <w:widowControl/>
              <w:autoSpaceDE/>
              <w:autoSpaceDN/>
              <w:jc w:val="center"/>
              <w:rPr>
                <w:sz w:val="16"/>
                <w:szCs w:val="20"/>
              </w:rPr>
            </w:pPr>
            <w:r w:rsidRPr="006B0F96">
              <w:rPr>
                <w:sz w:val="16"/>
                <w:szCs w:val="20"/>
              </w:rPr>
              <w:t>4,8</w:t>
            </w:r>
          </w:p>
        </w:tc>
        <w:tc>
          <w:tcPr>
            <w:tcW w:w="0" w:type="auto"/>
            <w:tcBorders>
              <w:top w:val="nil"/>
              <w:left w:val="nil"/>
              <w:bottom w:val="single" w:sz="4" w:space="0" w:color="auto"/>
              <w:right w:val="single" w:sz="4" w:space="0" w:color="auto"/>
            </w:tcBorders>
            <w:shd w:val="clear" w:color="auto" w:fill="auto"/>
            <w:vAlign w:val="center"/>
            <w:hideMark/>
          </w:tcPr>
          <w:p w14:paraId="73671C8A" w14:textId="77777777" w:rsidR="0000340C" w:rsidRPr="006B0F96" w:rsidRDefault="0000340C" w:rsidP="00AC0209">
            <w:pPr>
              <w:widowControl/>
              <w:autoSpaceDE/>
              <w:autoSpaceDN/>
              <w:jc w:val="center"/>
              <w:rPr>
                <w:sz w:val="16"/>
                <w:szCs w:val="20"/>
              </w:rPr>
            </w:pPr>
            <w:r w:rsidRPr="006B0F96">
              <w:rPr>
                <w:sz w:val="16"/>
                <w:szCs w:val="20"/>
              </w:rPr>
              <w:t>520</w:t>
            </w:r>
          </w:p>
        </w:tc>
        <w:tc>
          <w:tcPr>
            <w:tcW w:w="0" w:type="auto"/>
            <w:tcBorders>
              <w:top w:val="nil"/>
              <w:left w:val="nil"/>
              <w:bottom w:val="single" w:sz="4" w:space="0" w:color="auto"/>
              <w:right w:val="single" w:sz="4" w:space="0" w:color="auto"/>
            </w:tcBorders>
            <w:shd w:val="clear" w:color="auto" w:fill="auto"/>
            <w:vAlign w:val="center"/>
            <w:hideMark/>
          </w:tcPr>
          <w:p w14:paraId="55BEE2A7" w14:textId="77777777" w:rsidR="0000340C" w:rsidRPr="006B0F96" w:rsidRDefault="0000340C" w:rsidP="00AC0209">
            <w:pPr>
              <w:widowControl/>
              <w:autoSpaceDE/>
              <w:autoSpaceDN/>
              <w:jc w:val="center"/>
              <w:rPr>
                <w:sz w:val="16"/>
                <w:szCs w:val="20"/>
              </w:rPr>
            </w:pPr>
            <w:r w:rsidRPr="006B0F96">
              <w:rPr>
                <w:sz w:val="16"/>
                <w:szCs w:val="20"/>
              </w:rPr>
              <w:t>1,2</w:t>
            </w:r>
          </w:p>
        </w:tc>
        <w:tc>
          <w:tcPr>
            <w:tcW w:w="0" w:type="auto"/>
            <w:tcBorders>
              <w:top w:val="nil"/>
              <w:left w:val="nil"/>
              <w:bottom w:val="single" w:sz="4" w:space="0" w:color="auto"/>
              <w:right w:val="single" w:sz="4" w:space="0" w:color="auto"/>
            </w:tcBorders>
            <w:shd w:val="clear" w:color="auto" w:fill="auto"/>
            <w:vAlign w:val="center"/>
            <w:hideMark/>
          </w:tcPr>
          <w:p w14:paraId="1709F890" w14:textId="77777777" w:rsidR="0000340C" w:rsidRPr="006B0F96" w:rsidRDefault="0000340C" w:rsidP="00AC0209">
            <w:pPr>
              <w:widowControl/>
              <w:autoSpaceDE/>
              <w:autoSpaceDN/>
              <w:jc w:val="center"/>
              <w:rPr>
                <w:sz w:val="16"/>
                <w:szCs w:val="20"/>
              </w:rPr>
            </w:pPr>
            <w:r w:rsidRPr="006B0F96">
              <w:rPr>
                <w:sz w:val="16"/>
                <w:szCs w:val="20"/>
              </w:rPr>
              <w:t>390</w:t>
            </w:r>
          </w:p>
        </w:tc>
        <w:tc>
          <w:tcPr>
            <w:tcW w:w="0" w:type="auto"/>
            <w:tcBorders>
              <w:top w:val="nil"/>
              <w:left w:val="nil"/>
              <w:bottom w:val="single" w:sz="4" w:space="0" w:color="auto"/>
              <w:right w:val="single" w:sz="4" w:space="0" w:color="auto"/>
            </w:tcBorders>
            <w:shd w:val="clear" w:color="auto" w:fill="auto"/>
            <w:vAlign w:val="center"/>
            <w:hideMark/>
          </w:tcPr>
          <w:p w14:paraId="74916242" w14:textId="77777777" w:rsidR="0000340C" w:rsidRPr="006B0F96" w:rsidRDefault="0000340C" w:rsidP="00AC0209">
            <w:pPr>
              <w:widowControl/>
              <w:autoSpaceDE/>
              <w:autoSpaceDN/>
              <w:jc w:val="center"/>
              <w:rPr>
                <w:sz w:val="16"/>
                <w:szCs w:val="20"/>
              </w:rPr>
            </w:pPr>
            <w:r w:rsidRPr="006B0F96">
              <w:rPr>
                <w:sz w:val="16"/>
                <w:szCs w:val="20"/>
              </w:rPr>
              <w:t>0,9</w:t>
            </w:r>
          </w:p>
        </w:tc>
        <w:tc>
          <w:tcPr>
            <w:tcW w:w="0" w:type="auto"/>
            <w:tcBorders>
              <w:top w:val="nil"/>
              <w:left w:val="nil"/>
              <w:bottom w:val="single" w:sz="4" w:space="0" w:color="auto"/>
              <w:right w:val="single" w:sz="4" w:space="0" w:color="auto"/>
            </w:tcBorders>
            <w:shd w:val="clear" w:color="auto" w:fill="auto"/>
            <w:vAlign w:val="center"/>
            <w:hideMark/>
          </w:tcPr>
          <w:p w14:paraId="087375CA" w14:textId="77777777" w:rsidR="0000340C" w:rsidRPr="006B0F96" w:rsidRDefault="0000340C" w:rsidP="00AC0209">
            <w:pPr>
              <w:widowControl/>
              <w:autoSpaceDE/>
              <w:autoSpaceDN/>
              <w:jc w:val="center"/>
              <w:rPr>
                <w:sz w:val="16"/>
                <w:szCs w:val="20"/>
              </w:rPr>
            </w:pPr>
            <w:r w:rsidRPr="006B0F96">
              <w:rPr>
                <w:sz w:val="16"/>
                <w:szCs w:val="20"/>
              </w:rPr>
              <w:t>134</w:t>
            </w:r>
          </w:p>
        </w:tc>
        <w:tc>
          <w:tcPr>
            <w:tcW w:w="0" w:type="auto"/>
            <w:tcBorders>
              <w:top w:val="nil"/>
              <w:left w:val="nil"/>
              <w:bottom w:val="single" w:sz="4" w:space="0" w:color="auto"/>
              <w:right w:val="double" w:sz="6" w:space="0" w:color="auto"/>
            </w:tcBorders>
            <w:shd w:val="clear" w:color="auto" w:fill="auto"/>
            <w:vAlign w:val="center"/>
            <w:hideMark/>
          </w:tcPr>
          <w:p w14:paraId="507A8AF1" w14:textId="77777777" w:rsidR="0000340C" w:rsidRPr="006B0F96" w:rsidRDefault="0000340C" w:rsidP="00AC0209">
            <w:pPr>
              <w:widowControl/>
              <w:autoSpaceDE/>
              <w:autoSpaceDN/>
              <w:jc w:val="center"/>
              <w:rPr>
                <w:sz w:val="16"/>
                <w:szCs w:val="20"/>
              </w:rPr>
            </w:pPr>
            <w:r w:rsidRPr="006B0F96">
              <w:rPr>
                <w:sz w:val="16"/>
                <w:szCs w:val="20"/>
              </w:rPr>
              <w:t>20,4</w:t>
            </w:r>
          </w:p>
        </w:tc>
      </w:tr>
      <w:tr w:rsidR="0000340C" w:rsidRPr="006B0F96" w14:paraId="7ED51D90"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5FCFF5AE" w14:textId="77777777" w:rsidR="0000340C" w:rsidRPr="006B0F96" w:rsidRDefault="0000340C" w:rsidP="00AC0209">
            <w:pPr>
              <w:widowControl/>
              <w:autoSpaceDE/>
              <w:autoSpaceDN/>
              <w:jc w:val="center"/>
              <w:rPr>
                <w:sz w:val="16"/>
                <w:szCs w:val="20"/>
              </w:rPr>
            </w:pPr>
            <w:r w:rsidRPr="006B0F96">
              <w:rPr>
                <w:sz w:val="16"/>
                <w:szCs w:val="20"/>
              </w:rPr>
              <w:t>10</w:t>
            </w:r>
          </w:p>
        </w:tc>
        <w:tc>
          <w:tcPr>
            <w:tcW w:w="0" w:type="auto"/>
            <w:tcBorders>
              <w:top w:val="nil"/>
              <w:left w:val="nil"/>
              <w:bottom w:val="single" w:sz="4" w:space="0" w:color="auto"/>
              <w:right w:val="single" w:sz="4" w:space="0" w:color="auto"/>
            </w:tcBorders>
            <w:shd w:val="clear" w:color="auto" w:fill="auto"/>
            <w:vAlign w:val="center"/>
            <w:hideMark/>
          </w:tcPr>
          <w:p w14:paraId="4810EB21" w14:textId="77777777" w:rsidR="0000340C" w:rsidRPr="006B0F96" w:rsidRDefault="0000340C" w:rsidP="00AC0209">
            <w:pPr>
              <w:widowControl/>
              <w:autoSpaceDE/>
              <w:autoSpaceDN/>
              <w:jc w:val="center"/>
              <w:rPr>
                <w:sz w:val="16"/>
                <w:szCs w:val="20"/>
              </w:rPr>
            </w:pPr>
            <w:r w:rsidRPr="006B0F96">
              <w:rPr>
                <w:sz w:val="16"/>
                <w:szCs w:val="20"/>
              </w:rPr>
              <w:t>120</w:t>
            </w:r>
          </w:p>
        </w:tc>
        <w:tc>
          <w:tcPr>
            <w:tcW w:w="0" w:type="auto"/>
            <w:tcBorders>
              <w:top w:val="nil"/>
              <w:left w:val="nil"/>
              <w:bottom w:val="single" w:sz="4" w:space="0" w:color="auto"/>
              <w:right w:val="single" w:sz="4" w:space="0" w:color="auto"/>
            </w:tcBorders>
            <w:shd w:val="clear" w:color="auto" w:fill="auto"/>
            <w:vAlign w:val="center"/>
            <w:hideMark/>
          </w:tcPr>
          <w:p w14:paraId="4C191F70" w14:textId="77777777" w:rsidR="0000340C" w:rsidRPr="006B0F96" w:rsidRDefault="0000340C" w:rsidP="00AC0209">
            <w:pPr>
              <w:widowControl/>
              <w:autoSpaceDE/>
              <w:autoSpaceDN/>
              <w:jc w:val="center"/>
              <w:rPr>
                <w:sz w:val="16"/>
                <w:szCs w:val="20"/>
              </w:rPr>
            </w:pPr>
            <w:r w:rsidRPr="006B0F96">
              <w:rPr>
                <w:sz w:val="16"/>
                <w:szCs w:val="20"/>
              </w:rPr>
              <w:t>12,7</w:t>
            </w:r>
          </w:p>
        </w:tc>
        <w:tc>
          <w:tcPr>
            <w:tcW w:w="0" w:type="auto"/>
            <w:tcBorders>
              <w:top w:val="nil"/>
              <w:left w:val="nil"/>
              <w:bottom w:val="single" w:sz="4" w:space="0" w:color="auto"/>
              <w:right w:val="single" w:sz="4" w:space="0" w:color="auto"/>
            </w:tcBorders>
            <w:shd w:val="clear" w:color="auto" w:fill="auto"/>
            <w:vAlign w:val="center"/>
            <w:hideMark/>
          </w:tcPr>
          <w:p w14:paraId="7AD7EC57" w14:textId="77777777" w:rsidR="0000340C" w:rsidRPr="006B0F96" w:rsidRDefault="0000340C" w:rsidP="00AC0209">
            <w:pPr>
              <w:widowControl/>
              <w:autoSpaceDE/>
              <w:autoSpaceDN/>
              <w:jc w:val="center"/>
              <w:rPr>
                <w:sz w:val="16"/>
                <w:szCs w:val="20"/>
              </w:rPr>
            </w:pPr>
            <w:r w:rsidRPr="006B0F96">
              <w:rPr>
                <w:sz w:val="16"/>
                <w:szCs w:val="20"/>
              </w:rPr>
              <w:t>100</w:t>
            </w:r>
          </w:p>
        </w:tc>
        <w:tc>
          <w:tcPr>
            <w:tcW w:w="0" w:type="auto"/>
            <w:tcBorders>
              <w:top w:val="nil"/>
              <w:left w:val="nil"/>
              <w:bottom w:val="single" w:sz="4" w:space="0" w:color="auto"/>
              <w:right w:val="single" w:sz="4" w:space="0" w:color="auto"/>
            </w:tcBorders>
            <w:shd w:val="clear" w:color="auto" w:fill="auto"/>
            <w:vAlign w:val="center"/>
            <w:hideMark/>
          </w:tcPr>
          <w:p w14:paraId="4892D1F2"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438D12FF" w14:textId="77777777" w:rsidR="0000340C" w:rsidRPr="006B0F96" w:rsidRDefault="0000340C" w:rsidP="00AC0209">
            <w:pPr>
              <w:widowControl/>
              <w:autoSpaceDE/>
              <w:autoSpaceDN/>
              <w:jc w:val="center"/>
              <w:rPr>
                <w:sz w:val="16"/>
                <w:szCs w:val="20"/>
              </w:rPr>
            </w:pPr>
            <w:r w:rsidRPr="006B0F96">
              <w:rPr>
                <w:sz w:val="16"/>
                <w:szCs w:val="20"/>
              </w:rPr>
              <w:t>300</w:t>
            </w:r>
          </w:p>
        </w:tc>
        <w:tc>
          <w:tcPr>
            <w:tcW w:w="0" w:type="auto"/>
            <w:tcBorders>
              <w:top w:val="nil"/>
              <w:left w:val="nil"/>
              <w:bottom w:val="single" w:sz="4" w:space="0" w:color="auto"/>
              <w:right w:val="single" w:sz="4" w:space="0" w:color="auto"/>
            </w:tcBorders>
            <w:shd w:val="clear" w:color="auto" w:fill="auto"/>
            <w:vAlign w:val="center"/>
            <w:hideMark/>
          </w:tcPr>
          <w:p w14:paraId="161E9190" w14:textId="77777777" w:rsidR="0000340C" w:rsidRPr="006B0F96" w:rsidRDefault="0000340C" w:rsidP="00AC0209">
            <w:pPr>
              <w:widowControl/>
              <w:autoSpaceDE/>
              <w:autoSpaceDN/>
              <w:jc w:val="center"/>
              <w:rPr>
                <w:sz w:val="16"/>
                <w:szCs w:val="20"/>
              </w:rPr>
            </w:pPr>
            <w:r w:rsidRPr="006B0F96">
              <w:rPr>
                <w:sz w:val="16"/>
                <w:szCs w:val="20"/>
              </w:rPr>
              <w:t>3,9</w:t>
            </w:r>
          </w:p>
        </w:tc>
        <w:tc>
          <w:tcPr>
            <w:tcW w:w="0" w:type="auto"/>
            <w:tcBorders>
              <w:top w:val="nil"/>
              <w:left w:val="nil"/>
              <w:bottom w:val="single" w:sz="4" w:space="0" w:color="auto"/>
              <w:right w:val="single" w:sz="4" w:space="0" w:color="auto"/>
            </w:tcBorders>
            <w:shd w:val="clear" w:color="auto" w:fill="auto"/>
            <w:vAlign w:val="center"/>
            <w:hideMark/>
          </w:tcPr>
          <w:p w14:paraId="2DC2FB62" w14:textId="77777777" w:rsidR="0000340C" w:rsidRPr="006B0F96" w:rsidRDefault="0000340C" w:rsidP="00AC0209">
            <w:pPr>
              <w:widowControl/>
              <w:autoSpaceDE/>
              <w:autoSpaceDN/>
              <w:jc w:val="center"/>
              <w:rPr>
                <w:sz w:val="16"/>
                <w:szCs w:val="20"/>
              </w:rPr>
            </w:pPr>
            <w:r w:rsidRPr="006B0F96">
              <w:rPr>
                <w:sz w:val="16"/>
                <w:szCs w:val="20"/>
              </w:rPr>
              <w:t>600</w:t>
            </w:r>
          </w:p>
        </w:tc>
        <w:tc>
          <w:tcPr>
            <w:tcW w:w="0" w:type="auto"/>
            <w:tcBorders>
              <w:top w:val="nil"/>
              <w:left w:val="nil"/>
              <w:bottom w:val="single" w:sz="4" w:space="0" w:color="auto"/>
              <w:right w:val="single" w:sz="4" w:space="0" w:color="auto"/>
            </w:tcBorders>
            <w:shd w:val="clear" w:color="auto" w:fill="auto"/>
            <w:vAlign w:val="center"/>
            <w:hideMark/>
          </w:tcPr>
          <w:p w14:paraId="2C32AFAD" w14:textId="77777777" w:rsidR="0000340C" w:rsidRPr="006B0F96" w:rsidRDefault="0000340C" w:rsidP="00AC0209">
            <w:pPr>
              <w:widowControl/>
              <w:autoSpaceDE/>
              <w:autoSpaceDN/>
              <w:jc w:val="center"/>
              <w:rPr>
                <w:sz w:val="16"/>
                <w:szCs w:val="20"/>
              </w:rPr>
            </w:pPr>
            <w:r w:rsidRPr="006B0F96">
              <w:rPr>
                <w:sz w:val="16"/>
                <w:szCs w:val="20"/>
              </w:rPr>
              <w:t>1,8</w:t>
            </w:r>
          </w:p>
        </w:tc>
        <w:tc>
          <w:tcPr>
            <w:tcW w:w="0" w:type="auto"/>
            <w:tcBorders>
              <w:top w:val="nil"/>
              <w:left w:val="nil"/>
              <w:bottom w:val="single" w:sz="4" w:space="0" w:color="auto"/>
              <w:right w:val="single" w:sz="4" w:space="0" w:color="auto"/>
            </w:tcBorders>
            <w:shd w:val="clear" w:color="auto" w:fill="auto"/>
            <w:vAlign w:val="center"/>
            <w:hideMark/>
          </w:tcPr>
          <w:p w14:paraId="2F8A47DB" w14:textId="77777777" w:rsidR="0000340C" w:rsidRPr="006B0F96" w:rsidRDefault="0000340C" w:rsidP="00AC0209">
            <w:pPr>
              <w:widowControl/>
              <w:autoSpaceDE/>
              <w:autoSpaceDN/>
              <w:jc w:val="center"/>
              <w:rPr>
                <w:sz w:val="16"/>
                <w:szCs w:val="20"/>
              </w:rPr>
            </w:pPr>
            <w:r w:rsidRPr="006B0F96">
              <w:rPr>
                <w:sz w:val="16"/>
                <w:szCs w:val="20"/>
              </w:rPr>
              <w:t>420</w:t>
            </w:r>
          </w:p>
        </w:tc>
        <w:tc>
          <w:tcPr>
            <w:tcW w:w="0" w:type="auto"/>
            <w:tcBorders>
              <w:top w:val="nil"/>
              <w:left w:val="nil"/>
              <w:bottom w:val="single" w:sz="4" w:space="0" w:color="auto"/>
              <w:right w:val="single" w:sz="4" w:space="0" w:color="auto"/>
            </w:tcBorders>
            <w:shd w:val="clear" w:color="auto" w:fill="auto"/>
            <w:vAlign w:val="center"/>
            <w:hideMark/>
          </w:tcPr>
          <w:p w14:paraId="66F36563" w14:textId="77777777" w:rsidR="0000340C" w:rsidRPr="006B0F96" w:rsidRDefault="0000340C" w:rsidP="00AC0209">
            <w:pPr>
              <w:widowControl/>
              <w:autoSpaceDE/>
              <w:autoSpaceDN/>
              <w:jc w:val="center"/>
              <w:rPr>
                <w:sz w:val="16"/>
                <w:szCs w:val="20"/>
              </w:rPr>
            </w:pPr>
            <w:r w:rsidRPr="006B0F96">
              <w:rPr>
                <w:sz w:val="16"/>
                <w:szCs w:val="20"/>
              </w:rPr>
              <w:t>1,2</w:t>
            </w:r>
          </w:p>
        </w:tc>
        <w:tc>
          <w:tcPr>
            <w:tcW w:w="0" w:type="auto"/>
            <w:tcBorders>
              <w:top w:val="nil"/>
              <w:left w:val="nil"/>
              <w:bottom w:val="single" w:sz="4" w:space="0" w:color="auto"/>
              <w:right w:val="single" w:sz="4" w:space="0" w:color="auto"/>
            </w:tcBorders>
            <w:shd w:val="clear" w:color="auto" w:fill="auto"/>
            <w:vAlign w:val="center"/>
            <w:hideMark/>
          </w:tcPr>
          <w:p w14:paraId="22857616" w14:textId="77777777" w:rsidR="0000340C" w:rsidRPr="006B0F96" w:rsidRDefault="0000340C" w:rsidP="00AC0209">
            <w:pPr>
              <w:widowControl/>
              <w:autoSpaceDE/>
              <w:autoSpaceDN/>
              <w:jc w:val="center"/>
              <w:rPr>
                <w:sz w:val="16"/>
                <w:szCs w:val="20"/>
              </w:rPr>
            </w:pPr>
            <w:r w:rsidRPr="006B0F96">
              <w:rPr>
                <w:sz w:val="16"/>
                <w:szCs w:val="20"/>
              </w:rPr>
              <w:t>157</w:t>
            </w:r>
          </w:p>
        </w:tc>
        <w:tc>
          <w:tcPr>
            <w:tcW w:w="0" w:type="auto"/>
            <w:tcBorders>
              <w:top w:val="nil"/>
              <w:left w:val="nil"/>
              <w:bottom w:val="single" w:sz="4" w:space="0" w:color="auto"/>
              <w:right w:val="double" w:sz="6" w:space="0" w:color="auto"/>
            </w:tcBorders>
            <w:shd w:val="clear" w:color="auto" w:fill="auto"/>
            <w:vAlign w:val="center"/>
            <w:hideMark/>
          </w:tcPr>
          <w:p w14:paraId="750FEBC7" w14:textId="77777777" w:rsidR="0000340C" w:rsidRPr="006B0F96" w:rsidRDefault="0000340C" w:rsidP="00AC0209">
            <w:pPr>
              <w:widowControl/>
              <w:autoSpaceDE/>
              <w:autoSpaceDN/>
              <w:jc w:val="center"/>
              <w:rPr>
                <w:sz w:val="16"/>
                <w:szCs w:val="20"/>
              </w:rPr>
            </w:pPr>
            <w:r w:rsidRPr="006B0F96">
              <w:rPr>
                <w:sz w:val="16"/>
                <w:szCs w:val="20"/>
              </w:rPr>
              <w:t>12,0</w:t>
            </w:r>
          </w:p>
        </w:tc>
      </w:tr>
      <w:tr w:rsidR="0000340C" w:rsidRPr="006B0F96" w14:paraId="0D02D068"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50DC0949" w14:textId="77777777" w:rsidR="0000340C" w:rsidRPr="006B0F96" w:rsidRDefault="0000340C" w:rsidP="00AC0209">
            <w:pPr>
              <w:widowControl/>
              <w:autoSpaceDE/>
              <w:autoSpaceDN/>
              <w:jc w:val="center"/>
              <w:rPr>
                <w:sz w:val="16"/>
                <w:szCs w:val="20"/>
              </w:rPr>
            </w:pPr>
            <w:r w:rsidRPr="006B0F96">
              <w:rPr>
                <w:sz w:val="16"/>
                <w:szCs w:val="20"/>
              </w:rPr>
              <w:t>11</w:t>
            </w:r>
          </w:p>
        </w:tc>
        <w:tc>
          <w:tcPr>
            <w:tcW w:w="0" w:type="auto"/>
            <w:tcBorders>
              <w:top w:val="nil"/>
              <w:left w:val="nil"/>
              <w:bottom w:val="single" w:sz="4" w:space="0" w:color="auto"/>
              <w:right w:val="single" w:sz="4" w:space="0" w:color="auto"/>
            </w:tcBorders>
            <w:shd w:val="clear" w:color="auto" w:fill="auto"/>
            <w:vAlign w:val="center"/>
            <w:hideMark/>
          </w:tcPr>
          <w:p w14:paraId="245D059F" w14:textId="77777777" w:rsidR="0000340C" w:rsidRPr="006B0F96" w:rsidRDefault="0000340C" w:rsidP="00AC0209">
            <w:pPr>
              <w:widowControl/>
              <w:autoSpaceDE/>
              <w:autoSpaceDN/>
              <w:jc w:val="center"/>
              <w:rPr>
                <w:sz w:val="16"/>
                <w:szCs w:val="20"/>
              </w:rPr>
            </w:pPr>
            <w:r w:rsidRPr="006B0F96">
              <w:rPr>
                <w:sz w:val="16"/>
                <w:szCs w:val="20"/>
              </w:rPr>
              <w:t>180</w:t>
            </w:r>
          </w:p>
        </w:tc>
        <w:tc>
          <w:tcPr>
            <w:tcW w:w="0" w:type="auto"/>
            <w:tcBorders>
              <w:top w:val="nil"/>
              <w:left w:val="nil"/>
              <w:bottom w:val="single" w:sz="4" w:space="0" w:color="auto"/>
              <w:right w:val="single" w:sz="4" w:space="0" w:color="auto"/>
            </w:tcBorders>
            <w:shd w:val="clear" w:color="auto" w:fill="auto"/>
            <w:vAlign w:val="center"/>
            <w:hideMark/>
          </w:tcPr>
          <w:p w14:paraId="1FAD5EE9" w14:textId="77777777" w:rsidR="0000340C" w:rsidRPr="006B0F96" w:rsidRDefault="0000340C" w:rsidP="00AC0209">
            <w:pPr>
              <w:widowControl/>
              <w:autoSpaceDE/>
              <w:autoSpaceDN/>
              <w:jc w:val="center"/>
              <w:rPr>
                <w:sz w:val="16"/>
                <w:szCs w:val="20"/>
              </w:rPr>
            </w:pPr>
            <w:r w:rsidRPr="006B0F96">
              <w:rPr>
                <w:sz w:val="16"/>
                <w:szCs w:val="20"/>
              </w:rPr>
              <w:t>2,5</w:t>
            </w:r>
          </w:p>
        </w:tc>
        <w:tc>
          <w:tcPr>
            <w:tcW w:w="0" w:type="auto"/>
            <w:tcBorders>
              <w:top w:val="nil"/>
              <w:left w:val="nil"/>
              <w:bottom w:val="single" w:sz="4" w:space="0" w:color="auto"/>
              <w:right w:val="single" w:sz="4" w:space="0" w:color="auto"/>
            </w:tcBorders>
            <w:shd w:val="clear" w:color="auto" w:fill="auto"/>
            <w:vAlign w:val="center"/>
            <w:hideMark/>
          </w:tcPr>
          <w:p w14:paraId="591EC252" w14:textId="77777777" w:rsidR="0000340C" w:rsidRPr="006B0F96" w:rsidRDefault="0000340C" w:rsidP="00AC0209">
            <w:pPr>
              <w:widowControl/>
              <w:autoSpaceDE/>
              <w:autoSpaceDN/>
              <w:jc w:val="center"/>
              <w:rPr>
                <w:sz w:val="16"/>
                <w:szCs w:val="20"/>
              </w:rPr>
            </w:pPr>
            <w:r w:rsidRPr="006B0F96">
              <w:rPr>
                <w:sz w:val="16"/>
                <w:szCs w:val="20"/>
              </w:rPr>
              <w:t>110</w:t>
            </w:r>
          </w:p>
        </w:tc>
        <w:tc>
          <w:tcPr>
            <w:tcW w:w="0" w:type="auto"/>
            <w:tcBorders>
              <w:top w:val="nil"/>
              <w:left w:val="nil"/>
              <w:bottom w:val="single" w:sz="4" w:space="0" w:color="auto"/>
              <w:right w:val="single" w:sz="4" w:space="0" w:color="auto"/>
            </w:tcBorders>
            <w:shd w:val="clear" w:color="auto" w:fill="auto"/>
            <w:vAlign w:val="center"/>
            <w:hideMark/>
          </w:tcPr>
          <w:p w14:paraId="0C11AE0A"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1D4E7ED7" w14:textId="77777777" w:rsidR="0000340C" w:rsidRPr="006B0F96" w:rsidRDefault="0000340C" w:rsidP="00AC0209">
            <w:pPr>
              <w:widowControl/>
              <w:autoSpaceDE/>
              <w:autoSpaceDN/>
              <w:jc w:val="center"/>
              <w:rPr>
                <w:sz w:val="16"/>
                <w:szCs w:val="20"/>
              </w:rPr>
            </w:pPr>
            <w:r w:rsidRPr="006B0F96">
              <w:rPr>
                <w:sz w:val="16"/>
                <w:szCs w:val="20"/>
              </w:rPr>
              <w:t>351</w:t>
            </w:r>
          </w:p>
        </w:tc>
        <w:tc>
          <w:tcPr>
            <w:tcW w:w="0" w:type="auto"/>
            <w:tcBorders>
              <w:top w:val="nil"/>
              <w:left w:val="nil"/>
              <w:bottom w:val="single" w:sz="4" w:space="0" w:color="auto"/>
              <w:right w:val="single" w:sz="4" w:space="0" w:color="auto"/>
            </w:tcBorders>
            <w:shd w:val="clear" w:color="auto" w:fill="auto"/>
            <w:vAlign w:val="center"/>
            <w:hideMark/>
          </w:tcPr>
          <w:p w14:paraId="6764C356" w14:textId="77777777" w:rsidR="0000340C" w:rsidRPr="006B0F96" w:rsidRDefault="0000340C" w:rsidP="00AC0209">
            <w:pPr>
              <w:widowControl/>
              <w:autoSpaceDE/>
              <w:autoSpaceDN/>
              <w:jc w:val="center"/>
              <w:rPr>
                <w:sz w:val="16"/>
                <w:szCs w:val="20"/>
              </w:rPr>
            </w:pPr>
            <w:r w:rsidRPr="006B0F96">
              <w:rPr>
                <w:sz w:val="16"/>
                <w:szCs w:val="20"/>
              </w:rPr>
              <w:t>3,1</w:t>
            </w:r>
          </w:p>
        </w:tc>
        <w:tc>
          <w:tcPr>
            <w:tcW w:w="0" w:type="auto"/>
            <w:tcBorders>
              <w:top w:val="nil"/>
              <w:left w:val="nil"/>
              <w:bottom w:val="single" w:sz="4" w:space="0" w:color="auto"/>
              <w:right w:val="single" w:sz="4" w:space="0" w:color="auto"/>
            </w:tcBorders>
            <w:shd w:val="clear" w:color="auto" w:fill="auto"/>
            <w:vAlign w:val="center"/>
            <w:hideMark/>
          </w:tcPr>
          <w:p w14:paraId="1FA6B427" w14:textId="77777777" w:rsidR="0000340C" w:rsidRPr="006B0F96" w:rsidRDefault="0000340C" w:rsidP="00AC0209">
            <w:pPr>
              <w:widowControl/>
              <w:autoSpaceDE/>
              <w:autoSpaceDN/>
              <w:jc w:val="center"/>
              <w:rPr>
                <w:sz w:val="16"/>
                <w:szCs w:val="20"/>
              </w:rPr>
            </w:pPr>
            <w:r w:rsidRPr="006B0F96">
              <w:rPr>
                <w:sz w:val="16"/>
                <w:szCs w:val="20"/>
              </w:rPr>
              <w:t>710</w:t>
            </w:r>
          </w:p>
        </w:tc>
        <w:tc>
          <w:tcPr>
            <w:tcW w:w="0" w:type="auto"/>
            <w:tcBorders>
              <w:top w:val="nil"/>
              <w:left w:val="nil"/>
              <w:bottom w:val="single" w:sz="4" w:space="0" w:color="auto"/>
              <w:right w:val="single" w:sz="4" w:space="0" w:color="auto"/>
            </w:tcBorders>
            <w:shd w:val="clear" w:color="auto" w:fill="auto"/>
            <w:vAlign w:val="center"/>
            <w:hideMark/>
          </w:tcPr>
          <w:p w14:paraId="595A03F3" w14:textId="77777777" w:rsidR="0000340C" w:rsidRPr="006B0F96" w:rsidRDefault="0000340C" w:rsidP="00AC0209">
            <w:pPr>
              <w:widowControl/>
              <w:autoSpaceDE/>
              <w:autoSpaceDN/>
              <w:jc w:val="center"/>
              <w:rPr>
                <w:sz w:val="16"/>
                <w:szCs w:val="20"/>
              </w:rPr>
            </w:pPr>
            <w:r w:rsidRPr="006B0F96">
              <w:rPr>
                <w:sz w:val="16"/>
                <w:szCs w:val="20"/>
              </w:rPr>
              <w:t>2,1</w:t>
            </w:r>
          </w:p>
        </w:tc>
        <w:tc>
          <w:tcPr>
            <w:tcW w:w="0" w:type="auto"/>
            <w:tcBorders>
              <w:top w:val="nil"/>
              <w:left w:val="nil"/>
              <w:bottom w:val="single" w:sz="4" w:space="0" w:color="auto"/>
              <w:right w:val="single" w:sz="4" w:space="0" w:color="auto"/>
            </w:tcBorders>
            <w:shd w:val="clear" w:color="auto" w:fill="auto"/>
            <w:vAlign w:val="center"/>
            <w:hideMark/>
          </w:tcPr>
          <w:p w14:paraId="6D565B90" w14:textId="77777777" w:rsidR="0000340C" w:rsidRPr="006B0F96" w:rsidRDefault="0000340C" w:rsidP="00AC0209">
            <w:pPr>
              <w:widowControl/>
              <w:autoSpaceDE/>
              <w:autoSpaceDN/>
              <w:jc w:val="center"/>
              <w:rPr>
                <w:sz w:val="16"/>
                <w:szCs w:val="20"/>
              </w:rPr>
            </w:pPr>
            <w:r w:rsidRPr="006B0F96">
              <w:rPr>
                <w:sz w:val="16"/>
                <w:szCs w:val="20"/>
              </w:rPr>
              <w:t>530</w:t>
            </w:r>
          </w:p>
        </w:tc>
        <w:tc>
          <w:tcPr>
            <w:tcW w:w="0" w:type="auto"/>
            <w:tcBorders>
              <w:top w:val="nil"/>
              <w:left w:val="nil"/>
              <w:bottom w:val="single" w:sz="4" w:space="0" w:color="auto"/>
              <w:right w:val="single" w:sz="4" w:space="0" w:color="auto"/>
            </w:tcBorders>
            <w:shd w:val="clear" w:color="auto" w:fill="auto"/>
            <w:vAlign w:val="center"/>
            <w:hideMark/>
          </w:tcPr>
          <w:p w14:paraId="25039ECC" w14:textId="77777777" w:rsidR="0000340C" w:rsidRPr="006B0F96" w:rsidRDefault="0000340C" w:rsidP="00AC0209">
            <w:pPr>
              <w:widowControl/>
              <w:autoSpaceDE/>
              <w:autoSpaceDN/>
              <w:jc w:val="center"/>
              <w:rPr>
                <w:sz w:val="16"/>
                <w:szCs w:val="20"/>
              </w:rPr>
            </w:pPr>
            <w:r w:rsidRPr="006B0F96">
              <w:rPr>
                <w:sz w:val="16"/>
                <w:szCs w:val="20"/>
              </w:rPr>
              <w:t>2,1</w:t>
            </w:r>
          </w:p>
        </w:tc>
        <w:tc>
          <w:tcPr>
            <w:tcW w:w="0" w:type="auto"/>
            <w:tcBorders>
              <w:top w:val="nil"/>
              <w:left w:val="nil"/>
              <w:bottom w:val="single" w:sz="4" w:space="0" w:color="auto"/>
              <w:right w:val="single" w:sz="4" w:space="0" w:color="auto"/>
            </w:tcBorders>
            <w:shd w:val="clear" w:color="auto" w:fill="auto"/>
            <w:vAlign w:val="center"/>
            <w:hideMark/>
          </w:tcPr>
          <w:p w14:paraId="16EFB8C6" w14:textId="77777777" w:rsidR="0000340C" w:rsidRPr="006B0F96" w:rsidRDefault="0000340C" w:rsidP="00AC0209">
            <w:pPr>
              <w:widowControl/>
              <w:autoSpaceDE/>
              <w:autoSpaceDN/>
              <w:jc w:val="center"/>
              <w:rPr>
                <w:sz w:val="16"/>
                <w:szCs w:val="20"/>
              </w:rPr>
            </w:pPr>
            <w:r w:rsidRPr="006B0F96">
              <w:rPr>
                <w:sz w:val="16"/>
                <w:szCs w:val="20"/>
              </w:rPr>
              <w:t>181</w:t>
            </w:r>
          </w:p>
        </w:tc>
        <w:tc>
          <w:tcPr>
            <w:tcW w:w="0" w:type="auto"/>
            <w:tcBorders>
              <w:top w:val="nil"/>
              <w:left w:val="nil"/>
              <w:bottom w:val="single" w:sz="4" w:space="0" w:color="auto"/>
              <w:right w:val="double" w:sz="6" w:space="0" w:color="auto"/>
            </w:tcBorders>
            <w:shd w:val="clear" w:color="auto" w:fill="auto"/>
            <w:vAlign w:val="center"/>
            <w:hideMark/>
          </w:tcPr>
          <w:p w14:paraId="05905468" w14:textId="77777777" w:rsidR="0000340C" w:rsidRPr="006B0F96" w:rsidRDefault="0000340C" w:rsidP="00AC0209">
            <w:pPr>
              <w:widowControl/>
              <w:autoSpaceDE/>
              <w:autoSpaceDN/>
              <w:jc w:val="center"/>
              <w:rPr>
                <w:sz w:val="16"/>
                <w:szCs w:val="20"/>
              </w:rPr>
            </w:pPr>
            <w:r w:rsidRPr="006B0F96">
              <w:rPr>
                <w:sz w:val="16"/>
                <w:szCs w:val="20"/>
              </w:rPr>
              <w:t>7,2</w:t>
            </w:r>
          </w:p>
        </w:tc>
      </w:tr>
      <w:tr w:rsidR="0000340C" w:rsidRPr="006B0F96" w14:paraId="6B75EB59"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4001E938" w14:textId="77777777" w:rsidR="0000340C" w:rsidRPr="006B0F96" w:rsidRDefault="0000340C" w:rsidP="00AC0209">
            <w:pPr>
              <w:widowControl/>
              <w:autoSpaceDE/>
              <w:autoSpaceDN/>
              <w:jc w:val="center"/>
              <w:rPr>
                <w:sz w:val="16"/>
                <w:szCs w:val="20"/>
              </w:rPr>
            </w:pPr>
            <w:r w:rsidRPr="006B0F96">
              <w:rPr>
                <w:sz w:val="16"/>
                <w:szCs w:val="20"/>
              </w:rPr>
              <w:t>12</w:t>
            </w:r>
          </w:p>
        </w:tc>
        <w:tc>
          <w:tcPr>
            <w:tcW w:w="0" w:type="auto"/>
            <w:tcBorders>
              <w:top w:val="nil"/>
              <w:left w:val="nil"/>
              <w:bottom w:val="single" w:sz="4" w:space="0" w:color="auto"/>
              <w:right w:val="single" w:sz="4" w:space="0" w:color="auto"/>
            </w:tcBorders>
            <w:shd w:val="clear" w:color="auto" w:fill="auto"/>
            <w:vAlign w:val="center"/>
            <w:hideMark/>
          </w:tcPr>
          <w:p w14:paraId="245CCF1B" w14:textId="77777777" w:rsidR="0000340C" w:rsidRPr="006B0F96" w:rsidRDefault="0000340C" w:rsidP="00AC0209">
            <w:pPr>
              <w:widowControl/>
              <w:autoSpaceDE/>
              <w:autoSpaceDN/>
              <w:jc w:val="center"/>
              <w:rPr>
                <w:sz w:val="16"/>
                <w:szCs w:val="20"/>
              </w:rPr>
            </w:pPr>
            <w:r w:rsidRPr="006B0F96">
              <w:rPr>
                <w:sz w:val="16"/>
                <w:szCs w:val="20"/>
              </w:rPr>
              <w:t>190</w:t>
            </w:r>
          </w:p>
        </w:tc>
        <w:tc>
          <w:tcPr>
            <w:tcW w:w="0" w:type="auto"/>
            <w:tcBorders>
              <w:top w:val="nil"/>
              <w:left w:val="nil"/>
              <w:bottom w:val="single" w:sz="4" w:space="0" w:color="auto"/>
              <w:right w:val="single" w:sz="4" w:space="0" w:color="auto"/>
            </w:tcBorders>
            <w:shd w:val="clear" w:color="auto" w:fill="auto"/>
            <w:vAlign w:val="center"/>
            <w:hideMark/>
          </w:tcPr>
          <w:p w14:paraId="1781F668" w14:textId="77777777" w:rsidR="0000340C" w:rsidRPr="006B0F96" w:rsidRDefault="0000340C" w:rsidP="00AC0209">
            <w:pPr>
              <w:widowControl/>
              <w:autoSpaceDE/>
              <w:autoSpaceDN/>
              <w:jc w:val="center"/>
              <w:rPr>
                <w:sz w:val="16"/>
                <w:szCs w:val="20"/>
              </w:rPr>
            </w:pPr>
            <w:r w:rsidRPr="006B0F96">
              <w:rPr>
                <w:sz w:val="16"/>
                <w:szCs w:val="20"/>
              </w:rPr>
              <w:t>3,0</w:t>
            </w:r>
          </w:p>
        </w:tc>
        <w:tc>
          <w:tcPr>
            <w:tcW w:w="0" w:type="auto"/>
            <w:tcBorders>
              <w:top w:val="nil"/>
              <w:left w:val="nil"/>
              <w:bottom w:val="single" w:sz="4" w:space="0" w:color="auto"/>
              <w:right w:val="single" w:sz="4" w:space="0" w:color="auto"/>
            </w:tcBorders>
            <w:shd w:val="clear" w:color="auto" w:fill="auto"/>
            <w:vAlign w:val="center"/>
            <w:hideMark/>
          </w:tcPr>
          <w:p w14:paraId="6FD6C513" w14:textId="77777777" w:rsidR="0000340C" w:rsidRPr="006B0F96" w:rsidRDefault="0000340C" w:rsidP="00AC0209">
            <w:pPr>
              <w:widowControl/>
              <w:autoSpaceDE/>
              <w:autoSpaceDN/>
              <w:jc w:val="center"/>
              <w:rPr>
                <w:sz w:val="16"/>
                <w:szCs w:val="20"/>
              </w:rPr>
            </w:pPr>
            <w:r w:rsidRPr="006B0F96">
              <w:rPr>
                <w:sz w:val="16"/>
                <w:szCs w:val="20"/>
              </w:rPr>
              <w:t>120</w:t>
            </w:r>
          </w:p>
        </w:tc>
        <w:tc>
          <w:tcPr>
            <w:tcW w:w="0" w:type="auto"/>
            <w:tcBorders>
              <w:top w:val="nil"/>
              <w:left w:val="nil"/>
              <w:bottom w:val="single" w:sz="4" w:space="0" w:color="auto"/>
              <w:right w:val="single" w:sz="4" w:space="0" w:color="auto"/>
            </w:tcBorders>
            <w:shd w:val="clear" w:color="auto" w:fill="auto"/>
            <w:vAlign w:val="center"/>
            <w:hideMark/>
          </w:tcPr>
          <w:p w14:paraId="1D536D2E"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24903A2E" w14:textId="77777777" w:rsidR="0000340C" w:rsidRPr="006B0F96" w:rsidRDefault="0000340C" w:rsidP="00AC0209">
            <w:pPr>
              <w:widowControl/>
              <w:autoSpaceDE/>
              <w:autoSpaceDN/>
              <w:jc w:val="center"/>
              <w:rPr>
                <w:sz w:val="16"/>
                <w:szCs w:val="20"/>
              </w:rPr>
            </w:pPr>
            <w:r w:rsidRPr="006B0F96">
              <w:rPr>
                <w:sz w:val="16"/>
                <w:szCs w:val="20"/>
              </w:rPr>
              <w:t>417</w:t>
            </w:r>
          </w:p>
        </w:tc>
        <w:tc>
          <w:tcPr>
            <w:tcW w:w="0" w:type="auto"/>
            <w:tcBorders>
              <w:top w:val="nil"/>
              <w:left w:val="nil"/>
              <w:bottom w:val="single" w:sz="4" w:space="0" w:color="auto"/>
              <w:right w:val="single" w:sz="4" w:space="0" w:color="auto"/>
            </w:tcBorders>
            <w:shd w:val="clear" w:color="auto" w:fill="auto"/>
            <w:vAlign w:val="center"/>
            <w:hideMark/>
          </w:tcPr>
          <w:p w14:paraId="4C14C097" w14:textId="77777777" w:rsidR="0000340C" w:rsidRPr="006B0F96" w:rsidRDefault="0000340C" w:rsidP="00AC0209">
            <w:pPr>
              <w:widowControl/>
              <w:autoSpaceDE/>
              <w:autoSpaceDN/>
              <w:jc w:val="center"/>
              <w:rPr>
                <w:sz w:val="16"/>
                <w:szCs w:val="20"/>
              </w:rPr>
            </w:pPr>
            <w:r w:rsidRPr="006B0F96">
              <w:rPr>
                <w:sz w:val="16"/>
                <w:szCs w:val="20"/>
              </w:rPr>
              <w:t>2,2</w:t>
            </w:r>
          </w:p>
        </w:tc>
        <w:tc>
          <w:tcPr>
            <w:tcW w:w="0" w:type="auto"/>
            <w:tcBorders>
              <w:top w:val="nil"/>
              <w:left w:val="nil"/>
              <w:bottom w:val="single" w:sz="4" w:space="0" w:color="auto"/>
              <w:right w:val="single" w:sz="4" w:space="0" w:color="auto"/>
            </w:tcBorders>
            <w:shd w:val="clear" w:color="auto" w:fill="auto"/>
            <w:vAlign w:val="center"/>
            <w:hideMark/>
          </w:tcPr>
          <w:p w14:paraId="532D3E71" w14:textId="77777777" w:rsidR="0000340C" w:rsidRPr="006B0F96" w:rsidRDefault="0000340C" w:rsidP="00AC0209">
            <w:pPr>
              <w:widowControl/>
              <w:autoSpaceDE/>
              <w:autoSpaceDN/>
              <w:jc w:val="center"/>
              <w:rPr>
                <w:sz w:val="16"/>
                <w:szCs w:val="20"/>
              </w:rPr>
            </w:pPr>
            <w:r w:rsidRPr="006B0F96">
              <w:rPr>
                <w:sz w:val="16"/>
                <w:szCs w:val="20"/>
              </w:rPr>
              <w:t>770</w:t>
            </w:r>
          </w:p>
        </w:tc>
        <w:tc>
          <w:tcPr>
            <w:tcW w:w="0" w:type="auto"/>
            <w:tcBorders>
              <w:top w:val="nil"/>
              <w:left w:val="nil"/>
              <w:bottom w:val="single" w:sz="4" w:space="0" w:color="auto"/>
              <w:right w:val="single" w:sz="4" w:space="0" w:color="auto"/>
            </w:tcBorders>
            <w:shd w:val="clear" w:color="auto" w:fill="auto"/>
            <w:vAlign w:val="center"/>
            <w:hideMark/>
          </w:tcPr>
          <w:p w14:paraId="09C149E0" w14:textId="77777777" w:rsidR="0000340C" w:rsidRPr="006B0F96" w:rsidRDefault="0000340C" w:rsidP="00AC0209">
            <w:pPr>
              <w:widowControl/>
              <w:autoSpaceDE/>
              <w:autoSpaceDN/>
              <w:jc w:val="center"/>
              <w:rPr>
                <w:sz w:val="16"/>
                <w:szCs w:val="20"/>
              </w:rPr>
            </w:pPr>
            <w:r w:rsidRPr="006B0F96">
              <w:rPr>
                <w:sz w:val="16"/>
                <w:szCs w:val="20"/>
              </w:rPr>
              <w:t>3,8</w:t>
            </w:r>
          </w:p>
        </w:tc>
        <w:tc>
          <w:tcPr>
            <w:tcW w:w="0" w:type="auto"/>
            <w:tcBorders>
              <w:top w:val="nil"/>
              <w:left w:val="nil"/>
              <w:bottom w:val="single" w:sz="4" w:space="0" w:color="auto"/>
              <w:right w:val="single" w:sz="4" w:space="0" w:color="auto"/>
            </w:tcBorders>
            <w:shd w:val="clear" w:color="auto" w:fill="auto"/>
            <w:vAlign w:val="center"/>
            <w:hideMark/>
          </w:tcPr>
          <w:p w14:paraId="573BBB2A" w14:textId="77777777" w:rsidR="0000340C" w:rsidRPr="006B0F96" w:rsidRDefault="0000340C" w:rsidP="00AC0209">
            <w:pPr>
              <w:widowControl/>
              <w:autoSpaceDE/>
              <w:autoSpaceDN/>
              <w:jc w:val="center"/>
              <w:rPr>
                <w:sz w:val="16"/>
                <w:szCs w:val="20"/>
              </w:rPr>
            </w:pPr>
            <w:r w:rsidRPr="006B0F96">
              <w:rPr>
                <w:sz w:val="16"/>
                <w:szCs w:val="20"/>
              </w:rPr>
              <w:t>620</w:t>
            </w:r>
          </w:p>
        </w:tc>
        <w:tc>
          <w:tcPr>
            <w:tcW w:w="0" w:type="auto"/>
            <w:tcBorders>
              <w:top w:val="nil"/>
              <w:left w:val="nil"/>
              <w:bottom w:val="single" w:sz="4" w:space="0" w:color="auto"/>
              <w:right w:val="single" w:sz="4" w:space="0" w:color="auto"/>
            </w:tcBorders>
            <w:shd w:val="clear" w:color="auto" w:fill="auto"/>
            <w:vAlign w:val="center"/>
            <w:hideMark/>
          </w:tcPr>
          <w:p w14:paraId="29881B37" w14:textId="77777777" w:rsidR="0000340C" w:rsidRPr="006B0F96" w:rsidRDefault="0000340C" w:rsidP="00AC0209">
            <w:pPr>
              <w:widowControl/>
              <w:autoSpaceDE/>
              <w:autoSpaceDN/>
              <w:jc w:val="center"/>
              <w:rPr>
                <w:sz w:val="16"/>
                <w:szCs w:val="20"/>
              </w:rPr>
            </w:pPr>
            <w:r w:rsidRPr="006B0F96">
              <w:rPr>
                <w:sz w:val="16"/>
                <w:szCs w:val="20"/>
              </w:rPr>
              <w:t>3,8</w:t>
            </w:r>
          </w:p>
        </w:tc>
        <w:tc>
          <w:tcPr>
            <w:tcW w:w="0" w:type="auto"/>
            <w:tcBorders>
              <w:top w:val="nil"/>
              <w:left w:val="nil"/>
              <w:bottom w:val="single" w:sz="4" w:space="0" w:color="auto"/>
              <w:right w:val="single" w:sz="4" w:space="0" w:color="auto"/>
            </w:tcBorders>
            <w:shd w:val="clear" w:color="auto" w:fill="auto"/>
            <w:vAlign w:val="center"/>
            <w:hideMark/>
          </w:tcPr>
          <w:p w14:paraId="6588E877" w14:textId="77777777" w:rsidR="0000340C" w:rsidRPr="006B0F96" w:rsidRDefault="0000340C" w:rsidP="00AC0209">
            <w:pPr>
              <w:widowControl/>
              <w:autoSpaceDE/>
              <w:autoSpaceDN/>
              <w:jc w:val="center"/>
              <w:rPr>
                <w:sz w:val="16"/>
                <w:szCs w:val="20"/>
              </w:rPr>
            </w:pPr>
            <w:r w:rsidRPr="006B0F96">
              <w:rPr>
                <w:sz w:val="16"/>
                <w:szCs w:val="20"/>
              </w:rPr>
              <w:t>219</w:t>
            </w:r>
          </w:p>
        </w:tc>
        <w:tc>
          <w:tcPr>
            <w:tcW w:w="0" w:type="auto"/>
            <w:tcBorders>
              <w:top w:val="nil"/>
              <w:left w:val="nil"/>
              <w:bottom w:val="single" w:sz="4" w:space="0" w:color="auto"/>
              <w:right w:val="double" w:sz="6" w:space="0" w:color="auto"/>
            </w:tcBorders>
            <w:shd w:val="clear" w:color="auto" w:fill="auto"/>
            <w:vAlign w:val="center"/>
            <w:hideMark/>
          </w:tcPr>
          <w:p w14:paraId="504B151D" w14:textId="77777777" w:rsidR="0000340C" w:rsidRPr="006B0F96" w:rsidRDefault="0000340C" w:rsidP="00AC0209">
            <w:pPr>
              <w:widowControl/>
              <w:autoSpaceDE/>
              <w:autoSpaceDN/>
              <w:jc w:val="center"/>
              <w:rPr>
                <w:sz w:val="16"/>
                <w:szCs w:val="20"/>
              </w:rPr>
            </w:pPr>
            <w:r w:rsidRPr="006B0F96">
              <w:rPr>
                <w:sz w:val="16"/>
                <w:szCs w:val="20"/>
              </w:rPr>
              <w:t>4,0</w:t>
            </w:r>
          </w:p>
        </w:tc>
      </w:tr>
      <w:tr w:rsidR="0000340C" w:rsidRPr="006B0F96" w14:paraId="582DF46B"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25D2B22A" w14:textId="77777777" w:rsidR="0000340C" w:rsidRPr="006B0F96" w:rsidRDefault="0000340C" w:rsidP="00AC0209">
            <w:pPr>
              <w:widowControl/>
              <w:autoSpaceDE/>
              <w:autoSpaceDN/>
              <w:jc w:val="center"/>
              <w:rPr>
                <w:sz w:val="16"/>
                <w:szCs w:val="20"/>
              </w:rPr>
            </w:pPr>
            <w:r w:rsidRPr="006B0F96">
              <w:rPr>
                <w:sz w:val="16"/>
                <w:szCs w:val="20"/>
              </w:rPr>
              <w:t>13</w:t>
            </w:r>
          </w:p>
        </w:tc>
        <w:tc>
          <w:tcPr>
            <w:tcW w:w="0" w:type="auto"/>
            <w:tcBorders>
              <w:top w:val="nil"/>
              <w:left w:val="nil"/>
              <w:bottom w:val="single" w:sz="4" w:space="0" w:color="auto"/>
              <w:right w:val="single" w:sz="4" w:space="0" w:color="auto"/>
            </w:tcBorders>
            <w:shd w:val="clear" w:color="auto" w:fill="auto"/>
            <w:vAlign w:val="center"/>
            <w:hideMark/>
          </w:tcPr>
          <w:p w14:paraId="1F09C043" w14:textId="77777777" w:rsidR="0000340C" w:rsidRPr="006B0F96" w:rsidRDefault="0000340C" w:rsidP="00AC0209">
            <w:pPr>
              <w:widowControl/>
              <w:autoSpaceDE/>
              <w:autoSpaceDN/>
              <w:jc w:val="center"/>
              <w:rPr>
                <w:sz w:val="16"/>
                <w:szCs w:val="20"/>
              </w:rPr>
            </w:pPr>
            <w:r w:rsidRPr="006B0F96">
              <w:rPr>
                <w:sz w:val="16"/>
                <w:szCs w:val="20"/>
              </w:rPr>
              <w:t>320</w:t>
            </w:r>
          </w:p>
        </w:tc>
        <w:tc>
          <w:tcPr>
            <w:tcW w:w="0" w:type="auto"/>
            <w:tcBorders>
              <w:top w:val="nil"/>
              <w:left w:val="nil"/>
              <w:bottom w:val="single" w:sz="4" w:space="0" w:color="auto"/>
              <w:right w:val="single" w:sz="4" w:space="0" w:color="auto"/>
            </w:tcBorders>
            <w:shd w:val="clear" w:color="auto" w:fill="auto"/>
            <w:vAlign w:val="center"/>
            <w:hideMark/>
          </w:tcPr>
          <w:p w14:paraId="54219D5C" w14:textId="77777777" w:rsidR="0000340C" w:rsidRPr="006B0F96" w:rsidRDefault="0000340C" w:rsidP="00AC0209">
            <w:pPr>
              <w:widowControl/>
              <w:autoSpaceDE/>
              <w:autoSpaceDN/>
              <w:jc w:val="center"/>
              <w:rPr>
                <w:sz w:val="16"/>
                <w:szCs w:val="20"/>
              </w:rPr>
            </w:pPr>
            <w:r w:rsidRPr="006B0F96">
              <w:rPr>
                <w:sz w:val="16"/>
                <w:szCs w:val="20"/>
              </w:rPr>
              <w:t>1,2</w:t>
            </w:r>
          </w:p>
        </w:tc>
        <w:tc>
          <w:tcPr>
            <w:tcW w:w="0" w:type="auto"/>
            <w:tcBorders>
              <w:top w:val="nil"/>
              <w:left w:val="nil"/>
              <w:bottom w:val="single" w:sz="4" w:space="0" w:color="auto"/>
              <w:right w:val="single" w:sz="4" w:space="0" w:color="auto"/>
            </w:tcBorders>
            <w:shd w:val="clear" w:color="auto" w:fill="auto"/>
            <w:vAlign w:val="center"/>
            <w:hideMark/>
          </w:tcPr>
          <w:p w14:paraId="289EB627" w14:textId="77777777" w:rsidR="0000340C" w:rsidRPr="006B0F96" w:rsidRDefault="0000340C" w:rsidP="00AC0209">
            <w:pPr>
              <w:widowControl/>
              <w:autoSpaceDE/>
              <w:autoSpaceDN/>
              <w:jc w:val="center"/>
              <w:rPr>
                <w:sz w:val="16"/>
                <w:szCs w:val="20"/>
              </w:rPr>
            </w:pPr>
            <w:r w:rsidRPr="006B0F96">
              <w:rPr>
                <w:sz w:val="16"/>
                <w:szCs w:val="20"/>
              </w:rPr>
              <w:t>130</w:t>
            </w:r>
          </w:p>
        </w:tc>
        <w:tc>
          <w:tcPr>
            <w:tcW w:w="0" w:type="auto"/>
            <w:tcBorders>
              <w:top w:val="nil"/>
              <w:left w:val="nil"/>
              <w:bottom w:val="single" w:sz="4" w:space="0" w:color="auto"/>
              <w:right w:val="single" w:sz="4" w:space="0" w:color="auto"/>
            </w:tcBorders>
            <w:shd w:val="clear" w:color="auto" w:fill="auto"/>
            <w:vAlign w:val="center"/>
            <w:hideMark/>
          </w:tcPr>
          <w:p w14:paraId="6BBEC6F0"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10E2DE0D" w14:textId="77777777" w:rsidR="0000340C" w:rsidRPr="006B0F96" w:rsidRDefault="0000340C" w:rsidP="00AC0209">
            <w:pPr>
              <w:widowControl/>
              <w:autoSpaceDE/>
              <w:autoSpaceDN/>
              <w:jc w:val="center"/>
              <w:rPr>
                <w:sz w:val="16"/>
                <w:szCs w:val="20"/>
              </w:rPr>
            </w:pPr>
            <w:r w:rsidRPr="006B0F96">
              <w:rPr>
                <w:sz w:val="16"/>
                <w:szCs w:val="20"/>
              </w:rPr>
              <w:t>481</w:t>
            </w:r>
          </w:p>
        </w:tc>
        <w:tc>
          <w:tcPr>
            <w:tcW w:w="0" w:type="auto"/>
            <w:tcBorders>
              <w:top w:val="nil"/>
              <w:left w:val="nil"/>
              <w:bottom w:val="single" w:sz="4" w:space="0" w:color="auto"/>
              <w:right w:val="single" w:sz="4" w:space="0" w:color="auto"/>
            </w:tcBorders>
            <w:shd w:val="clear" w:color="auto" w:fill="auto"/>
            <w:vAlign w:val="center"/>
            <w:hideMark/>
          </w:tcPr>
          <w:p w14:paraId="6A6D4BBF" w14:textId="77777777" w:rsidR="0000340C" w:rsidRPr="006B0F96" w:rsidRDefault="0000340C" w:rsidP="00AC0209">
            <w:pPr>
              <w:widowControl/>
              <w:autoSpaceDE/>
              <w:autoSpaceDN/>
              <w:jc w:val="center"/>
              <w:rPr>
                <w:sz w:val="16"/>
                <w:szCs w:val="20"/>
              </w:rPr>
            </w:pPr>
            <w:r w:rsidRPr="006B0F96">
              <w:rPr>
                <w:sz w:val="16"/>
                <w:szCs w:val="20"/>
              </w:rPr>
              <w:t>2,0</w:t>
            </w:r>
          </w:p>
        </w:tc>
        <w:tc>
          <w:tcPr>
            <w:tcW w:w="0" w:type="auto"/>
            <w:tcBorders>
              <w:top w:val="nil"/>
              <w:left w:val="nil"/>
              <w:bottom w:val="single" w:sz="4" w:space="0" w:color="auto"/>
              <w:right w:val="single" w:sz="4" w:space="0" w:color="auto"/>
            </w:tcBorders>
            <w:shd w:val="clear" w:color="auto" w:fill="auto"/>
            <w:vAlign w:val="center"/>
            <w:hideMark/>
          </w:tcPr>
          <w:p w14:paraId="7DFFD2F9" w14:textId="77777777" w:rsidR="0000340C" w:rsidRPr="006B0F96" w:rsidRDefault="0000340C" w:rsidP="00AC0209">
            <w:pPr>
              <w:widowControl/>
              <w:autoSpaceDE/>
              <w:autoSpaceDN/>
              <w:jc w:val="center"/>
              <w:rPr>
                <w:sz w:val="16"/>
                <w:szCs w:val="20"/>
              </w:rPr>
            </w:pPr>
            <w:r w:rsidRPr="006B0F96">
              <w:rPr>
                <w:sz w:val="16"/>
                <w:szCs w:val="20"/>
              </w:rPr>
              <w:t>850</w:t>
            </w:r>
          </w:p>
        </w:tc>
        <w:tc>
          <w:tcPr>
            <w:tcW w:w="0" w:type="auto"/>
            <w:tcBorders>
              <w:top w:val="nil"/>
              <w:left w:val="nil"/>
              <w:bottom w:val="single" w:sz="4" w:space="0" w:color="auto"/>
              <w:right w:val="single" w:sz="4" w:space="0" w:color="auto"/>
            </w:tcBorders>
            <w:shd w:val="clear" w:color="auto" w:fill="auto"/>
            <w:vAlign w:val="center"/>
            <w:hideMark/>
          </w:tcPr>
          <w:p w14:paraId="5A4D8C92" w14:textId="77777777" w:rsidR="0000340C" w:rsidRPr="006B0F96" w:rsidRDefault="0000340C" w:rsidP="00AC0209">
            <w:pPr>
              <w:widowControl/>
              <w:autoSpaceDE/>
              <w:autoSpaceDN/>
              <w:jc w:val="center"/>
              <w:rPr>
                <w:sz w:val="16"/>
                <w:szCs w:val="20"/>
              </w:rPr>
            </w:pPr>
            <w:r w:rsidRPr="006B0F96">
              <w:rPr>
                <w:sz w:val="16"/>
                <w:szCs w:val="20"/>
              </w:rPr>
              <w:t>3,8</w:t>
            </w:r>
          </w:p>
        </w:tc>
        <w:tc>
          <w:tcPr>
            <w:tcW w:w="0" w:type="auto"/>
            <w:tcBorders>
              <w:top w:val="nil"/>
              <w:left w:val="nil"/>
              <w:bottom w:val="single" w:sz="4" w:space="0" w:color="auto"/>
              <w:right w:val="single" w:sz="4" w:space="0" w:color="auto"/>
            </w:tcBorders>
            <w:shd w:val="clear" w:color="auto" w:fill="auto"/>
            <w:vAlign w:val="center"/>
            <w:hideMark/>
          </w:tcPr>
          <w:p w14:paraId="6C16AF74" w14:textId="77777777" w:rsidR="0000340C" w:rsidRPr="006B0F96" w:rsidRDefault="0000340C" w:rsidP="00AC0209">
            <w:pPr>
              <w:widowControl/>
              <w:autoSpaceDE/>
              <w:autoSpaceDN/>
              <w:jc w:val="center"/>
              <w:rPr>
                <w:sz w:val="16"/>
                <w:szCs w:val="20"/>
              </w:rPr>
            </w:pPr>
            <w:r w:rsidRPr="006B0F96">
              <w:rPr>
                <w:sz w:val="16"/>
                <w:szCs w:val="20"/>
              </w:rPr>
              <w:t>690</w:t>
            </w:r>
          </w:p>
        </w:tc>
        <w:tc>
          <w:tcPr>
            <w:tcW w:w="0" w:type="auto"/>
            <w:tcBorders>
              <w:top w:val="nil"/>
              <w:left w:val="nil"/>
              <w:bottom w:val="single" w:sz="4" w:space="0" w:color="auto"/>
              <w:right w:val="single" w:sz="4" w:space="0" w:color="auto"/>
            </w:tcBorders>
            <w:shd w:val="clear" w:color="auto" w:fill="auto"/>
            <w:vAlign w:val="center"/>
            <w:hideMark/>
          </w:tcPr>
          <w:p w14:paraId="3D55DCFE" w14:textId="77777777" w:rsidR="0000340C" w:rsidRPr="006B0F96" w:rsidRDefault="0000340C" w:rsidP="00AC0209">
            <w:pPr>
              <w:widowControl/>
              <w:autoSpaceDE/>
              <w:autoSpaceDN/>
              <w:jc w:val="center"/>
              <w:rPr>
                <w:sz w:val="16"/>
                <w:szCs w:val="20"/>
              </w:rPr>
            </w:pPr>
            <w:r w:rsidRPr="006B0F96">
              <w:rPr>
                <w:sz w:val="16"/>
                <w:szCs w:val="20"/>
              </w:rPr>
              <w:t>5,1</w:t>
            </w:r>
          </w:p>
        </w:tc>
        <w:tc>
          <w:tcPr>
            <w:tcW w:w="0" w:type="auto"/>
            <w:tcBorders>
              <w:top w:val="nil"/>
              <w:left w:val="nil"/>
              <w:bottom w:val="single" w:sz="4" w:space="0" w:color="auto"/>
              <w:right w:val="single" w:sz="4" w:space="0" w:color="auto"/>
            </w:tcBorders>
            <w:shd w:val="clear" w:color="auto" w:fill="auto"/>
            <w:vAlign w:val="center"/>
            <w:hideMark/>
          </w:tcPr>
          <w:p w14:paraId="220BCCAC" w14:textId="77777777" w:rsidR="0000340C" w:rsidRPr="006B0F96" w:rsidRDefault="0000340C" w:rsidP="00AC0209">
            <w:pPr>
              <w:widowControl/>
              <w:autoSpaceDE/>
              <w:autoSpaceDN/>
              <w:jc w:val="center"/>
              <w:rPr>
                <w:sz w:val="16"/>
                <w:szCs w:val="20"/>
              </w:rPr>
            </w:pPr>
            <w:r w:rsidRPr="006B0F96">
              <w:rPr>
                <w:sz w:val="16"/>
                <w:szCs w:val="20"/>
              </w:rPr>
              <w:t>247</w:t>
            </w:r>
          </w:p>
        </w:tc>
        <w:tc>
          <w:tcPr>
            <w:tcW w:w="0" w:type="auto"/>
            <w:tcBorders>
              <w:top w:val="nil"/>
              <w:left w:val="nil"/>
              <w:bottom w:val="single" w:sz="4" w:space="0" w:color="auto"/>
              <w:right w:val="double" w:sz="6" w:space="0" w:color="auto"/>
            </w:tcBorders>
            <w:shd w:val="clear" w:color="auto" w:fill="auto"/>
            <w:vAlign w:val="center"/>
            <w:hideMark/>
          </w:tcPr>
          <w:p w14:paraId="39B7B881" w14:textId="77777777" w:rsidR="0000340C" w:rsidRPr="006B0F96" w:rsidRDefault="0000340C" w:rsidP="00AC0209">
            <w:pPr>
              <w:widowControl/>
              <w:autoSpaceDE/>
              <w:autoSpaceDN/>
              <w:jc w:val="center"/>
              <w:rPr>
                <w:sz w:val="16"/>
                <w:szCs w:val="20"/>
              </w:rPr>
            </w:pPr>
            <w:r w:rsidRPr="006B0F96">
              <w:rPr>
                <w:sz w:val="16"/>
                <w:szCs w:val="20"/>
              </w:rPr>
              <w:t>4,4</w:t>
            </w:r>
          </w:p>
        </w:tc>
      </w:tr>
      <w:tr w:rsidR="0000340C" w:rsidRPr="006B0F96" w14:paraId="26E522B7"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7606989D" w14:textId="77777777" w:rsidR="0000340C" w:rsidRPr="006B0F96" w:rsidRDefault="0000340C" w:rsidP="00AC0209">
            <w:pPr>
              <w:widowControl/>
              <w:autoSpaceDE/>
              <w:autoSpaceDN/>
              <w:jc w:val="center"/>
              <w:rPr>
                <w:sz w:val="16"/>
                <w:szCs w:val="20"/>
              </w:rPr>
            </w:pPr>
            <w:r w:rsidRPr="006B0F96">
              <w:rPr>
                <w:sz w:val="16"/>
                <w:szCs w:val="20"/>
              </w:rPr>
              <w:t>14</w:t>
            </w:r>
          </w:p>
        </w:tc>
        <w:tc>
          <w:tcPr>
            <w:tcW w:w="0" w:type="auto"/>
            <w:tcBorders>
              <w:top w:val="nil"/>
              <w:left w:val="nil"/>
              <w:bottom w:val="single" w:sz="4" w:space="0" w:color="auto"/>
              <w:right w:val="single" w:sz="4" w:space="0" w:color="auto"/>
            </w:tcBorders>
            <w:shd w:val="clear" w:color="auto" w:fill="auto"/>
            <w:vAlign w:val="center"/>
            <w:hideMark/>
          </w:tcPr>
          <w:p w14:paraId="7619C6E1" w14:textId="77777777" w:rsidR="0000340C" w:rsidRPr="006B0F96" w:rsidRDefault="0000340C" w:rsidP="00AC0209">
            <w:pPr>
              <w:widowControl/>
              <w:autoSpaceDE/>
              <w:autoSpaceDN/>
              <w:jc w:val="center"/>
              <w:rPr>
                <w:sz w:val="16"/>
                <w:szCs w:val="20"/>
              </w:rPr>
            </w:pPr>
            <w:r w:rsidRPr="006B0F96">
              <w:rPr>
                <w:sz w:val="16"/>
                <w:szCs w:val="20"/>
              </w:rPr>
              <w:t>360</w:t>
            </w:r>
          </w:p>
        </w:tc>
        <w:tc>
          <w:tcPr>
            <w:tcW w:w="0" w:type="auto"/>
            <w:tcBorders>
              <w:top w:val="nil"/>
              <w:left w:val="nil"/>
              <w:bottom w:val="single" w:sz="4" w:space="0" w:color="auto"/>
              <w:right w:val="single" w:sz="4" w:space="0" w:color="auto"/>
            </w:tcBorders>
            <w:shd w:val="clear" w:color="auto" w:fill="auto"/>
            <w:vAlign w:val="center"/>
            <w:hideMark/>
          </w:tcPr>
          <w:p w14:paraId="55EF8BB7" w14:textId="77777777" w:rsidR="0000340C" w:rsidRPr="006B0F96" w:rsidRDefault="0000340C" w:rsidP="00AC0209">
            <w:pPr>
              <w:widowControl/>
              <w:autoSpaceDE/>
              <w:autoSpaceDN/>
              <w:jc w:val="center"/>
              <w:rPr>
                <w:sz w:val="16"/>
                <w:szCs w:val="20"/>
              </w:rPr>
            </w:pPr>
            <w:r w:rsidRPr="006B0F96">
              <w:rPr>
                <w:sz w:val="16"/>
                <w:szCs w:val="20"/>
              </w:rPr>
              <w:t>1,5</w:t>
            </w:r>
          </w:p>
        </w:tc>
        <w:tc>
          <w:tcPr>
            <w:tcW w:w="0" w:type="auto"/>
            <w:tcBorders>
              <w:top w:val="nil"/>
              <w:left w:val="nil"/>
              <w:bottom w:val="single" w:sz="4" w:space="0" w:color="auto"/>
              <w:right w:val="single" w:sz="4" w:space="0" w:color="auto"/>
            </w:tcBorders>
            <w:shd w:val="clear" w:color="auto" w:fill="auto"/>
            <w:vAlign w:val="center"/>
            <w:hideMark/>
          </w:tcPr>
          <w:p w14:paraId="61CFCD8F" w14:textId="77777777" w:rsidR="0000340C" w:rsidRPr="006B0F96" w:rsidRDefault="0000340C" w:rsidP="00AC0209">
            <w:pPr>
              <w:widowControl/>
              <w:autoSpaceDE/>
              <w:autoSpaceDN/>
              <w:jc w:val="center"/>
              <w:rPr>
                <w:sz w:val="16"/>
                <w:szCs w:val="20"/>
              </w:rPr>
            </w:pPr>
            <w:r w:rsidRPr="006B0F96">
              <w:rPr>
                <w:sz w:val="16"/>
                <w:szCs w:val="20"/>
              </w:rPr>
              <w:t>140</w:t>
            </w:r>
          </w:p>
        </w:tc>
        <w:tc>
          <w:tcPr>
            <w:tcW w:w="0" w:type="auto"/>
            <w:tcBorders>
              <w:top w:val="nil"/>
              <w:left w:val="nil"/>
              <w:bottom w:val="single" w:sz="4" w:space="0" w:color="auto"/>
              <w:right w:val="single" w:sz="4" w:space="0" w:color="auto"/>
            </w:tcBorders>
            <w:shd w:val="clear" w:color="auto" w:fill="auto"/>
            <w:vAlign w:val="center"/>
            <w:hideMark/>
          </w:tcPr>
          <w:p w14:paraId="7C0DDE3B"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3B13843B" w14:textId="77777777" w:rsidR="0000340C" w:rsidRPr="006B0F96" w:rsidRDefault="0000340C" w:rsidP="00AC0209">
            <w:pPr>
              <w:widowControl/>
              <w:autoSpaceDE/>
              <w:autoSpaceDN/>
              <w:jc w:val="center"/>
              <w:rPr>
                <w:sz w:val="16"/>
                <w:szCs w:val="20"/>
              </w:rPr>
            </w:pPr>
            <w:r w:rsidRPr="006B0F96">
              <w:rPr>
                <w:sz w:val="16"/>
                <w:szCs w:val="20"/>
              </w:rPr>
              <w:t>546</w:t>
            </w:r>
          </w:p>
        </w:tc>
        <w:tc>
          <w:tcPr>
            <w:tcW w:w="0" w:type="auto"/>
            <w:tcBorders>
              <w:top w:val="nil"/>
              <w:left w:val="nil"/>
              <w:bottom w:val="single" w:sz="4" w:space="0" w:color="auto"/>
              <w:right w:val="single" w:sz="4" w:space="0" w:color="auto"/>
            </w:tcBorders>
            <w:shd w:val="clear" w:color="auto" w:fill="auto"/>
            <w:vAlign w:val="center"/>
            <w:hideMark/>
          </w:tcPr>
          <w:p w14:paraId="76C49C94" w14:textId="77777777" w:rsidR="0000340C" w:rsidRPr="006B0F96" w:rsidRDefault="0000340C" w:rsidP="00AC0209">
            <w:pPr>
              <w:widowControl/>
              <w:autoSpaceDE/>
              <w:autoSpaceDN/>
              <w:jc w:val="center"/>
              <w:rPr>
                <w:sz w:val="16"/>
                <w:szCs w:val="20"/>
              </w:rPr>
            </w:pPr>
            <w:r w:rsidRPr="006B0F96">
              <w:rPr>
                <w:sz w:val="16"/>
                <w:szCs w:val="20"/>
              </w:rPr>
              <w:t>2,4</w:t>
            </w:r>
          </w:p>
        </w:tc>
        <w:tc>
          <w:tcPr>
            <w:tcW w:w="0" w:type="auto"/>
            <w:tcBorders>
              <w:top w:val="nil"/>
              <w:left w:val="nil"/>
              <w:bottom w:val="single" w:sz="4" w:space="0" w:color="auto"/>
              <w:right w:val="single" w:sz="4" w:space="0" w:color="auto"/>
            </w:tcBorders>
            <w:shd w:val="clear" w:color="auto" w:fill="auto"/>
            <w:vAlign w:val="center"/>
            <w:hideMark/>
          </w:tcPr>
          <w:p w14:paraId="6FB7CF1A" w14:textId="77777777" w:rsidR="0000340C" w:rsidRPr="006B0F96" w:rsidRDefault="0000340C" w:rsidP="00AC0209">
            <w:pPr>
              <w:widowControl/>
              <w:autoSpaceDE/>
              <w:autoSpaceDN/>
              <w:jc w:val="center"/>
              <w:rPr>
                <w:sz w:val="16"/>
                <w:szCs w:val="20"/>
              </w:rPr>
            </w:pPr>
            <w:r w:rsidRPr="006B0F96">
              <w:rPr>
                <w:sz w:val="16"/>
                <w:szCs w:val="20"/>
              </w:rPr>
              <w:t>880</w:t>
            </w:r>
          </w:p>
        </w:tc>
        <w:tc>
          <w:tcPr>
            <w:tcW w:w="0" w:type="auto"/>
            <w:tcBorders>
              <w:top w:val="nil"/>
              <w:left w:val="nil"/>
              <w:bottom w:val="single" w:sz="4" w:space="0" w:color="auto"/>
              <w:right w:val="single" w:sz="4" w:space="0" w:color="auto"/>
            </w:tcBorders>
            <w:shd w:val="clear" w:color="auto" w:fill="auto"/>
            <w:vAlign w:val="center"/>
            <w:hideMark/>
          </w:tcPr>
          <w:p w14:paraId="79910384" w14:textId="77777777" w:rsidR="0000340C" w:rsidRPr="006B0F96" w:rsidRDefault="0000340C" w:rsidP="00AC0209">
            <w:pPr>
              <w:widowControl/>
              <w:autoSpaceDE/>
              <w:autoSpaceDN/>
              <w:jc w:val="center"/>
              <w:rPr>
                <w:sz w:val="16"/>
                <w:szCs w:val="20"/>
              </w:rPr>
            </w:pPr>
            <w:r w:rsidRPr="006B0F96">
              <w:rPr>
                <w:sz w:val="16"/>
                <w:szCs w:val="20"/>
              </w:rPr>
              <w:t>7,5</w:t>
            </w:r>
          </w:p>
        </w:tc>
        <w:tc>
          <w:tcPr>
            <w:tcW w:w="0" w:type="auto"/>
            <w:tcBorders>
              <w:top w:val="nil"/>
              <w:left w:val="nil"/>
              <w:bottom w:val="single" w:sz="4" w:space="0" w:color="auto"/>
              <w:right w:val="single" w:sz="4" w:space="0" w:color="auto"/>
            </w:tcBorders>
            <w:shd w:val="clear" w:color="auto" w:fill="auto"/>
            <w:vAlign w:val="center"/>
            <w:hideMark/>
          </w:tcPr>
          <w:p w14:paraId="4B40CE85" w14:textId="77777777" w:rsidR="0000340C" w:rsidRPr="006B0F96" w:rsidRDefault="0000340C" w:rsidP="00AC0209">
            <w:pPr>
              <w:widowControl/>
              <w:autoSpaceDE/>
              <w:autoSpaceDN/>
              <w:jc w:val="center"/>
              <w:rPr>
                <w:sz w:val="16"/>
                <w:szCs w:val="20"/>
              </w:rPr>
            </w:pPr>
            <w:r w:rsidRPr="006B0F96">
              <w:rPr>
                <w:sz w:val="16"/>
                <w:szCs w:val="20"/>
              </w:rPr>
              <w:t>780</w:t>
            </w:r>
          </w:p>
        </w:tc>
        <w:tc>
          <w:tcPr>
            <w:tcW w:w="0" w:type="auto"/>
            <w:tcBorders>
              <w:top w:val="nil"/>
              <w:left w:val="nil"/>
              <w:bottom w:val="single" w:sz="4" w:space="0" w:color="auto"/>
              <w:right w:val="single" w:sz="4" w:space="0" w:color="auto"/>
            </w:tcBorders>
            <w:shd w:val="clear" w:color="auto" w:fill="auto"/>
            <w:vAlign w:val="center"/>
            <w:hideMark/>
          </w:tcPr>
          <w:p w14:paraId="103FAFFE" w14:textId="77777777" w:rsidR="0000340C" w:rsidRPr="006B0F96" w:rsidRDefault="0000340C" w:rsidP="00AC0209">
            <w:pPr>
              <w:widowControl/>
              <w:autoSpaceDE/>
              <w:autoSpaceDN/>
              <w:jc w:val="center"/>
              <w:rPr>
                <w:sz w:val="16"/>
                <w:szCs w:val="20"/>
              </w:rPr>
            </w:pPr>
            <w:r w:rsidRPr="006B0F96">
              <w:rPr>
                <w:sz w:val="16"/>
                <w:szCs w:val="20"/>
              </w:rPr>
              <w:t>2,1</w:t>
            </w:r>
          </w:p>
        </w:tc>
        <w:tc>
          <w:tcPr>
            <w:tcW w:w="0" w:type="auto"/>
            <w:tcBorders>
              <w:top w:val="nil"/>
              <w:left w:val="nil"/>
              <w:bottom w:val="single" w:sz="4" w:space="0" w:color="auto"/>
              <w:right w:val="single" w:sz="4" w:space="0" w:color="auto"/>
            </w:tcBorders>
            <w:shd w:val="clear" w:color="auto" w:fill="auto"/>
            <w:vAlign w:val="center"/>
            <w:hideMark/>
          </w:tcPr>
          <w:p w14:paraId="764F576C" w14:textId="77777777" w:rsidR="0000340C" w:rsidRPr="006B0F96" w:rsidRDefault="0000340C" w:rsidP="00AC0209">
            <w:pPr>
              <w:widowControl/>
              <w:autoSpaceDE/>
              <w:autoSpaceDN/>
              <w:jc w:val="center"/>
              <w:rPr>
                <w:sz w:val="16"/>
                <w:szCs w:val="20"/>
              </w:rPr>
            </w:pPr>
            <w:r w:rsidRPr="006B0F96">
              <w:rPr>
                <w:sz w:val="16"/>
                <w:szCs w:val="20"/>
              </w:rPr>
              <w:t>299</w:t>
            </w:r>
          </w:p>
        </w:tc>
        <w:tc>
          <w:tcPr>
            <w:tcW w:w="0" w:type="auto"/>
            <w:tcBorders>
              <w:top w:val="nil"/>
              <w:left w:val="nil"/>
              <w:bottom w:val="single" w:sz="4" w:space="0" w:color="auto"/>
              <w:right w:val="double" w:sz="6" w:space="0" w:color="auto"/>
            </w:tcBorders>
            <w:shd w:val="clear" w:color="auto" w:fill="auto"/>
            <w:vAlign w:val="center"/>
            <w:hideMark/>
          </w:tcPr>
          <w:p w14:paraId="5CD9B442" w14:textId="77777777" w:rsidR="0000340C" w:rsidRPr="006B0F96" w:rsidRDefault="0000340C" w:rsidP="00AC0209">
            <w:pPr>
              <w:widowControl/>
              <w:autoSpaceDE/>
              <w:autoSpaceDN/>
              <w:jc w:val="center"/>
              <w:rPr>
                <w:sz w:val="16"/>
                <w:szCs w:val="20"/>
              </w:rPr>
            </w:pPr>
            <w:r w:rsidRPr="006B0F96">
              <w:rPr>
                <w:sz w:val="16"/>
                <w:szCs w:val="20"/>
              </w:rPr>
              <w:t>3,9</w:t>
            </w:r>
          </w:p>
        </w:tc>
      </w:tr>
      <w:tr w:rsidR="0000340C" w:rsidRPr="006B0F96" w14:paraId="6F07B498"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3F719F0C" w14:textId="77777777" w:rsidR="0000340C" w:rsidRPr="006B0F96" w:rsidRDefault="0000340C" w:rsidP="00AC0209">
            <w:pPr>
              <w:widowControl/>
              <w:autoSpaceDE/>
              <w:autoSpaceDN/>
              <w:jc w:val="center"/>
              <w:rPr>
                <w:sz w:val="16"/>
                <w:szCs w:val="20"/>
              </w:rPr>
            </w:pPr>
            <w:r w:rsidRPr="006B0F96">
              <w:rPr>
                <w:sz w:val="16"/>
                <w:szCs w:val="20"/>
              </w:rPr>
              <w:t>15</w:t>
            </w:r>
          </w:p>
        </w:tc>
        <w:tc>
          <w:tcPr>
            <w:tcW w:w="0" w:type="auto"/>
            <w:tcBorders>
              <w:top w:val="nil"/>
              <w:left w:val="nil"/>
              <w:bottom w:val="single" w:sz="4" w:space="0" w:color="auto"/>
              <w:right w:val="single" w:sz="4" w:space="0" w:color="auto"/>
            </w:tcBorders>
            <w:shd w:val="clear" w:color="auto" w:fill="auto"/>
            <w:vAlign w:val="center"/>
            <w:hideMark/>
          </w:tcPr>
          <w:p w14:paraId="04EF5DAA" w14:textId="77777777" w:rsidR="0000340C" w:rsidRPr="006B0F96" w:rsidRDefault="0000340C" w:rsidP="00AC0209">
            <w:pPr>
              <w:widowControl/>
              <w:autoSpaceDE/>
              <w:autoSpaceDN/>
              <w:jc w:val="center"/>
              <w:rPr>
                <w:sz w:val="16"/>
                <w:szCs w:val="20"/>
              </w:rPr>
            </w:pPr>
            <w:r w:rsidRPr="006B0F96">
              <w:rPr>
                <w:sz w:val="16"/>
                <w:szCs w:val="20"/>
              </w:rPr>
              <w:t>460</w:t>
            </w:r>
          </w:p>
        </w:tc>
        <w:tc>
          <w:tcPr>
            <w:tcW w:w="0" w:type="auto"/>
            <w:tcBorders>
              <w:top w:val="nil"/>
              <w:left w:val="nil"/>
              <w:bottom w:val="single" w:sz="4" w:space="0" w:color="auto"/>
              <w:right w:val="single" w:sz="4" w:space="0" w:color="auto"/>
            </w:tcBorders>
            <w:shd w:val="clear" w:color="auto" w:fill="auto"/>
            <w:vAlign w:val="center"/>
            <w:hideMark/>
          </w:tcPr>
          <w:p w14:paraId="6DE8EF1D" w14:textId="77777777" w:rsidR="0000340C" w:rsidRPr="006B0F96" w:rsidRDefault="0000340C" w:rsidP="00AC0209">
            <w:pPr>
              <w:widowControl/>
              <w:autoSpaceDE/>
              <w:autoSpaceDN/>
              <w:jc w:val="center"/>
              <w:rPr>
                <w:sz w:val="16"/>
                <w:szCs w:val="20"/>
              </w:rPr>
            </w:pPr>
            <w:r w:rsidRPr="006B0F96">
              <w:rPr>
                <w:sz w:val="16"/>
                <w:szCs w:val="20"/>
              </w:rPr>
              <w:t>2,1</w:t>
            </w:r>
          </w:p>
        </w:tc>
        <w:tc>
          <w:tcPr>
            <w:tcW w:w="0" w:type="auto"/>
            <w:tcBorders>
              <w:top w:val="nil"/>
              <w:left w:val="nil"/>
              <w:bottom w:val="single" w:sz="4" w:space="0" w:color="auto"/>
              <w:right w:val="single" w:sz="4" w:space="0" w:color="auto"/>
            </w:tcBorders>
            <w:shd w:val="clear" w:color="auto" w:fill="auto"/>
            <w:vAlign w:val="center"/>
            <w:hideMark/>
          </w:tcPr>
          <w:p w14:paraId="1C2A19C2" w14:textId="77777777" w:rsidR="0000340C" w:rsidRPr="006B0F96" w:rsidRDefault="0000340C" w:rsidP="00AC0209">
            <w:pPr>
              <w:widowControl/>
              <w:autoSpaceDE/>
              <w:autoSpaceDN/>
              <w:jc w:val="center"/>
              <w:rPr>
                <w:sz w:val="16"/>
                <w:szCs w:val="20"/>
              </w:rPr>
            </w:pPr>
            <w:r w:rsidRPr="006B0F96">
              <w:rPr>
                <w:sz w:val="16"/>
                <w:szCs w:val="20"/>
              </w:rPr>
              <w:t>160</w:t>
            </w:r>
          </w:p>
        </w:tc>
        <w:tc>
          <w:tcPr>
            <w:tcW w:w="0" w:type="auto"/>
            <w:tcBorders>
              <w:top w:val="nil"/>
              <w:left w:val="nil"/>
              <w:bottom w:val="single" w:sz="4" w:space="0" w:color="auto"/>
              <w:right w:val="single" w:sz="4" w:space="0" w:color="auto"/>
            </w:tcBorders>
            <w:shd w:val="clear" w:color="auto" w:fill="auto"/>
            <w:vAlign w:val="center"/>
            <w:hideMark/>
          </w:tcPr>
          <w:p w14:paraId="162AE273" w14:textId="77777777" w:rsidR="0000340C" w:rsidRPr="006B0F96" w:rsidRDefault="0000340C" w:rsidP="00AC0209">
            <w:pPr>
              <w:widowControl/>
              <w:autoSpaceDE/>
              <w:autoSpaceDN/>
              <w:jc w:val="center"/>
              <w:rPr>
                <w:sz w:val="16"/>
                <w:szCs w:val="20"/>
              </w:rPr>
            </w:pPr>
            <w:r w:rsidRPr="006B0F96">
              <w:rPr>
                <w:sz w:val="16"/>
                <w:szCs w:val="20"/>
              </w:rPr>
              <w:t>12,7</w:t>
            </w:r>
          </w:p>
        </w:tc>
        <w:tc>
          <w:tcPr>
            <w:tcW w:w="0" w:type="auto"/>
            <w:tcBorders>
              <w:top w:val="nil"/>
              <w:left w:val="nil"/>
              <w:bottom w:val="single" w:sz="4" w:space="0" w:color="auto"/>
              <w:right w:val="single" w:sz="4" w:space="0" w:color="auto"/>
            </w:tcBorders>
            <w:shd w:val="clear" w:color="auto" w:fill="auto"/>
            <w:vAlign w:val="center"/>
            <w:hideMark/>
          </w:tcPr>
          <w:p w14:paraId="063E0762" w14:textId="77777777" w:rsidR="0000340C" w:rsidRPr="006B0F96" w:rsidRDefault="0000340C" w:rsidP="00AC0209">
            <w:pPr>
              <w:widowControl/>
              <w:autoSpaceDE/>
              <w:autoSpaceDN/>
              <w:jc w:val="center"/>
              <w:rPr>
                <w:sz w:val="16"/>
                <w:szCs w:val="20"/>
              </w:rPr>
            </w:pPr>
            <w:r w:rsidRPr="006B0F96">
              <w:rPr>
                <w:sz w:val="16"/>
                <w:szCs w:val="20"/>
              </w:rPr>
              <w:t>609</w:t>
            </w:r>
          </w:p>
        </w:tc>
        <w:tc>
          <w:tcPr>
            <w:tcW w:w="0" w:type="auto"/>
            <w:tcBorders>
              <w:top w:val="nil"/>
              <w:left w:val="nil"/>
              <w:bottom w:val="single" w:sz="4" w:space="0" w:color="auto"/>
              <w:right w:val="single" w:sz="4" w:space="0" w:color="auto"/>
            </w:tcBorders>
            <w:shd w:val="clear" w:color="auto" w:fill="auto"/>
            <w:vAlign w:val="center"/>
            <w:hideMark/>
          </w:tcPr>
          <w:p w14:paraId="14ADF785" w14:textId="77777777" w:rsidR="0000340C" w:rsidRPr="006B0F96" w:rsidRDefault="0000340C" w:rsidP="00AC0209">
            <w:pPr>
              <w:widowControl/>
              <w:autoSpaceDE/>
              <w:autoSpaceDN/>
              <w:jc w:val="center"/>
              <w:rPr>
                <w:sz w:val="16"/>
                <w:szCs w:val="20"/>
              </w:rPr>
            </w:pPr>
            <w:r w:rsidRPr="006B0F96">
              <w:rPr>
                <w:sz w:val="16"/>
                <w:szCs w:val="20"/>
              </w:rPr>
              <w:t>3,5</w:t>
            </w:r>
          </w:p>
        </w:tc>
        <w:tc>
          <w:tcPr>
            <w:tcW w:w="0" w:type="auto"/>
            <w:tcBorders>
              <w:top w:val="nil"/>
              <w:left w:val="nil"/>
              <w:bottom w:val="single" w:sz="4" w:space="0" w:color="auto"/>
              <w:right w:val="single" w:sz="4" w:space="0" w:color="auto"/>
            </w:tcBorders>
            <w:shd w:val="clear" w:color="auto" w:fill="auto"/>
            <w:vAlign w:val="center"/>
            <w:hideMark/>
          </w:tcPr>
          <w:p w14:paraId="70FD76A4" w14:textId="77777777" w:rsidR="0000340C" w:rsidRPr="006B0F96" w:rsidRDefault="0000340C" w:rsidP="00AC0209">
            <w:pPr>
              <w:widowControl/>
              <w:autoSpaceDE/>
              <w:autoSpaceDN/>
              <w:jc w:val="center"/>
              <w:rPr>
                <w:sz w:val="16"/>
                <w:szCs w:val="20"/>
              </w:rPr>
            </w:pPr>
            <w:r w:rsidRPr="006B0F96">
              <w:rPr>
                <w:sz w:val="16"/>
                <w:szCs w:val="20"/>
              </w:rPr>
              <w:t>930</w:t>
            </w:r>
          </w:p>
        </w:tc>
        <w:tc>
          <w:tcPr>
            <w:tcW w:w="0" w:type="auto"/>
            <w:tcBorders>
              <w:top w:val="nil"/>
              <w:left w:val="nil"/>
              <w:bottom w:val="single" w:sz="4" w:space="0" w:color="auto"/>
              <w:right w:val="single" w:sz="4" w:space="0" w:color="auto"/>
            </w:tcBorders>
            <w:shd w:val="clear" w:color="auto" w:fill="auto"/>
            <w:vAlign w:val="center"/>
            <w:hideMark/>
          </w:tcPr>
          <w:p w14:paraId="46BD5CCD" w14:textId="77777777" w:rsidR="0000340C" w:rsidRPr="006B0F96" w:rsidRDefault="0000340C" w:rsidP="00AC0209">
            <w:pPr>
              <w:widowControl/>
              <w:autoSpaceDE/>
              <w:autoSpaceDN/>
              <w:jc w:val="center"/>
              <w:rPr>
                <w:sz w:val="16"/>
                <w:szCs w:val="20"/>
              </w:rPr>
            </w:pPr>
            <w:r w:rsidRPr="006B0F96">
              <w:rPr>
                <w:sz w:val="16"/>
                <w:szCs w:val="20"/>
              </w:rPr>
              <w:t>7,5</w:t>
            </w:r>
          </w:p>
        </w:tc>
        <w:tc>
          <w:tcPr>
            <w:tcW w:w="0" w:type="auto"/>
            <w:tcBorders>
              <w:top w:val="nil"/>
              <w:left w:val="nil"/>
              <w:bottom w:val="single" w:sz="4" w:space="0" w:color="auto"/>
              <w:right w:val="single" w:sz="4" w:space="0" w:color="auto"/>
            </w:tcBorders>
            <w:shd w:val="clear" w:color="auto" w:fill="auto"/>
            <w:vAlign w:val="center"/>
            <w:hideMark/>
          </w:tcPr>
          <w:p w14:paraId="699DFB9D" w14:textId="77777777" w:rsidR="0000340C" w:rsidRPr="006B0F96" w:rsidRDefault="0000340C" w:rsidP="00AC0209">
            <w:pPr>
              <w:widowControl/>
              <w:autoSpaceDE/>
              <w:autoSpaceDN/>
              <w:jc w:val="center"/>
              <w:rPr>
                <w:sz w:val="16"/>
                <w:szCs w:val="20"/>
              </w:rPr>
            </w:pPr>
            <w:r w:rsidRPr="006B0F96">
              <w:rPr>
                <w:sz w:val="16"/>
                <w:szCs w:val="20"/>
              </w:rPr>
              <w:t>780</w:t>
            </w:r>
          </w:p>
        </w:tc>
        <w:tc>
          <w:tcPr>
            <w:tcW w:w="0" w:type="auto"/>
            <w:tcBorders>
              <w:top w:val="nil"/>
              <w:left w:val="nil"/>
              <w:bottom w:val="single" w:sz="4" w:space="0" w:color="auto"/>
              <w:right w:val="single" w:sz="4" w:space="0" w:color="auto"/>
            </w:tcBorders>
            <w:shd w:val="clear" w:color="auto" w:fill="auto"/>
            <w:vAlign w:val="center"/>
            <w:hideMark/>
          </w:tcPr>
          <w:p w14:paraId="6CCA9963" w14:textId="77777777" w:rsidR="0000340C" w:rsidRPr="006B0F96" w:rsidRDefault="0000340C" w:rsidP="00AC0209">
            <w:pPr>
              <w:widowControl/>
              <w:autoSpaceDE/>
              <w:autoSpaceDN/>
              <w:jc w:val="center"/>
              <w:rPr>
                <w:sz w:val="16"/>
                <w:szCs w:val="20"/>
              </w:rPr>
            </w:pPr>
            <w:r w:rsidRPr="006B0F96">
              <w:rPr>
                <w:sz w:val="16"/>
                <w:szCs w:val="20"/>
              </w:rPr>
              <w:t>5,1</w:t>
            </w:r>
          </w:p>
        </w:tc>
        <w:tc>
          <w:tcPr>
            <w:tcW w:w="0" w:type="auto"/>
            <w:tcBorders>
              <w:top w:val="nil"/>
              <w:left w:val="nil"/>
              <w:bottom w:val="single" w:sz="4" w:space="0" w:color="auto"/>
              <w:right w:val="single" w:sz="4" w:space="0" w:color="auto"/>
            </w:tcBorders>
            <w:shd w:val="clear" w:color="auto" w:fill="auto"/>
            <w:vAlign w:val="center"/>
            <w:hideMark/>
          </w:tcPr>
          <w:p w14:paraId="336B65A0" w14:textId="77777777" w:rsidR="0000340C" w:rsidRPr="006B0F96" w:rsidRDefault="0000340C" w:rsidP="00AC0209">
            <w:pPr>
              <w:widowControl/>
              <w:autoSpaceDE/>
              <w:autoSpaceDN/>
              <w:jc w:val="center"/>
              <w:rPr>
                <w:sz w:val="16"/>
                <w:szCs w:val="20"/>
              </w:rPr>
            </w:pPr>
            <w:r w:rsidRPr="006B0F96">
              <w:rPr>
                <w:sz w:val="16"/>
                <w:szCs w:val="20"/>
              </w:rPr>
              <w:t>335</w:t>
            </w:r>
          </w:p>
        </w:tc>
        <w:tc>
          <w:tcPr>
            <w:tcW w:w="0" w:type="auto"/>
            <w:tcBorders>
              <w:top w:val="nil"/>
              <w:left w:val="nil"/>
              <w:bottom w:val="single" w:sz="4" w:space="0" w:color="auto"/>
              <w:right w:val="double" w:sz="6" w:space="0" w:color="auto"/>
            </w:tcBorders>
            <w:shd w:val="clear" w:color="auto" w:fill="auto"/>
            <w:vAlign w:val="center"/>
            <w:hideMark/>
          </w:tcPr>
          <w:p w14:paraId="3A266BF0" w14:textId="77777777" w:rsidR="0000340C" w:rsidRPr="006B0F96" w:rsidRDefault="0000340C" w:rsidP="00AC0209">
            <w:pPr>
              <w:widowControl/>
              <w:autoSpaceDE/>
              <w:autoSpaceDN/>
              <w:jc w:val="center"/>
              <w:rPr>
                <w:sz w:val="16"/>
                <w:szCs w:val="20"/>
              </w:rPr>
            </w:pPr>
            <w:r w:rsidRPr="006B0F96">
              <w:rPr>
                <w:sz w:val="16"/>
                <w:szCs w:val="20"/>
              </w:rPr>
              <w:t>5,1</w:t>
            </w:r>
          </w:p>
        </w:tc>
      </w:tr>
      <w:tr w:rsidR="0000340C" w:rsidRPr="006B0F96" w14:paraId="3910BCD8"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15A82654" w14:textId="77777777" w:rsidR="0000340C" w:rsidRPr="006B0F96" w:rsidRDefault="0000340C" w:rsidP="00AC0209">
            <w:pPr>
              <w:widowControl/>
              <w:autoSpaceDE/>
              <w:autoSpaceDN/>
              <w:jc w:val="center"/>
              <w:rPr>
                <w:sz w:val="16"/>
                <w:szCs w:val="20"/>
              </w:rPr>
            </w:pPr>
            <w:r w:rsidRPr="006B0F96">
              <w:rPr>
                <w:sz w:val="16"/>
                <w:szCs w:val="20"/>
              </w:rPr>
              <w:t>16</w:t>
            </w:r>
          </w:p>
        </w:tc>
        <w:tc>
          <w:tcPr>
            <w:tcW w:w="0" w:type="auto"/>
            <w:tcBorders>
              <w:top w:val="nil"/>
              <w:left w:val="nil"/>
              <w:bottom w:val="single" w:sz="4" w:space="0" w:color="auto"/>
              <w:right w:val="single" w:sz="4" w:space="0" w:color="auto"/>
            </w:tcBorders>
            <w:shd w:val="clear" w:color="auto" w:fill="auto"/>
            <w:vAlign w:val="center"/>
            <w:hideMark/>
          </w:tcPr>
          <w:p w14:paraId="6ED328C6" w14:textId="77777777" w:rsidR="0000340C" w:rsidRPr="006B0F96" w:rsidRDefault="0000340C" w:rsidP="00AC0209">
            <w:pPr>
              <w:widowControl/>
              <w:autoSpaceDE/>
              <w:autoSpaceDN/>
              <w:jc w:val="center"/>
              <w:rPr>
                <w:sz w:val="16"/>
                <w:szCs w:val="20"/>
              </w:rPr>
            </w:pPr>
            <w:r w:rsidRPr="006B0F96">
              <w:rPr>
                <w:sz w:val="16"/>
                <w:szCs w:val="20"/>
              </w:rPr>
              <w:t>560</w:t>
            </w:r>
          </w:p>
        </w:tc>
        <w:tc>
          <w:tcPr>
            <w:tcW w:w="0" w:type="auto"/>
            <w:tcBorders>
              <w:top w:val="nil"/>
              <w:left w:val="nil"/>
              <w:bottom w:val="single" w:sz="4" w:space="0" w:color="auto"/>
              <w:right w:val="single" w:sz="4" w:space="0" w:color="auto"/>
            </w:tcBorders>
            <w:shd w:val="clear" w:color="auto" w:fill="auto"/>
            <w:vAlign w:val="center"/>
            <w:hideMark/>
          </w:tcPr>
          <w:p w14:paraId="35D01FFA" w14:textId="77777777" w:rsidR="0000340C" w:rsidRPr="006B0F96" w:rsidRDefault="0000340C" w:rsidP="00AC0209">
            <w:pPr>
              <w:widowControl/>
              <w:autoSpaceDE/>
              <w:autoSpaceDN/>
              <w:jc w:val="center"/>
              <w:rPr>
                <w:sz w:val="16"/>
                <w:szCs w:val="20"/>
              </w:rPr>
            </w:pPr>
            <w:r w:rsidRPr="006B0F96">
              <w:rPr>
                <w:sz w:val="16"/>
                <w:szCs w:val="20"/>
              </w:rPr>
              <w:t>2,1</w:t>
            </w:r>
          </w:p>
        </w:tc>
        <w:tc>
          <w:tcPr>
            <w:tcW w:w="0" w:type="auto"/>
            <w:tcBorders>
              <w:top w:val="nil"/>
              <w:left w:val="nil"/>
              <w:bottom w:val="single" w:sz="4" w:space="0" w:color="auto"/>
              <w:right w:val="single" w:sz="4" w:space="0" w:color="auto"/>
            </w:tcBorders>
            <w:shd w:val="clear" w:color="auto" w:fill="auto"/>
            <w:vAlign w:val="center"/>
            <w:hideMark/>
          </w:tcPr>
          <w:p w14:paraId="0C6790D1" w14:textId="77777777" w:rsidR="0000340C" w:rsidRPr="006B0F96" w:rsidRDefault="0000340C" w:rsidP="00AC0209">
            <w:pPr>
              <w:widowControl/>
              <w:autoSpaceDE/>
              <w:autoSpaceDN/>
              <w:jc w:val="center"/>
              <w:rPr>
                <w:sz w:val="16"/>
                <w:szCs w:val="20"/>
              </w:rPr>
            </w:pPr>
            <w:r w:rsidRPr="006B0F96">
              <w:rPr>
                <w:sz w:val="16"/>
                <w:szCs w:val="20"/>
              </w:rPr>
              <w:t>160</w:t>
            </w:r>
          </w:p>
        </w:tc>
        <w:tc>
          <w:tcPr>
            <w:tcW w:w="0" w:type="auto"/>
            <w:tcBorders>
              <w:top w:val="nil"/>
              <w:left w:val="nil"/>
              <w:bottom w:val="single" w:sz="4" w:space="0" w:color="auto"/>
              <w:right w:val="single" w:sz="4" w:space="0" w:color="auto"/>
            </w:tcBorders>
            <w:shd w:val="clear" w:color="auto" w:fill="auto"/>
            <w:vAlign w:val="center"/>
            <w:hideMark/>
          </w:tcPr>
          <w:p w14:paraId="7C2B50FA" w14:textId="77777777" w:rsidR="0000340C" w:rsidRPr="006B0F96" w:rsidRDefault="0000340C" w:rsidP="00AC0209">
            <w:pPr>
              <w:widowControl/>
              <w:autoSpaceDE/>
              <w:autoSpaceDN/>
              <w:jc w:val="center"/>
              <w:rPr>
                <w:sz w:val="16"/>
                <w:szCs w:val="20"/>
              </w:rPr>
            </w:pPr>
            <w:r w:rsidRPr="006B0F96">
              <w:rPr>
                <w:sz w:val="16"/>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24CE89B9" w14:textId="77777777" w:rsidR="0000340C" w:rsidRPr="006B0F96" w:rsidRDefault="0000340C" w:rsidP="00AC0209">
            <w:pPr>
              <w:widowControl/>
              <w:autoSpaceDE/>
              <w:autoSpaceDN/>
              <w:jc w:val="center"/>
              <w:rPr>
                <w:sz w:val="16"/>
                <w:szCs w:val="20"/>
              </w:rPr>
            </w:pPr>
            <w:r w:rsidRPr="006B0F96">
              <w:rPr>
                <w:sz w:val="16"/>
                <w:szCs w:val="20"/>
              </w:rPr>
              <w:t>672</w:t>
            </w:r>
          </w:p>
        </w:tc>
        <w:tc>
          <w:tcPr>
            <w:tcW w:w="0" w:type="auto"/>
            <w:tcBorders>
              <w:top w:val="nil"/>
              <w:left w:val="nil"/>
              <w:bottom w:val="single" w:sz="4" w:space="0" w:color="auto"/>
              <w:right w:val="single" w:sz="4" w:space="0" w:color="auto"/>
            </w:tcBorders>
            <w:shd w:val="clear" w:color="auto" w:fill="auto"/>
            <w:vAlign w:val="center"/>
            <w:hideMark/>
          </w:tcPr>
          <w:p w14:paraId="22863E46" w14:textId="77777777" w:rsidR="0000340C" w:rsidRPr="006B0F96" w:rsidRDefault="0000340C" w:rsidP="00AC0209">
            <w:pPr>
              <w:widowControl/>
              <w:autoSpaceDE/>
              <w:autoSpaceDN/>
              <w:jc w:val="center"/>
              <w:rPr>
                <w:sz w:val="16"/>
                <w:szCs w:val="20"/>
              </w:rPr>
            </w:pPr>
            <w:r w:rsidRPr="006B0F96">
              <w:rPr>
                <w:sz w:val="16"/>
                <w:szCs w:val="20"/>
              </w:rPr>
              <w:t>4,4</w:t>
            </w:r>
          </w:p>
        </w:tc>
        <w:tc>
          <w:tcPr>
            <w:tcW w:w="0" w:type="auto"/>
            <w:tcBorders>
              <w:top w:val="nil"/>
              <w:left w:val="nil"/>
              <w:bottom w:val="single" w:sz="4" w:space="0" w:color="auto"/>
              <w:right w:val="single" w:sz="4" w:space="0" w:color="auto"/>
            </w:tcBorders>
            <w:shd w:val="clear" w:color="auto" w:fill="auto"/>
            <w:vAlign w:val="center"/>
            <w:hideMark/>
          </w:tcPr>
          <w:p w14:paraId="130FC286" w14:textId="77777777" w:rsidR="0000340C" w:rsidRPr="006B0F96" w:rsidRDefault="0000340C" w:rsidP="00AC0209">
            <w:pPr>
              <w:widowControl/>
              <w:autoSpaceDE/>
              <w:autoSpaceDN/>
              <w:jc w:val="center"/>
              <w:rPr>
                <w:sz w:val="16"/>
                <w:szCs w:val="20"/>
              </w:rPr>
            </w:pPr>
            <w:r w:rsidRPr="006B0F96">
              <w:rPr>
                <w:sz w:val="16"/>
                <w:szCs w:val="20"/>
              </w:rPr>
              <w:t>950</w:t>
            </w:r>
          </w:p>
        </w:tc>
        <w:tc>
          <w:tcPr>
            <w:tcW w:w="0" w:type="auto"/>
            <w:tcBorders>
              <w:top w:val="nil"/>
              <w:left w:val="nil"/>
              <w:bottom w:val="single" w:sz="4" w:space="0" w:color="auto"/>
              <w:right w:val="single" w:sz="4" w:space="0" w:color="auto"/>
            </w:tcBorders>
            <w:shd w:val="clear" w:color="auto" w:fill="auto"/>
            <w:vAlign w:val="center"/>
            <w:hideMark/>
          </w:tcPr>
          <w:p w14:paraId="5EA63FE8" w14:textId="77777777" w:rsidR="0000340C" w:rsidRPr="006B0F96" w:rsidRDefault="0000340C" w:rsidP="00AC0209">
            <w:pPr>
              <w:widowControl/>
              <w:autoSpaceDE/>
              <w:autoSpaceDN/>
              <w:jc w:val="center"/>
              <w:rPr>
                <w:sz w:val="16"/>
                <w:szCs w:val="20"/>
              </w:rPr>
            </w:pPr>
            <w:r w:rsidRPr="006B0F96">
              <w:rPr>
                <w:sz w:val="16"/>
                <w:szCs w:val="20"/>
              </w:rPr>
              <w:t>12,7</w:t>
            </w:r>
          </w:p>
        </w:tc>
        <w:tc>
          <w:tcPr>
            <w:tcW w:w="0" w:type="auto"/>
            <w:tcBorders>
              <w:top w:val="nil"/>
              <w:left w:val="nil"/>
              <w:bottom w:val="single" w:sz="4" w:space="0" w:color="auto"/>
              <w:right w:val="single" w:sz="4" w:space="0" w:color="auto"/>
            </w:tcBorders>
            <w:shd w:val="clear" w:color="auto" w:fill="auto"/>
            <w:vAlign w:val="center"/>
            <w:hideMark/>
          </w:tcPr>
          <w:p w14:paraId="2AEE8E16" w14:textId="77777777" w:rsidR="0000340C" w:rsidRPr="006B0F96" w:rsidRDefault="0000340C" w:rsidP="00AC0209">
            <w:pPr>
              <w:widowControl/>
              <w:autoSpaceDE/>
              <w:autoSpaceDN/>
              <w:jc w:val="center"/>
              <w:rPr>
                <w:sz w:val="16"/>
                <w:szCs w:val="20"/>
              </w:rPr>
            </w:pPr>
            <w:r w:rsidRPr="006B0F96">
              <w:rPr>
                <w:sz w:val="16"/>
                <w:szCs w:val="20"/>
              </w:rPr>
              <w:t>900</w:t>
            </w:r>
          </w:p>
        </w:tc>
        <w:tc>
          <w:tcPr>
            <w:tcW w:w="0" w:type="auto"/>
            <w:tcBorders>
              <w:top w:val="nil"/>
              <w:left w:val="nil"/>
              <w:bottom w:val="single" w:sz="4" w:space="0" w:color="auto"/>
              <w:right w:val="single" w:sz="4" w:space="0" w:color="auto"/>
            </w:tcBorders>
            <w:shd w:val="clear" w:color="auto" w:fill="auto"/>
            <w:vAlign w:val="center"/>
            <w:hideMark/>
          </w:tcPr>
          <w:p w14:paraId="1CCD9D90" w14:textId="77777777" w:rsidR="0000340C" w:rsidRPr="006B0F96" w:rsidRDefault="0000340C" w:rsidP="00AC0209">
            <w:pPr>
              <w:widowControl/>
              <w:autoSpaceDE/>
              <w:autoSpaceDN/>
              <w:jc w:val="center"/>
              <w:rPr>
                <w:sz w:val="16"/>
                <w:szCs w:val="20"/>
              </w:rPr>
            </w:pPr>
            <w:r w:rsidRPr="006B0F96">
              <w:rPr>
                <w:sz w:val="16"/>
                <w:szCs w:val="20"/>
              </w:rPr>
              <w:t>2,1</w:t>
            </w:r>
          </w:p>
        </w:tc>
        <w:tc>
          <w:tcPr>
            <w:tcW w:w="0" w:type="auto"/>
            <w:tcBorders>
              <w:top w:val="nil"/>
              <w:left w:val="nil"/>
              <w:bottom w:val="single" w:sz="4" w:space="0" w:color="auto"/>
              <w:right w:val="single" w:sz="4" w:space="0" w:color="auto"/>
            </w:tcBorders>
            <w:shd w:val="clear" w:color="auto" w:fill="auto"/>
            <w:vAlign w:val="center"/>
            <w:hideMark/>
          </w:tcPr>
          <w:p w14:paraId="1722604D" w14:textId="77777777" w:rsidR="0000340C" w:rsidRPr="006B0F96" w:rsidRDefault="0000340C" w:rsidP="00AC0209">
            <w:pPr>
              <w:widowControl/>
              <w:autoSpaceDE/>
              <w:autoSpaceDN/>
              <w:jc w:val="center"/>
              <w:rPr>
                <w:sz w:val="16"/>
                <w:szCs w:val="20"/>
              </w:rPr>
            </w:pPr>
            <w:r w:rsidRPr="006B0F96">
              <w:rPr>
                <w:sz w:val="16"/>
                <w:szCs w:val="20"/>
              </w:rPr>
              <w:t>376</w:t>
            </w:r>
          </w:p>
        </w:tc>
        <w:tc>
          <w:tcPr>
            <w:tcW w:w="0" w:type="auto"/>
            <w:tcBorders>
              <w:top w:val="nil"/>
              <w:left w:val="nil"/>
              <w:bottom w:val="single" w:sz="4" w:space="0" w:color="auto"/>
              <w:right w:val="double" w:sz="6" w:space="0" w:color="auto"/>
            </w:tcBorders>
            <w:shd w:val="clear" w:color="auto" w:fill="auto"/>
            <w:vAlign w:val="center"/>
            <w:hideMark/>
          </w:tcPr>
          <w:p w14:paraId="1CD52C49" w14:textId="77777777" w:rsidR="0000340C" w:rsidRPr="006B0F96" w:rsidRDefault="0000340C" w:rsidP="00AC0209">
            <w:pPr>
              <w:widowControl/>
              <w:autoSpaceDE/>
              <w:autoSpaceDN/>
              <w:jc w:val="center"/>
              <w:rPr>
                <w:sz w:val="16"/>
                <w:szCs w:val="20"/>
              </w:rPr>
            </w:pPr>
            <w:r w:rsidRPr="006B0F96">
              <w:rPr>
                <w:sz w:val="16"/>
                <w:szCs w:val="20"/>
              </w:rPr>
              <w:t>6,9</w:t>
            </w:r>
          </w:p>
        </w:tc>
      </w:tr>
      <w:tr w:rsidR="0000340C" w:rsidRPr="006B0F96" w14:paraId="6ED2CA5A"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52297984" w14:textId="77777777" w:rsidR="0000340C" w:rsidRPr="006B0F96" w:rsidRDefault="0000340C" w:rsidP="00AC0209">
            <w:pPr>
              <w:widowControl/>
              <w:autoSpaceDE/>
              <w:autoSpaceDN/>
              <w:jc w:val="center"/>
              <w:rPr>
                <w:sz w:val="16"/>
                <w:szCs w:val="20"/>
              </w:rPr>
            </w:pPr>
            <w:r w:rsidRPr="006B0F96">
              <w:rPr>
                <w:sz w:val="16"/>
                <w:szCs w:val="20"/>
              </w:rPr>
              <w:t>17</w:t>
            </w:r>
          </w:p>
        </w:tc>
        <w:tc>
          <w:tcPr>
            <w:tcW w:w="0" w:type="auto"/>
            <w:tcBorders>
              <w:top w:val="nil"/>
              <w:left w:val="nil"/>
              <w:bottom w:val="single" w:sz="4" w:space="0" w:color="auto"/>
              <w:right w:val="single" w:sz="4" w:space="0" w:color="auto"/>
            </w:tcBorders>
            <w:shd w:val="clear" w:color="auto" w:fill="auto"/>
            <w:vAlign w:val="center"/>
            <w:hideMark/>
          </w:tcPr>
          <w:p w14:paraId="1C27AEFF" w14:textId="77777777" w:rsidR="0000340C" w:rsidRPr="006B0F96" w:rsidRDefault="0000340C" w:rsidP="00AC0209">
            <w:pPr>
              <w:widowControl/>
              <w:autoSpaceDE/>
              <w:autoSpaceDN/>
              <w:jc w:val="center"/>
              <w:rPr>
                <w:sz w:val="16"/>
                <w:szCs w:val="20"/>
              </w:rPr>
            </w:pPr>
            <w:r w:rsidRPr="006B0F96">
              <w:rPr>
                <w:sz w:val="16"/>
                <w:szCs w:val="20"/>
              </w:rPr>
              <w:t>650</w:t>
            </w:r>
          </w:p>
        </w:tc>
        <w:tc>
          <w:tcPr>
            <w:tcW w:w="0" w:type="auto"/>
            <w:tcBorders>
              <w:top w:val="nil"/>
              <w:left w:val="nil"/>
              <w:bottom w:val="single" w:sz="4" w:space="0" w:color="auto"/>
              <w:right w:val="single" w:sz="4" w:space="0" w:color="auto"/>
            </w:tcBorders>
            <w:shd w:val="clear" w:color="auto" w:fill="auto"/>
            <w:vAlign w:val="center"/>
            <w:hideMark/>
          </w:tcPr>
          <w:p w14:paraId="397131A5" w14:textId="77777777" w:rsidR="0000340C" w:rsidRPr="006B0F96" w:rsidRDefault="0000340C" w:rsidP="00AC0209">
            <w:pPr>
              <w:widowControl/>
              <w:autoSpaceDE/>
              <w:autoSpaceDN/>
              <w:jc w:val="center"/>
              <w:rPr>
                <w:sz w:val="16"/>
                <w:szCs w:val="20"/>
              </w:rPr>
            </w:pPr>
            <w:r w:rsidRPr="006B0F96">
              <w:rPr>
                <w:sz w:val="16"/>
                <w:szCs w:val="20"/>
              </w:rPr>
              <w:t>1,8</w:t>
            </w:r>
          </w:p>
        </w:tc>
        <w:tc>
          <w:tcPr>
            <w:tcW w:w="0" w:type="auto"/>
            <w:tcBorders>
              <w:top w:val="nil"/>
              <w:left w:val="nil"/>
              <w:bottom w:val="single" w:sz="4" w:space="0" w:color="auto"/>
              <w:right w:val="single" w:sz="4" w:space="0" w:color="auto"/>
            </w:tcBorders>
            <w:shd w:val="clear" w:color="auto" w:fill="auto"/>
            <w:vAlign w:val="center"/>
            <w:hideMark/>
          </w:tcPr>
          <w:p w14:paraId="468A6BF2" w14:textId="77777777" w:rsidR="0000340C" w:rsidRPr="006B0F96" w:rsidRDefault="0000340C" w:rsidP="00AC0209">
            <w:pPr>
              <w:widowControl/>
              <w:autoSpaceDE/>
              <w:autoSpaceDN/>
              <w:jc w:val="center"/>
              <w:rPr>
                <w:sz w:val="16"/>
                <w:szCs w:val="20"/>
              </w:rPr>
            </w:pPr>
            <w:r w:rsidRPr="006B0F96">
              <w:rPr>
                <w:sz w:val="16"/>
                <w:szCs w:val="20"/>
              </w:rPr>
              <w:t>220</w:t>
            </w:r>
          </w:p>
        </w:tc>
        <w:tc>
          <w:tcPr>
            <w:tcW w:w="0" w:type="auto"/>
            <w:tcBorders>
              <w:top w:val="nil"/>
              <w:left w:val="nil"/>
              <w:bottom w:val="single" w:sz="4" w:space="0" w:color="auto"/>
              <w:right w:val="single" w:sz="4" w:space="0" w:color="auto"/>
            </w:tcBorders>
            <w:shd w:val="clear" w:color="auto" w:fill="auto"/>
            <w:vAlign w:val="center"/>
            <w:hideMark/>
          </w:tcPr>
          <w:p w14:paraId="475BF70F" w14:textId="77777777" w:rsidR="0000340C" w:rsidRPr="006B0F96" w:rsidRDefault="0000340C" w:rsidP="00AC0209">
            <w:pPr>
              <w:widowControl/>
              <w:autoSpaceDE/>
              <w:autoSpaceDN/>
              <w:jc w:val="center"/>
              <w:rPr>
                <w:sz w:val="16"/>
                <w:szCs w:val="20"/>
              </w:rPr>
            </w:pPr>
            <w:r w:rsidRPr="006B0F96">
              <w:rPr>
                <w:sz w:val="16"/>
                <w:szCs w:val="20"/>
              </w:rPr>
              <w:t>3,8</w:t>
            </w:r>
          </w:p>
        </w:tc>
        <w:tc>
          <w:tcPr>
            <w:tcW w:w="0" w:type="auto"/>
            <w:tcBorders>
              <w:top w:val="nil"/>
              <w:left w:val="nil"/>
              <w:bottom w:val="single" w:sz="4" w:space="0" w:color="auto"/>
              <w:right w:val="single" w:sz="4" w:space="0" w:color="auto"/>
            </w:tcBorders>
            <w:shd w:val="clear" w:color="auto" w:fill="auto"/>
            <w:vAlign w:val="center"/>
            <w:hideMark/>
          </w:tcPr>
          <w:p w14:paraId="2E21D39E" w14:textId="77777777" w:rsidR="0000340C" w:rsidRPr="006B0F96" w:rsidRDefault="0000340C" w:rsidP="00AC0209">
            <w:pPr>
              <w:widowControl/>
              <w:autoSpaceDE/>
              <w:autoSpaceDN/>
              <w:jc w:val="center"/>
              <w:rPr>
                <w:sz w:val="16"/>
                <w:szCs w:val="20"/>
              </w:rPr>
            </w:pPr>
            <w:r w:rsidRPr="006B0F96">
              <w:rPr>
                <w:sz w:val="16"/>
                <w:szCs w:val="20"/>
              </w:rPr>
              <w:t>718</w:t>
            </w:r>
          </w:p>
        </w:tc>
        <w:tc>
          <w:tcPr>
            <w:tcW w:w="0" w:type="auto"/>
            <w:tcBorders>
              <w:top w:val="nil"/>
              <w:left w:val="nil"/>
              <w:bottom w:val="single" w:sz="4" w:space="0" w:color="auto"/>
              <w:right w:val="single" w:sz="4" w:space="0" w:color="auto"/>
            </w:tcBorders>
            <w:shd w:val="clear" w:color="auto" w:fill="auto"/>
            <w:vAlign w:val="center"/>
            <w:hideMark/>
          </w:tcPr>
          <w:p w14:paraId="62C00DB7" w14:textId="77777777" w:rsidR="0000340C" w:rsidRPr="006B0F96" w:rsidRDefault="0000340C" w:rsidP="00AC0209">
            <w:pPr>
              <w:widowControl/>
              <w:autoSpaceDE/>
              <w:autoSpaceDN/>
              <w:jc w:val="center"/>
              <w:rPr>
                <w:sz w:val="16"/>
                <w:szCs w:val="20"/>
              </w:rPr>
            </w:pPr>
            <w:r w:rsidRPr="006B0F96">
              <w:rPr>
                <w:sz w:val="16"/>
                <w:szCs w:val="20"/>
              </w:rPr>
              <w:t>5,5</w:t>
            </w:r>
          </w:p>
        </w:tc>
        <w:tc>
          <w:tcPr>
            <w:tcW w:w="0" w:type="auto"/>
            <w:tcBorders>
              <w:top w:val="nil"/>
              <w:left w:val="nil"/>
              <w:bottom w:val="single" w:sz="4" w:space="0" w:color="auto"/>
              <w:right w:val="single" w:sz="4" w:space="0" w:color="auto"/>
            </w:tcBorders>
            <w:shd w:val="clear" w:color="auto" w:fill="auto"/>
            <w:vAlign w:val="center"/>
            <w:hideMark/>
          </w:tcPr>
          <w:p w14:paraId="7CDB23F5" w14:textId="77777777" w:rsidR="0000340C" w:rsidRPr="006B0F96" w:rsidRDefault="0000340C" w:rsidP="00AC0209">
            <w:pPr>
              <w:widowControl/>
              <w:autoSpaceDE/>
              <w:autoSpaceDN/>
              <w:jc w:val="center"/>
              <w:rPr>
                <w:sz w:val="16"/>
                <w:szCs w:val="20"/>
              </w:rPr>
            </w:pPr>
            <w:r w:rsidRPr="006B0F96">
              <w:rPr>
                <w:sz w:val="16"/>
                <w:szCs w:val="20"/>
              </w:rPr>
              <w:t>980</w:t>
            </w:r>
          </w:p>
        </w:tc>
        <w:tc>
          <w:tcPr>
            <w:tcW w:w="0" w:type="auto"/>
            <w:tcBorders>
              <w:top w:val="nil"/>
              <w:left w:val="nil"/>
              <w:bottom w:val="single" w:sz="4" w:space="0" w:color="auto"/>
              <w:right w:val="single" w:sz="4" w:space="0" w:color="auto"/>
            </w:tcBorders>
            <w:shd w:val="clear" w:color="auto" w:fill="auto"/>
            <w:vAlign w:val="center"/>
            <w:hideMark/>
          </w:tcPr>
          <w:p w14:paraId="7DFF5F38" w14:textId="77777777" w:rsidR="0000340C" w:rsidRPr="006B0F96" w:rsidRDefault="0000340C" w:rsidP="00AC0209">
            <w:pPr>
              <w:widowControl/>
              <w:autoSpaceDE/>
              <w:autoSpaceDN/>
              <w:jc w:val="center"/>
              <w:rPr>
                <w:sz w:val="16"/>
                <w:szCs w:val="20"/>
              </w:rPr>
            </w:pPr>
            <w:r w:rsidRPr="006B0F96">
              <w:rPr>
                <w:sz w:val="16"/>
                <w:szCs w:val="20"/>
              </w:rPr>
              <w:t>12,7</w:t>
            </w:r>
          </w:p>
        </w:tc>
        <w:tc>
          <w:tcPr>
            <w:tcW w:w="0" w:type="auto"/>
            <w:tcBorders>
              <w:top w:val="nil"/>
              <w:left w:val="nil"/>
              <w:bottom w:val="single" w:sz="4" w:space="0" w:color="auto"/>
              <w:right w:val="single" w:sz="4" w:space="0" w:color="auto"/>
            </w:tcBorders>
            <w:shd w:val="clear" w:color="auto" w:fill="auto"/>
            <w:vAlign w:val="center"/>
            <w:hideMark/>
          </w:tcPr>
          <w:p w14:paraId="48F4D2DE" w14:textId="77777777" w:rsidR="0000340C" w:rsidRPr="006B0F96" w:rsidRDefault="0000340C" w:rsidP="00AC0209">
            <w:pPr>
              <w:widowControl/>
              <w:autoSpaceDE/>
              <w:autoSpaceDN/>
              <w:jc w:val="center"/>
              <w:rPr>
                <w:sz w:val="16"/>
                <w:szCs w:val="20"/>
              </w:rPr>
            </w:pPr>
            <w:r w:rsidRPr="006B0F96">
              <w:rPr>
                <w:sz w:val="16"/>
                <w:szCs w:val="20"/>
              </w:rPr>
              <w:t>920</w:t>
            </w:r>
          </w:p>
        </w:tc>
        <w:tc>
          <w:tcPr>
            <w:tcW w:w="0" w:type="auto"/>
            <w:tcBorders>
              <w:top w:val="nil"/>
              <w:left w:val="nil"/>
              <w:bottom w:val="single" w:sz="4" w:space="0" w:color="auto"/>
              <w:right w:val="single" w:sz="4" w:space="0" w:color="auto"/>
            </w:tcBorders>
            <w:shd w:val="clear" w:color="auto" w:fill="auto"/>
            <w:vAlign w:val="center"/>
            <w:hideMark/>
          </w:tcPr>
          <w:p w14:paraId="734A5B4C" w14:textId="77777777" w:rsidR="0000340C" w:rsidRPr="006B0F96" w:rsidRDefault="0000340C" w:rsidP="00AC0209">
            <w:pPr>
              <w:widowControl/>
              <w:autoSpaceDE/>
              <w:autoSpaceDN/>
              <w:jc w:val="center"/>
              <w:rPr>
                <w:sz w:val="16"/>
                <w:szCs w:val="20"/>
              </w:rPr>
            </w:pPr>
            <w:r w:rsidRPr="006B0F96">
              <w:rPr>
                <w:sz w:val="16"/>
                <w:szCs w:val="20"/>
              </w:rPr>
              <w:t>3,0</w:t>
            </w:r>
          </w:p>
        </w:tc>
        <w:tc>
          <w:tcPr>
            <w:tcW w:w="0" w:type="auto"/>
            <w:tcBorders>
              <w:top w:val="nil"/>
              <w:left w:val="nil"/>
              <w:bottom w:val="single" w:sz="4" w:space="0" w:color="auto"/>
              <w:right w:val="single" w:sz="4" w:space="0" w:color="auto"/>
            </w:tcBorders>
            <w:shd w:val="clear" w:color="auto" w:fill="auto"/>
            <w:vAlign w:val="center"/>
            <w:hideMark/>
          </w:tcPr>
          <w:p w14:paraId="069D6BD9" w14:textId="77777777" w:rsidR="0000340C" w:rsidRPr="006B0F96" w:rsidRDefault="0000340C" w:rsidP="00AC0209">
            <w:pPr>
              <w:widowControl/>
              <w:autoSpaceDE/>
              <w:autoSpaceDN/>
              <w:jc w:val="center"/>
              <w:rPr>
                <w:sz w:val="16"/>
                <w:szCs w:val="20"/>
              </w:rPr>
            </w:pPr>
            <w:r w:rsidRPr="006B0F96">
              <w:rPr>
                <w:sz w:val="16"/>
                <w:szCs w:val="20"/>
              </w:rPr>
              <w:t>410</w:t>
            </w:r>
          </w:p>
        </w:tc>
        <w:tc>
          <w:tcPr>
            <w:tcW w:w="0" w:type="auto"/>
            <w:tcBorders>
              <w:top w:val="nil"/>
              <w:left w:val="nil"/>
              <w:bottom w:val="single" w:sz="4" w:space="0" w:color="auto"/>
              <w:right w:val="double" w:sz="6" w:space="0" w:color="auto"/>
            </w:tcBorders>
            <w:shd w:val="clear" w:color="auto" w:fill="auto"/>
            <w:vAlign w:val="center"/>
            <w:hideMark/>
          </w:tcPr>
          <w:p w14:paraId="603F1343" w14:textId="77777777" w:rsidR="0000340C" w:rsidRPr="006B0F96" w:rsidRDefault="0000340C" w:rsidP="00AC0209">
            <w:pPr>
              <w:widowControl/>
              <w:autoSpaceDE/>
              <w:autoSpaceDN/>
              <w:jc w:val="center"/>
              <w:rPr>
                <w:sz w:val="16"/>
                <w:szCs w:val="20"/>
              </w:rPr>
            </w:pPr>
            <w:r w:rsidRPr="006B0F96">
              <w:rPr>
                <w:sz w:val="16"/>
                <w:szCs w:val="20"/>
              </w:rPr>
              <w:t>9,0</w:t>
            </w:r>
          </w:p>
        </w:tc>
      </w:tr>
      <w:tr w:rsidR="0000340C" w:rsidRPr="006B0F96" w14:paraId="136E57EE"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27A9D6CF" w14:textId="77777777" w:rsidR="0000340C" w:rsidRPr="006B0F96" w:rsidRDefault="0000340C" w:rsidP="00AC0209">
            <w:pPr>
              <w:widowControl/>
              <w:autoSpaceDE/>
              <w:autoSpaceDN/>
              <w:jc w:val="center"/>
              <w:rPr>
                <w:sz w:val="16"/>
                <w:szCs w:val="20"/>
              </w:rPr>
            </w:pPr>
            <w:r w:rsidRPr="006B0F96">
              <w:rPr>
                <w:sz w:val="16"/>
                <w:szCs w:val="20"/>
              </w:rPr>
              <w:t>18</w:t>
            </w:r>
          </w:p>
        </w:tc>
        <w:tc>
          <w:tcPr>
            <w:tcW w:w="0" w:type="auto"/>
            <w:tcBorders>
              <w:top w:val="nil"/>
              <w:left w:val="nil"/>
              <w:bottom w:val="single" w:sz="4" w:space="0" w:color="auto"/>
              <w:right w:val="single" w:sz="4" w:space="0" w:color="auto"/>
            </w:tcBorders>
            <w:shd w:val="clear" w:color="auto" w:fill="auto"/>
            <w:vAlign w:val="center"/>
            <w:hideMark/>
          </w:tcPr>
          <w:p w14:paraId="39A27D45" w14:textId="77777777" w:rsidR="0000340C" w:rsidRPr="006B0F96" w:rsidRDefault="0000340C" w:rsidP="00AC0209">
            <w:pPr>
              <w:widowControl/>
              <w:autoSpaceDE/>
              <w:autoSpaceDN/>
              <w:jc w:val="center"/>
              <w:rPr>
                <w:sz w:val="16"/>
                <w:szCs w:val="20"/>
              </w:rPr>
            </w:pPr>
            <w:r w:rsidRPr="006B0F96">
              <w:rPr>
                <w:sz w:val="16"/>
                <w:szCs w:val="20"/>
              </w:rPr>
              <w:t>730</w:t>
            </w:r>
          </w:p>
        </w:tc>
        <w:tc>
          <w:tcPr>
            <w:tcW w:w="0" w:type="auto"/>
            <w:tcBorders>
              <w:top w:val="nil"/>
              <w:left w:val="nil"/>
              <w:bottom w:val="single" w:sz="4" w:space="0" w:color="auto"/>
              <w:right w:val="single" w:sz="4" w:space="0" w:color="auto"/>
            </w:tcBorders>
            <w:shd w:val="clear" w:color="auto" w:fill="auto"/>
            <w:vAlign w:val="center"/>
            <w:hideMark/>
          </w:tcPr>
          <w:p w14:paraId="29AC9124" w14:textId="77777777" w:rsidR="0000340C" w:rsidRPr="006B0F96" w:rsidRDefault="0000340C" w:rsidP="00AC0209">
            <w:pPr>
              <w:widowControl/>
              <w:autoSpaceDE/>
              <w:autoSpaceDN/>
              <w:jc w:val="center"/>
              <w:rPr>
                <w:sz w:val="16"/>
                <w:szCs w:val="20"/>
              </w:rPr>
            </w:pPr>
            <w:r w:rsidRPr="006B0F96">
              <w:rPr>
                <w:sz w:val="16"/>
                <w:szCs w:val="20"/>
              </w:rPr>
              <w:t>1,8</w:t>
            </w:r>
          </w:p>
        </w:tc>
        <w:tc>
          <w:tcPr>
            <w:tcW w:w="0" w:type="auto"/>
            <w:tcBorders>
              <w:top w:val="nil"/>
              <w:left w:val="nil"/>
              <w:bottom w:val="single" w:sz="4" w:space="0" w:color="auto"/>
              <w:right w:val="single" w:sz="4" w:space="0" w:color="auto"/>
            </w:tcBorders>
            <w:shd w:val="clear" w:color="auto" w:fill="auto"/>
            <w:vAlign w:val="center"/>
            <w:hideMark/>
          </w:tcPr>
          <w:p w14:paraId="5C48DA15" w14:textId="77777777" w:rsidR="0000340C" w:rsidRPr="006B0F96" w:rsidRDefault="0000340C" w:rsidP="00AC0209">
            <w:pPr>
              <w:widowControl/>
              <w:autoSpaceDE/>
              <w:autoSpaceDN/>
              <w:jc w:val="center"/>
              <w:rPr>
                <w:sz w:val="16"/>
                <w:szCs w:val="20"/>
              </w:rPr>
            </w:pPr>
            <w:r w:rsidRPr="006B0F96">
              <w:rPr>
                <w:sz w:val="16"/>
                <w:szCs w:val="20"/>
              </w:rPr>
              <w:t>320</w:t>
            </w:r>
          </w:p>
        </w:tc>
        <w:tc>
          <w:tcPr>
            <w:tcW w:w="0" w:type="auto"/>
            <w:tcBorders>
              <w:top w:val="nil"/>
              <w:left w:val="nil"/>
              <w:bottom w:val="single" w:sz="4" w:space="0" w:color="auto"/>
              <w:right w:val="single" w:sz="4" w:space="0" w:color="auto"/>
            </w:tcBorders>
            <w:shd w:val="clear" w:color="auto" w:fill="auto"/>
            <w:vAlign w:val="center"/>
            <w:hideMark/>
          </w:tcPr>
          <w:p w14:paraId="71E346D2" w14:textId="77777777" w:rsidR="0000340C" w:rsidRPr="006B0F96" w:rsidRDefault="0000340C" w:rsidP="00AC0209">
            <w:pPr>
              <w:widowControl/>
              <w:autoSpaceDE/>
              <w:autoSpaceDN/>
              <w:jc w:val="center"/>
              <w:rPr>
                <w:sz w:val="16"/>
                <w:szCs w:val="20"/>
              </w:rPr>
            </w:pPr>
            <w:r w:rsidRPr="006B0F96">
              <w:rPr>
                <w:sz w:val="16"/>
                <w:szCs w:val="20"/>
              </w:rPr>
              <w:t>1,0</w:t>
            </w:r>
          </w:p>
        </w:tc>
        <w:tc>
          <w:tcPr>
            <w:tcW w:w="0" w:type="auto"/>
            <w:tcBorders>
              <w:top w:val="nil"/>
              <w:left w:val="nil"/>
              <w:bottom w:val="single" w:sz="4" w:space="0" w:color="auto"/>
              <w:right w:val="single" w:sz="4" w:space="0" w:color="auto"/>
            </w:tcBorders>
            <w:shd w:val="clear" w:color="auto" w:fill="auto"/>
            <w:vAlign w:val="center"/>
            <w:hideMark/>
          </w:tcPr>
          <w:p w14:paraId="3720D569" w14:textId="77777777" w:rsidR="0000340C" w:rsidRPr="006B0F96" w:rsidRDefault="0000340C" w:rsidP="00AC0209">
            <w:pPr>
              <w:widowControl/>
              <w:autoSpaceDE/>
              <w:autoSpaceDN/>
              <w:jc w:val="center"/>
              <w:rPr>
                <w:sz w:val="16"/>
                <w:szCs w:val="20"/>
              </w:rPr>
            </w:pPr>
            <w:r w:rsidRPr="006B0F96">
              <w:rPr>
                <w:sz w:val="16"/>
                <w:szCs w:val="20"/>
              </w:rPr>
              <w:t>752</w:t>
            </w:r>
          </w:p>
        </w:tc>
        <w:tc>
          <w:tcPr>
            <w:tcW w:w="0" w:type="auto"/>
            <w:tcBorders>
              <w:top w:val="nil"/>
              <w:left w:val="nil"/>
              <w:bottom w:val="single" w:sz="4" w:space="0" w:color="auto"/>
              <w:right w:val="single" w:sz="4" w:space="0" w:color="auto"/>
            </w:tcBorders>
            <w:shd w:val="clear" w:color="auto" w:fill="auto"/>
            <w:vAlign w:val="center"/>
            <w:hideMark/>
          </w:tcPr>
          <w:p w14:paraId="01A7DF03" w14:textId="77777777" w:rsidR="0000340C" w:rsidRPr="006B0F96" w:rsidRDefault="0000340C" w:rsidP="00AC0209">
            <w:pPr>
              <w:widowControl/>
              <w:autoSpaceDE/>
              <w:autoSpaceDN/>
              <w:jc w:val="center"/>
              <w:rPr>
                <w:sz w:val="16"/>
                <w:szCs w:val="20"/>
              </w:rPr>
            </w:pPr>
            <w:r w:rsidRPr="006B0F96">
              <w:rPr>
                <w:sz w:val="16"/>
                <w:szCs w:val="20"/>
              </w:rPr>
              <w:t>8,6</w:t>
            </w:r>
          </w:p>
        </w:tc>
        <w:tc>
          <w:tcPr>
            <w:tcW w:w="0" w:type="auto"/>
            <w:tcBorders>
              <w:top w:val="nil"/>
              <w:left w:val="nil"/>
              <w:bottom w:val="single" w:sz="4" w:space="0" w:color="auto"/>
              <w:right w:val="single" w:sz="4" w:space="0" w:color="auto"/>
            </w:tcBorders>
            <w:shd w:val="clear" w:color="auto" w:fill="auto"/>
            <w:vAlign w:val="center"/>
            <w:hideMark/>
          </w:tcPr>
          <w:p w14:paraId="20231C9B"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7E0D27B8"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59B9B923"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45005C8A"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39EAF865" w14:textId="77777777" w:rsidR="0000340C" w:rsidRPr="006B0F96" w:rsidRDefault="0000340C" w:rsidP="00AC0209">
            <w:pPr>
              <w:widowControl/>
              <w:autoSpaceDE/>
              <w:autoSpaceDN/>
              <w:jc w:val="center"/>
              <w:rPr>
                <w:sz w:val="16"/>
                <w:szCs w:val="20"/>
              </w:rPr>
            </w:pPr>
            <w:r w:rsidRPr="006B0F96">
              <w:rPr>
                <w:sz w:val="16"/>
                <w:szCs w:val="20"/>
              </w:rPr>
              <w:t>447</w:t>
            </w:r>
          </w:p>
        </w:tc>
        <w:tc>
          <w:tcPr>
            <w:tcW w:w="0" w:type="auto"/>
            <w:tcBorders>
              <w:top w:val="nil"/>
              <w:left w:val="nil"/>
              <w:bottom w:val="single" w:sz="4" w:space="0" w:color="auto"/>
              <w:right w:val="double" w:sz="6" w:space="0" w:color="auto"/>
            </w:tcBorders>
            <w:shd w:val="clear" w:color="auto" w:fill="auto"/>
            <w:vAlign w:val="center"/>
            <w:hideMark/>
          </w:tcPr>
          <w:p w14:paraId="06480181" w14:textId="77777777" w:rsidR="0000340C" w:rsidRPr="006B0F96" w:rsidRDefault="0000340C" w:rsidP="00AC0209">
            <w:pPr>
              <w:widowControl/>
              <w:autoSpaceDE/>
              <w:autoSpaceDN/>
              <w:jc w:val="center"/>
              <w:rPr>
                <w:sz w:val="16"/>
                <w:szCs w:val="20"/>
              </w:rPr>
            </w:pPr>
            <w:r w:rsidRPr="006B0F96">
              <w:rPr>
                <w:sz w:val="16"/>
                <w:szCs w:val="20"/>
              </w:rPr>
              <w:t>7,2</w:t>
            </w:r>
          </w:p>
        </w:tc>
      </w:tr>
      <w:tr w:rsidR="0000340C" w:rsidRPr="006B0F96" w14:paraId="707BF75D"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0B30036E" w14:textId="77777777" w:rsidR="0000340C" w:rsidRPr="006B0F96" w:rsidRDefault="0000340C" w:rsidP="00AC0209">
            <w:pPr>
              <w:widowControl/>
              <w:autoSpaceDE/>
              <w:autoSpaceDN/>
              <w:jc w:val="center"/>
              <w:rPr>
                <w:sz w:val="16"/>
                <w:szCs w:val="20"/>
              </w:rPr>
            </w:pPr>
            <w:r w:rsidRPr="006B0F96">
              <w:rPr>
                <w:sz w:val="16"/>
                <w:szCs w:val="20"/>
              </w:rPr>
              <w:t>19</w:t>
            </w:r>
          </w:p>
        </w:tc>
        <w:tc>
          <w:tcPr>
            <w:tcW w:w="0" w:type="auto"/>
            <w:tcBorders>
              <w:top w:val="nil"/>
              <w:left w:val="nil"/>
              <w:bottom w:val="single" w:sz="4" w:space="0" w:color="auto"/>
              <w:right w:val="single" w:sz="4" w:space="0" w:color="auto"/>
            </w:tcBorders>
            <w:shd w:val="clear" w:color="auto" w:fill="auto"/>
            <w:vAlign w:val="center"/>
            <w:hideMark/>
          </w:tcPr>
          <w:p w14:paraId="4C004EC1" w14:textId="77777777" w:rsidR="0000340C" w:rsidRPr="006B0F96" w:rsidRDefault="0000340C" w:rsidP="00AC0209">
            <w:pPr>
              <w:widowControl/>
              <w:autoSpaceDE/>
              <w:autoSpaceDN/>
              <w:jc w:val="center"/>
              <w:rPr>
                <w:sz w:val="16"/>
                <w:szCs w:val="20"/>
              </w:rPr>
            </w:pPr>
            <w:r w:rsidRPr="006B0F96">
              <w:rPr>
                <w:sz w:val="16"/>
                <w:szCs w:val="20"/>
              </w:rPr>
              <w:t>850</w:t>
            </w:r>
          </w:p>
        </w:tc>
        <w:tc>
          <w:tcPr>
            <w:tcW w:w="0" w:type="auto"/>
            <w:tcBorders>
              <w:top w:val="nil"/>
              <w:left w:val="nil"/>
              <w:bottom w:val="single" w:sz="4" w:space="0" w:color="auto"/>
              <w:right w:val="single" w:sz="4" w:space="0" w:color="auto"/>
            </w:tcBorders>
            <w:shd w:val="clear" w:color="auto" w:fill="auto"/>
            <w:vAlign w:val="center"/>
            <w:hideMark/>
          </w:tcPr>
          <w:p w14:paraId="42DA1A01" w14:textId="77777777" w:rsidR="0000340C" w:rsidRPr="006B0F96" w:rsidRDefault="0000340C" w:rsidP="00AC0209">
            <w:pPr>
              <w:widowControl/>
              <w:autoSpaceDE/>
              <w:autoSpaceDN/>
              <w:jc w:val="center"/>
              <w:rPr>
                <w:sz w:val="16"/>
                <w:szCs w:val="20"/>
              </w:rPr>
            </w:pPr>
            <w:r w:rsidRPr="006B0F96">
              <w:rPr>
                <w:sz w:val="16"/>
                <w:szCs w:val="20"/>
              </w:rPr>
              <w:t>1,2</w:t>
            </w:r>
          </w:p>
        </w:tc>
        <w:tc>
          <w:tcPr>
            <w:tcW w:w="0" w:type="auto"/>
            <w:tcBorders>
              <w:top w:val="nil"/>
              <w:left w:val="nil"/>
              <w:bottom w:val="single" w:sz="4" w:space="0" w:color="auto"/>
              <w:right w:val="single" w:sz="4" w:space="0" w:color="auto"/>
            </w:tcBorders>
            <w:shd w:val="clear" w:color="auto" w:fill="auto"/>
            <w:vAlign w:val="center"/>
            <w:hideMark/>
          </w:tcPr>
          <w:p w14:paraId="442474AD" w14:textId="77777777" w:rsidR="0000340C" w:rsidRPr="006B0F96" w:rsidRDefault="0000340C" w:rsidP="00AC0209">
            <w:pPr>
              <w:widowControl/>
              <w:autoSpaceDE/>
              <w:autoSpaceDN/>
              <w:jc w:val="center"/>
              <w:rPr>
                <w:sz w:val="16"/>
                <w:szCs w:val="20"/>
              </w:rPr>
            </w:pPr>
            <w:r w:rsidRPr="006B0F96">
              <w:rPr>
                <w:sz w:val="16"/>
                <w:szCs w:val="20"/>
              </w:rPr>
              <w:t>320</w:t>
            </w:r>
          </w:p>
        </w:tc>
        <w:tc>
          <w:tcPr>
            <w:tcW w:w="0" w:type="auto"/>
            <w:tcBorders>
              <w:top w:val="nil"/>
              <w:left w:val="nil"/>
              <w:bottom w:val="single" w:sz="4" w:space="0" w:color="auto"/>
              <w:right w:val="single" w:sz="4" w:space="0" w:color="auto"/>
            </w:tcBorders>
            <w:shd w:val="clear" w:color="auto" w:fill="auto"/>
            <w:vAlign w:val="center"/>
            <w:hideMark/>
          </w:tcPr>
          <w:p w14:paraId="459CE24B" w14:textId="77777777" w:rsidR="0000340C" w:rsidRPr="006B0F96" w:rsidRDefault="0000340C" w:rsidP="00AC0209">
            <w:pPr>
              <w:widowControl/>
              <w:autoSpaceDE/>
              <w:autoSpaceDN/>
              <w:jc w:val="center"/>
              <w:rPr>
                <w:sz w:val="16"/>
                <w:szCs w:val="20"/>
              </w:rPr>
            </w:pPr>
            <w:r w:rsidRPr="006B0F96">
              <w:rPr>
                <w:sz w:val="16"/>
                <w:szCs w:val="20"/>
              </w:rPr>
              <w:t>1,8</w:t>
            </w:r>
          </w:p>
        </w:tc>
        <w:tc>
          <w:tcPr>
            <w:tcW w:w="0" w:type="auto"/>
            <w:tcBorders>
              <w:top w:val="nil"/>
              <w:left w:val="nil"/>
              <w:bottom w:val="single" w:sz="4" w:space="0" w:color="auto"/>
              <w:right w:val="single" w:sz="4" w:space="0" w:color="auto"/>
            </w:tcBorders>
            <w:shd w:val="clear" w:color="auto" w:fill="auto"/>
            <w:vAlign w:val="center"/>
            <w:hideMark/>
          </w:tcPr>
          <w:p w14:paraId="2EA24218" w14:textId="77777777" w:rsidR="0000340C" w:rsidRPr="006B0F96" w:rsidRDefault="0000340C" w:rsidP="00AC0209">
            <w:pPr>
              <w:widowControl/>
              <w:autoSpaceDE/>
              <w:autoSpaceDN/>
              <w:jc w:val="center"/>
              <w:rPr>
                <w:sz w:val="16"/>
                <w:szCs w:val="20"/>
              </w:rPr>
            </w:pPr>
            <w:r w:rsidRPr="006B0F96">
              <w:rPr>
                <w:sz w:val="16"/>
                <w:szCs w:val="20"/>
              </w:rPr>
              <w:t>785</w:t>
            </w:r>
          </w:p>
        </w:tc>
        <w:tc>
          <w:tcPr>
            <w:tcW w:w="0" w:type="auto"/>
            <w:tcBorders>
              <w:top w:val="nil"/>
              <w:left w:val="nil"/>
              <w:bottom w:val="single" w:sz="4" w:space="0" w:color="auto"/>
              <w:right w:val="single" w:sz="4" w:space="0" w:color="auto"/>
            </w:tcBorders>
            <w:shd w:val="clear" w:color="auto" w:fill="auto"/>
            <w:vAlign w:val="center"/>
            <w:hideMark/>
          </w:tcPr>
          <w:p w14:paraId="21CE6D4F" w14:textId="77777777" w:rsidR="0000340C" w:rsidRPr="006B0F96" w:rsidRDefault="0000340C" w:rsidP="00AC0209">
            <w:pPr>
              <w:widowControl/>
              <w:autoSpaceDE/>
              <w:autoSpaceDN/>
              <w:jc w:val="center"/>
              <w:rPr>
                <w:sz w:val="16"/>
                <w:szCs w:val="20"/>
              </w:rPr>
            </w:pPr>
            <w:r w:rsidRPr="006B0F96">
              <w:rPr>
                <w:sz w:val="16"/>
                <w:szCs w:val="20"/>
              </w:rPr>
              <w:t>11,2</w:t>
            </w:r>
          </w:p>
        </w:tc>
        <w:tc>
          <w:tcPr>
            <w:tcW w:w="0" w:type="auto"/>
            <w:tcBorders>
              <w:top w:val="nil"/>
              <w:left w:val="nil"/>
              <w:bottom w:val="single" w:sz="4" w:space="0" w:color="auto"/>
              <w:right w:val="single" w:sz="4" w:space="0" w:color="auto"/>
            </w:tcBorders>
            <w:shd w:val="clear" w:color="auto" w:fill="auto"/>
            <w:vAlign w:val="center"/>
            <w:hideMark/>
          </w:tcPr>
          <w:p w14:paraId="07443A55"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5F7E7F0E"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12DD346D"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4B30E222"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2D601675" w14:textId="77777777" w:rsidR="0000340C" w:rsidRPr="006B0F96" w:rsidRDefault="0000340C" w:rsidP="00AC0209">
            <w:pPr>
              <w:widowControl/>
              <w:autoSpaceDE/>
              <w:autoSpaceDN/>
              <w:jc w:val="center"/>
              <w:rPr>
                <w:sz w:val="16"/>
                <w:szCs w:val="20"/>
              </w:rPr>
            </w:pPr>
            <w:r w:rsidRPr="006B0F96">
              <w:rPr>
                <w:sz w:val="16"/>
                <w:szCs w:val="20"/>
              </w:rPr>
              <w:t>459</w:t>
            </w:r>
          </w:p>
        </w:tc>
        <w:tc>
          <w:tcPr>
            <w:tcW w:w="0" w:type="auto"/>
            <w:tcBorders>
              <w:top w:val="nil"/>
              <w:left w:val="nil"/>
              <w:bottom w:val="single" w:sz="4" w:space="0" w:color="auto"/>
              <w:right w:val="double" w:sz="6" w:space="0" w:color="auto"/>
            </w:tcBorders>
            <w:shd w:val="clear" w:color="auto" w:fill="auto"/>
            <w:vAlign w:val="center"/>
            <w:hideMark/>
          </w:tcPr>
          <w:p w14:paraId="5A4A53C1" w14:textId="77777777" w:rsidR="0000340C" w:rsidRPr="006B0F96" w:rsidRDefault="0000340C" w:rsidP="00AC0209">
            <w:pPr>
              <w:widowControl/>
              <w:autoSpaceDE/>
              <w:autoSpaceDN/>
              <w:jc w:val="center"/>
              <w:rPr>
                <w:sz w:val="16"/>
                <w:szCs w:val="20"/>
              </w:rPr>
            </w:pPr>
            <w:r w:rsidRPr="006B0F96">
              <w:rPr>
                <w:sz w:val="16"/>
                <w:szCs w:val="20"/>
              </w:rPr>
              <w:t>15,8</w:t>
            </w:r>
          </w:p>
        </w:tc>
      </w:tr>
      <w:tr w:rsidR="0000340C" w:rsidRPr="006B0F96" w14:paraId="5431DBE4"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5ECDAC56" w14:textId="77777777" w:rsidR="0000340C" w:rsidRPr="006B0F96" w:rsidRDefault="0000340C" w:rsidP="00AC0209">
            <w:pPr>
              <w:widowControl/>
              <w:autoSpaceDE/>
              <w:autoSpaceDN/>
              <w:jc w:val="center"/>
              <w:rPr>
                <w:sz w:val="16"/>
                <w:szCs w:val="20"/>
              </w:rPr>
            </w:pPr>
            <w:r w:rsidRPr="006B0F96">
              <w:rPr>
                <w:sz w:val="16"/>
                <w:szCs w:val="20"/>
              </w:rPr>
              <w:t>20</w:t>
            </w:r>
          </w:p>
        </w:tc>
        <w:tc>
          <w:tcPr>
            <w:tcW w:w="0" w:type="auto"/>
            <w:tcBorders>
              <w:top w:val="nil"/>
              <w:left w:val="nil"/>
              <w:bottom w:val="single" w:sz="4" w:space="0" w:color="auto"/>
              <w:right w:val="single" w:sz="4" w:space="0" w:color="auto"/>
            </w:tcBorders>
            <w:shd w:val="clear" w:color="auto" w:fill="auto"/>
            <w:vAlign w:val="center"/>
            <w:hideMark/>
          </w:tcPr>
          <w:p w14:paraId="13593B55" w14:textId="77777777" w:rsidR="0000340C" w:rsidRPr="006B0F96" w:rsidRDefault="0000340C" w:rsidP="00AC0209">
            <w:pPr>
              <w:widowControl/>
              <w:autoSpaceDE/>
              <w:autoSpaceDN/>
              <w:jc w:val="center"/>
              <w:rPr>
                <w:sz w:val="16"/>
                <w:szCs w:val="20"/>
              </w:rPr>
            </w:pPr>
            <w:r w:rsidRPr="006B0F96">
              <w:rPr>
                <w:sz w:val="16"/>
                <w:szCs w:val="20"/>
              </w:rPr>
              <w:t>880</w:t>
            </w:r>
          </w:p>
        </w:tc>
        <w:tc>
          <w:tcPr>
            <w:tcW w:w="0" w:type="auto"/>
            <w:tcBorders>
              <w:top w:val="nil"/>
              <w:left w:val="nil"/>
              <w:bottom w:val="single" w:sz="4" w:space="0" w:color="auto"/>
              <w:right w:val="single" w:sz="4" w:space="0" w:color="auto"/>
            </w:tcBorders>
            <w:shd w:val="clear" w:color="auto" w:fill="auto"/>
            <w:vAlign w:val="center"/>
            <w:hideMark/>
          </w:tcPr>
          <w:p w14:paraId="6145E86B" w14:textId="77777777" w:rsidR="0000340C" w:rsidRPr="006B0F96" w:rsidRDefault="0000340C" w:rsidP="00AC0209">
            <w:pPr>
              <w:widowControl/>
              <w:autoSpaceDE/>
              <w:autoSpaceDN/>
              <w:jc w:val="center"/>
              <w:rPr>
                <w:sz w:val="16"/>
                <w:szCs w:val="20"/>
              </w:rPr>
            </w:pPr>
            <w:r w:rsidRPr="006B0F96">
              <w:rPr>
                <w:sz w:val="16"/>
                <w:szCs w:val="20"/>
              </w:rPr>
              <w:t>3,0</w:t>
            </w:r>
          </w:p>
        </w:tc>
        <w:tc>
          <w:tcPr>
            <w:tcW w:w="0" w:type="auto"/>
            <w:tcBorders>
              <w:top w:val="nil"/>
              <w:left w:val="nil"/>
              <w:bottom w:val="single" w:sz="4" w:space="0" w:color="auto"/>
              <w:right w:val="single" w:sz="4" w:space="0" w:color="auto"/>
            </w:tcBorders>
            <w:shd w:val="clear" w:color="auto" w:fill="auto"/>
            <w:vAlign w:val="center"/>
            <w:hideMark/>
          </w:tcPr>
          <w:p w14:paraId="51F24815" w14:textId="77777777" w:rsidR="0000340C" w:rsidRPr="006B0F96" w:rsidRDefault="0000340C" w:rsidP="00AC0209">
            <w:pPr>
              <w:widowControl/>
              <w:autoSpaceDE/>
              <w:autoSpaceDN/>
              <w:jc w:val="center"/>
              <w:rPr>
                <w:sz w:val="16"/>
                <w:szCs w:val="20"/>
              </w:rPr>
            </w:pPr>
            <w:r w:rsidRPr="006B0F96">
              <w:rPr>
                <w:sz w:val="16"/>
                <w:szCs w:val="20"/>
              </w:rPr>
              <w:t>450</w:t>
            </w:r>
          </w:p>
        </w:tc>
        <w:tc>
          <w:tcPr>
            <w:tcW w:w="0" w:type="auto"/>
            <w:tcBorders>
              <w:top w:val="nil"/>
              <w:left w:val="nil"/>
              <w:bottom w:val="single" w:sz="4" w:space="0" w:color="auto"/>
              <w:right w:val="single" w:sz="4" w:space="0" w:color="auto"/>
            </w:tcBorders>
            <w:shd w:val="clear" w:color="auto" w:fill="auto"/>
            <w:vAlign w:val="center"/>
            <w:hideMark/>
          </w:tcPr>
          <w:p w14:paraId="56C42718" w14:textId="77777777" w:rsidR="0000340C" w:rsidRPr="006B0F96" w:rsidRDefault="0000340C" w:rsidP="00AC0209">
            <w:pPr>
              <w:widowControl/>
              <w:autoSpaceDE/>
              <w:autoSpaceDN/>
              <w:jc w:val="center"/>
              <w:rPr>
                <w:sz w:val="16"/>
                <w:szCs w:val="20"/>
              </w:rPr>
            </w:pPr>
            <w:r w:rsidRPr="006B0F96">
              <w:rPr>
                <w:sz w:val="16"/>
                <w:szCs w:val="20"/>
              </w:rPr>
              <w:t>2,1</w:t>
            </w:r>
          </w:p>
        </w:tc>
        <w:tc>
          <w:tcPr>
            <w:tcW w:w="0" w:type="auto"/>
            <w:tcBorders>
              <w:top w:val="nil"/>
              <w:left w:val="nil"/>
              <w:bottom w:val="single" w:sz="4" w:space="0" w:color="auto"/>
              <w:right w:val="single" w:sz="4" w:space="0" w:color="auto"/>
            </w:tcBorders>
            <w:shd w:val="clear" w:color="auto" w:fill="auto"/>
            <w:vAlign w:val="center"/>
            <w:hideMark/>
          </w:tcPr>
          <w:p w14:paraId="3E1C98EA" w14:textId="77777777" w:rsidR="0000340C" w:rsidRPr="006B0F96" w:rsidRDefault="0000340C" w:rsidP="00AC0209">
            <w:pPr>
              <w:widowControl/>
              <w:autoSpaceDE/>
              <w:autoSpaceDN/>
              <w:jc w:val="center"/>
              <w:rPr>
                <w:sz w:val="16"/>
                <w:szCs w:val="20"/>
              </w:rPr>
            </w:pPr>
            <w:r w:rsidRPr="006B0F96">
              <w:rPr>
                <w:sz w:val="16"/>
                <w:szCs w:val="20"/>
              </w:rPr>
              <w:t>818</w:t>
            </w:r>
          </w:p>
        </w:tc>
        <w:tc>
          <w:tcPr>
            <w:tcW w:w="0" w:type="auto"/>
            <w:tcBorders>
              <w:top w:val="nil"/>
              <w:left w:val="nil"/>
              <w:bottom w:val="single" w:sz="4" w:space="0" w:color="auto"/>
              <w:right w:val="single" w:sz="4" w:space="0" w:color="auto"/>
            </w:tcBorders>
            <w:shd w:val="clear" w:color="auto" w:fill="auto"/>
            <w:vAlign w:val="center"/>
            <w:hideMark/>
          </w:tcPr>
          <w:p w14:paraId="6A2310A3" w14:textId="77777777" w:rsidR="0000340C" w:rsidRPr="006B0F96" w:rsidRDefault="0000340C" w:rsidP="00AC0209">
            <w:pPr>
              <w:widowControl/>
              <w:autoSpaceDE/>
              <w:autoSpaceDN/>
              <w:jc w:val="center"/>
              <w:rPr>
                <w:sz w:val="16"/>
                <w:szCs w:val="20"/>
              </w:rPr>
            </w:pPr>
            <w:r w:rsidRPr="006B0F96">
              <w:rPr>
                <w:sz w:val="16"/>
                <w:szCs w:val="20"/>
              </w:rPr>
              <w:t>8,2</w:t>
            </w:r>
          </w:p>
        </w:tc>
        <w:tc>
          <w:tcPr>
            <w:tcW w:w="0" w:type="auto"/>
            <w:tcBorders>
              <w:top w:val="nil"/>
              <w:left w:val="nil"/>
              <w:bottom w:val="single" w:sz="4" w:space="0" w:color="auto"/>
              <w:right w:val="single" w:sz="4" w:space="0" w:color="auto"/>
            </w:tcBorders>
            <w:shd w:val="clear" w:color="auto" w:fill="auto"/>
            <w:vAlign w:val="center"/>
            <w:hideMark/>
          </w:tcPr>
          <w:p w14:paraId="5E422FEE"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2C359AD3"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1F815092"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3EFCA231"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7CE711A1" w14:textId="77777777" w:rsidR="0000340C" w:rsidRPr="006B0F96" w:rsidRDefault="0000340C" w:rsidP="00AC0209">
            <w:pPr>
              <w:widowControl/>
              <w:autoSpaceDE/>
              <w:autoSpaceDN/>
              <w:jc w:val="center"/>
              <w:rPr>
                <w:sz w:val="16"/>
                <w:szCs w:val="20"/>
              </w:rPr>
            </w:pPr>
            <w:r w:rsidRPr="006B0F96">
              <w:rPr>
                <w:sz w:val="16"/>
                <w:szCs w:val="20"/>
              </w:rPr>
              <w:t>503</w:t>
            </w:r>
          </w:p>
        </w:tc>
        <w:tc>
          <w:tcPr>
            <w:tcW w:w="0" w:type="auto"/>
            <w:tcBorders>
              <w:top w:val="nil"/>
              <w:left w:val="nil"/>
              <w:bottom w:val="single" w:sz="4" w:space="0" w:color="auto"/>
              <w:right w:val="double" w:sz="6" w:space="0" w:color="auto"/>
            </w:tcBorders>
            <w:shd w:val="clear" w:color="auto" w:fill="auto"/>
            <w:vAlign w:val="center"/>
            <w:hideMark/>
          </w:tcPr>
          <w:p w14:paraId="479C59E7" w14:textId="77777777" w:rsidR="0000340C" w:rsidRPr="006B0F96" w:rsidRDefault="0000340C" w:rsidP="00AC0209">
            <w:pPr>
              <w:widowControl/>
              <w:autoSpaceDE/>
              <w:autoSpaceDN/>
              <w:jc w:val="center"/>
              <w:rPr>
                <w:sz w:val="16"/>
                <w:szCs w:val="20"/>
              </w:rPr>
            </w:pPr>
            <w:r w:rsidRPr="006B0F96">
              <w:rPr>
                <w:sz w:val="16"/>
                <w:szCs w:val="20"/>
              </w:rPr>
              <w:t>7,5</w:t>
            </w:r>
          </w:p>
        </w:tc>
      </w:tr>
      <w:tr w:rsidR="0000340C" w:rsidRPr="006B0F96" w14:paraId="345F203F"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17CDA607" w14:textId="77777777" w:rsidR="0000340C" w:rsidRPr="006B0F96" w:rsidRDefault="0000340C" w:rsidP="00AC0209">
            <w:pPr>
              <w:widowControl/>
              <w:autoSpaceDE/>
              <w:autoSpaceDN/>
              <w:jc w:val="center"/>
              <w:rPr>
                <w:sz w:val="16"/>
                <w:szCs w:val="20"/>
              </w:rPr>
            </w:pPr>
            <w:r w:rsidRPr="006B0F96">
              <w:rPr>
                <w:sz w:val="16"/>
                <w:szCs w:val="20"/>
              </w:rPr>
              <w:t>21</w:t>
            </w:r>
          </w:p>
        </w:tc>
        <w:tc>
          <w:tcPr>
            <w:tcW w:w="0" w:type="auto"/>
            <w:tcBorders>
              <w:top w:val="nil"/>
              <w:left w:val="nil"/>
              <w:bottom w:val="single" w:sz="4" w:space="0" w:color="auto"/>
              <w:right w:val="single" w:sz="4" w:space="0" w:color="auto"/>
            </w:tcBorders>
            <w:shd w:val="clear" w:color="auto" w:fill="auto"/>
            <w:vAlign w:val="center"/>
            <w:hideMark/>
          </w:tcPr>
          <w:p w14:paraId="4767191C"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593B1459"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4A88779E" w14:textId="77777777" w:rsidR="0000340C" w:rsidRPr="006B0F96" w:rsidRDefault="0000340C" w:rsidP="00AC0209">
            <w:pPr>
              <w:widowControl/>
              <w:autoSpaceDE/>
              <w:autoSpaceDN/>
              <w:jc w:val="center"/>
              <w:rPr>
                <w:sz w:val="16"/>
                <w:szCs w:val="20"/>
              </w:rPr>
            </w:pPr>
            <w:r w:rsidRPr="006B0F96">
              <w:rPr>
                <w:sz w:val="16"/>
                <w:szCs w:val="20"/>
              </w:rPr>
              <w:t>600</w:t>
            </w:r>
          </w:p>
        </w:tc>
        <w:tc>
          <w:tcPr>
            <w:tcW w:w="0" w:type="auto"/>
            <w:tcBorders>
              <w:top w:val="nil"/>
              <w:left w:val="nil"/>
              <w:bottom w:val="single" w:sz="4" w:space="0" w:color="auto"/>
              <w:right w:val="single" w:sz="4" w:space="0" w:color="auto"/>
            </w:tcBorders>
            <w:shd w:val="clear" w:color="auto" w:fill="auto"/>
            <w:vAlign w:val="center"/>
            <w:hideMark/>
          </w:tcPr>
          <w:p w14:paraId="7061C7B4" w14:textId="77777777" w:rsidR="0000340C" w:rsidRPr="006B0F96" w:rsidRDefault="0000340C" w:rsidP="00AC0209">
            <w:pPr>
              <w:widowControl/>
              <w:autoSpaceDE/>
              <w:autoSpaceDN/>
              <w:jc w:val="center"/>
              <w:rPr>
                <w:sz w:val="16"/>
                <w:szCs w:val="20"/>
              </w:rPr>
            </w:pPr>
            <w:r w:rsidRPr="006B0F96">
              <w:rPr>
                <w:sz w:val="16"/>
                <w:szCs w:val="20"/>
              </w:rPr>
              <w:t>1,0</w:t>
            </w:r>
          </w:p>
        </w:tc>
        <w:tc>
          <w:tcPr>
            <w:tcW w:w="0" w:type="auto"/>
            <w:tcBorders>
              <w:top w:val="nil"/>
              <w:left w:val="nil"/>
              <w:bottom w:val="single" w:sz="4" w:space="0" w:color="auto"/>
              <w:right w:val="single" w:sz="4" w:space="0" w:color="auto"/>
            </w:tcBorders>
            <w:shd w:val="clear" w:color="auto" w:fill="auto"/>
            <w:vAlign w:val="center"/>
            <w:hideMark/>
          </w:tcPr>
          <w:p w14:paraId="72374663" w14:textId="77777777" w:rsidR="0000340C" w:rsidRPr="006B0F96" w:rsidRDefault="0000340C" w:rsidP="00AC0209">
            <w:pPr>
              <w:widowControl/>
              <w:autoSpaceDE/>
              <w:autoSpaceDN/>
              <w:jc w:val="center"/>
              <w:rPr>
                <w:sz w:val="16"/>
                <w:szCs w:val="20"/>
              </w:rPr>
            </w:pPr>
            <w:r w:rsidRPr="006B0F96">
              <w:rPr>
                <w:sz w:val="16"/>
                <w:szCs w:val="20"/>
              </w:rPr>
              <w:t>842</w:t>
            </w:r>
          </w:p>
        </w:tc>
        <w:tc>
          <w:tcPr>
            <w:tcW w:w="0" w:type="auto"/>
            <w:tcBorders>
              <w:top w:val="nil"/>
              <w:left w:val="nil"/>
              <w:bottom w:val="single" w:sz="4" w:space="0" w:color="auto"/>
              <w:right w:val="single" w:sz="4" w:space="0" w:color="auto"/>
            </w:tcBorders>
            <w:shd w:val="clear" w:color="auto" w:fill="auto"/>
            <w:vAlign w:val="center"/>
            <w:hideMark/>
          </w:tcPr>
          <w:p w14:paraId="4D9449DC" w14:textId="77777777" w:rsidR="0000340C" w:rsidRPr="006B0F96" w:rsidRDefault="0000340C" w:rsidP="00AC0209">
            <w:pPr>
              <w:widowControl/>
              <w:autoSpaceDE/>
              <w:autoSpaceDN/>
              <w:jc w:val="center"/>
              <w:rPr>
                <w:sz w:val="16"/>
                <w:szCs w:val="20"/>
              </w:rPr>
            </w:pPr>
            <w:r w:rsidRPr="006B0F96">
              <w:rPr>
                <w:sz w:val="16"/>
                <w:szCs w:val="20"/>
              </w:rPr>
              <w:t>7,5</w:t>
            </w:r>
          </w:p>
        </w:tc>
        <w:tc>
          <w:tcPr>
            <w:tcW w:w="0" w:type="auto"/>
            <w:tcBorders>
              <w:top w:val="nil"/>
              <w:left w:val="nil"/>
              <w:bottom w:val="single" w:sz="4" w:space="0" w:color="auto"/>
              <w:right w:val="single" w:sz="4" w:space="0" w:color="auto"/>
            </w:tcBorders>
            <w:shd w:val="clear" w:color="auto" w:fill="auto"/>
            <w:vAlign w:val="center"/>
            <w:hideMark/>
          </w:tcPr>
          <w:p w14:paraId="4CE26D8A"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25912133"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4BB361BE"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3BB9830D"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56E55912" w14:textId="77777777" w:rsidR="0000340C" w:rsidRPr="006B0F96" w:rsidRDefault="0000340C" w:rsidP="00AC0209">
            <w:pPr>
              <w:widowControl/>
              <w:autoSpaceDE/>
              <w:autoSpaceDN/>
              <w:jc w:val="center"/>
              <w:rPr>
                <w:sz w:val="16"/>
                <w:szCs w:val="20"/>
              </w:rPr>
            </w:pPr>
            <w:r w:rsidRPr="006B0F96">
              <w:rPr>
                <w:sz w:val="16"/>
                <w:szCs w:val="20"/>
              </w:rPr>
              <w:t>510</w:t>
            </w:r>
          </w:p>
        </w:tc>
        <w:tc>
          <w:tcPr>
            <w:tcW w:w="0" w:type="auto"/>
            <w:tcBorders>
              <w:top w:val="nil"/>
              <w:left w:val="nil"/>
              <w:bottom w:val="single" w:sz="4" w:space="0" w:color="auto"/>
              <w:right w:val="double" w:sz="6" w:space="0" w:color="auto"/>
            </w:tcBorders>
            <w:shd w:val="clear" w:color="auto" w:fill="auto"/>
            <w:vAlign w:val="center"/>
            <w:hideMark/>
          </w:tcPr>
          <w:p w14:paraId="3796EF17" w14:textId="77777777" w:rsidR="0000340C" w:rsidRPr="006B0F96" w:rsidRDefault="0000340C" w:rsidP="00AC0209">
            <w:pPr>
              <w:widowControl/>
              <w:autoSpaceDE/>
              <w:autoSpaceDN/>
              <w:jc w:val="center"/>
              <w:rPr>
                <w:sz w:val="16"/>
                <w:szCs w:val="20"/>
              </w:rPr>
            </w:pPr>
            <w:r w:rsidRPr="006B0F96">
              <w:rPr>
                <w:sz w:val="16"/>
                <w:szCs w:val="20"/>
              </w:rPr>
              <w:t>12,7</w:t>
            </w:r>
          </w:p>
        </w:tc>
      </w:tr>
      <w:tr w:rsidR="0000340C" w:rsidRPr="006B0F96" w14:paraId="6FDB9B6E"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4064D107" w14:textId="77777777" w:rsidR="0000340C" w:rsidRPr="006B0F96" w:rsidRDefault="0000340C" w:rsidP="00AC0209">
            <w:pPr>
              <w:widowControl/>
              <w:autoSpaceDE/>
              <w:autoSpaceDN/>
              <w:jc w:val="center"/>
              <w:rPr>
                <w:sz w:val="16"/>
                <w:szCs w:val="20"/>
              </w:rPr>
            </w:pPr>
            <w:r w:rsidRPr="006B0F96">
              <w:rPr>
                <w:sz w:val="16"/>
                <w:szCs w:val="20"/>
              </w:rPr>
              <w:lastRenderedPageBreak/>
              <w:t>22</w:t>
            </w:r>
          </w:p>
        </w:tc>
        <w:tc>
          <w:tcPr>
            <w:tcW w:w="0" w:type="auto"/>
            <w:tcBorders>
              <w:top w:val="nil"/>
              <w:left w:val="nil"/>
              <w:bottom w:val="single" w:sz="4" w:space="0" w:color="auto"/>
              <w:right w:val="single" w:sz="4" w:space="0" w:color="auto"/>
            </w:tcBorders>
            <w:shd w:val="clear" w:color="auto" w:fill="auto"/>
            <w:vAlign w:val="center"/>
            <w:hideMark/>
          </w:tcPr>
          <w:p w14:paraId="76B3BF99"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68CA4A6A"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3395ABAF" w14:textId="77777777" w:rsidR="0000340C" w:rsidRPr="006B0F96" w:rsidRDefault="0000340C" w:rsidP="00AC0209">
            <w:pPr>
              <w:widowControl/>
              <w:autoSpaceDE/>
              <w:autoSpaceDN/>
              <w:jc w:val="center"/>
              <w:rPr>
                <w:sz w:val="16"/>
                <w:szCs w:val="20"/>
              </w:rPr>
            </w:pPr>
            <w:r w:rsidRPr="006B0F96">
              <w:rPr>
                <w:sz w:val="16"/>
                <w:szCs w:val="20"/>
              </w:rPr>
              <w:t>600</w:t>
            </w:r>
          </w:p>
        </w:tc>
        <w:tc>
          <w:tcPr>
            <w:tcW w:w="0" w:type="auto"/>
            <w:tcBorders>
              <w:top w:val="nil"/>
              <w:left w:val="nil"/>
              <w:bottom w:val="single" w:sz="4" w:space="0" w:color="auto"/>
              <w:right w:val="single" w:sz="4" w:space="0" w:color="auto"/>
            </w:tcBorders>
            <w:shd w:val="clear" w:color="auto" w:fill="auto"/>
            <w:vAlign w:val="center"/>
            <w:hideMark/>
          </w:tcPr>
          <w:p w14:paraId="0FE836FD" w14:textId="77777777" w:rsidR="0000340C" w:rsidRPr="006B0F96" w:rsidRDefault="0000340C" w:rsidP="00AC0209">
            <w:pPr>
              <w:widowControl/>
              <w:autoSpaceDE/>
              <w:autoSpaceDN/>
              <w:jc w:val="center"/>
              <w:rPr>
                <w:sz w:val="16"/>
                <w:szCs w:val="20"/>
              </w:rPr>
            </w:pPr>
            <w:r w:rsidRPr="006B0F96">
              <w:rPr>
                <w:sz w:val="16"/>
                <w:szCs w:val="20"/>
              </w:rPr>
              <w:t>3,0</w:t>
            </w:r>
          </w:p>
        </w:tc>
        <w:tc>
          <w:tcPr>
            <w:tcW w:w="0" w:type="auto"/>
            <w:tcBorders>
              <w:top w:val="nil"/>
              <w:left w:val="nil"/>
              <w:bottom w:val="single" w:sz="4" w:space="0" w:color="auto"/>
              <w:right w:val="single" w:sz="4" w:space="0" w:color="auto"/>
            </w:tcBorders>
            <w:shd w:val="clear" w:color="auto" w:fill="auto"/>
            <w:vAlign w:val="center"/>
            <w:hideMark/>
          </w:tcPr>
          <w:p w14:paraId="5A92364A" w14:textId="77777777" w:rsidR="0000340C" w:rsidRPr="006B0F96" w:rsidRDefault="0000340C" w:rsidP="00AC0209">
            <w:pPr>
              <w:widowControl/>
              <w:autoSpaceDE/>
              <w:autoSpaceDN/>
              <w:jc w:val="center"/>
              <w:rPr>
                <w:sz w:val="16"/>
                <w:szCs w:val="20"/>
              </w:rPr>
            </w:pPr>
            <w:r w:rsidRPr="006B0F96">
              <w:rPr>
                <w:sz w:val="16"/>
                <w:szCs w:val="20"/>
              </w:rPr>
              <w:t>861</w:t>
            </w:r>
          </w:p>
        </w:tc>
        <w:tc>
          <w:tcPr>
            <w:tcW w:w="0" w:type="auto"/>
            <w:tcBorders>
              <w:top w:val="nil"/>
              <w:left w:val="nil"/>
              <w:bottom w:val="single" w:sz="4" w:space="0" w:color="auto"/>
              <w:right w:val="single" w:sz="4" w:space="0" w:color="auto"/>
            </w:tcBorders>
            <w:shd w:val="clear" w:color="auto" w:fill="auto"/>
            <w:vAlign w:val="center"/>
            <w:hideMark/>
          </w:tcPr>
          <w:p w14:paraId="36399F6F" w14:textId="77777777" w:rsidR="0000340C" w:rsidRPr="006B0F96" w:rsidRDefault="0000340C" w:rsidP="00AC0209">
            <w:pPr>
              <w:widowControl/>
              <w:autoSpaceDE/>
              <w:autoSpaceDN/>
              <w:jc w:val="center"/>
              <w:rPr>
                <w:sz w:val="16"/>
                <w:szCs w:val="20"/>
              </w:rPr>
            </w:pPr>
            <w:r w:rsidRPr="006B0F96">
              <w:rPr>
                <w:sz w:val="16"/>
                <w:szCs w:val="20"/>
              </w:rPr>
              <w:t>12,0</w:t>
            </w:r>
          </w:p>
        </w:tc>
        <w:tc>
          <w:tcPr>
            <w:tcW w:w="0" w:type="auto"/>
            <w:tcBorders>
              <w:top w:val="nil"/>
              <w:left w:val="nil"/>
              <w:bottom w:val="single" w:sz="4" w:space="0" w:color="auto"/>
              <w:right w:val="single" w:sz="4" w:space="0" w:color="auto"/>
            </w:tcBorders>
            <w:shd w:val="clear" w:color="auto" w:fill="auto"/>
            <w:vAlign w:val="center"/>
            <w:hideMark/>
          </w:tcPr>
          <w:p w14:paraId="5BA6240A"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0FC16EC0"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0AC26A6F"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5F79DE04"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61473A69" w14:textId="77777777" w:rsidR="0000340C" w:rsidRPr="006B0F96" w:rsidRDefault="0000340C" w:rsidP="00AC0209">
            <w:pPr>
              <w:widowControl/>
              <w:autoSpaceDE/>
              <w:autoSpaceDN/>
              <w:jc w:val="center"/>
              <w:rPr>
                <w:sz w:val="16"/>
                <w:szCs w:val="20"/>
              </w:rPr>
            </w:pPr>
            <w:r w:rsidRPr="006B0F96">
              <w:rPr>
                <w:sz w:val="16"/>
                <w:szCs w:val="20"/>
              </w:rPr>
              <w:t>560</w:t>
            </w:r>
          </w:p>
        </w:tc>
        <w:tc>
          <w:tcPr>
            <w:tcW w:w="0" w:type="auto"/>
            <w:tcBorders>
              <w:top w:val="nil"/>
              <w:left w:val="nil"/>
              <w:bottom w:val="single" w:sz="4" w:space="0" w:color="auto"/>
              <w:right w:val="double" w:sz="6" w:space="0" w:color="auto"/>
            </w:tcBorders>
            <w:shd w:val="clear" w:color="auto" w:fill="auto"/>
            <w:vAlign w:val="center"/>
            <w:hideMark/>
          </w:tcPr>
          <w:p w14:paraId="0498AAC3" w14:textId="77777777" w:rsidR="0000340C" w:rsidRPr="006B0F96" w:rsidRDefault="0000340C" w:rsidP="00AC0209">
            <w:pPr>
              <w:widowControl/>
              <w:autoSpaceDE/>
              <w:autoSpaceDN/>
              <w:jc w:val="center"/>
              <w:rPr>
                <w:sz w:val="16"/>
                <w:szCs w:val="20"/>
              </w:rPr>
            </w:pPr>
            <w:r w:rsidRPr="006B0F96">
              <w:rPr>
                <w:sz w:val="16"/>
                <w:szCs w:val="20"/>
              </w:rPr>
              <w:t>5,1</w:t>
            </w:r>
          </w:p>
        </w:tc>
      </w:tr>
      <w:tr w:rsidR="0000340C" w:rsidRPr="006B0F96" w14:paraId="3A501D77"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56E6CBB0" w14:textId="77777777" w:rsidR="0000340C" w:rsidRPr="006B0F96" w:rsidRDefault="0000340C" w:rsidP="00AC0209">
            <w:pPr>
              <w:widowControl/>
              <w:autoSpaceDE/>
              <w:autoSpaceDN/>
              <w:jc w:val="center"/>
              <w:rPr>
                <w:sz w:val="16"/>
                <w:szCs w:val="20"/>
              </w:rPr>
            </w:pPr>
            <w:r w:rsidRPr="006B0F96">
              <w:rPr>
                <w:sz w:val="16"/>
                <w:szCs w:val="20"/>
              </w:rPr>
              <w:t>23</w:t>
            </w:r>
          </w:p>
        </w:tc>
        <w:tc>
          <w:tcPr>
            <w:tcW w:w="0" w:type="auto"/>
            <w:tcBorders>
              <w:top w:val="nil"/>
              <w:left w:val="nil"/>
              <w:bottom w:val="single" w:sz="4" w:space="0" w:color="auto"/>
              <w:right w:val="single" w:sz="4" w:space="0" w:color="auto"/>
            </w:tcBorders>
            <w:shd w:val="clear" w:color="auto" w:fill="auto"/>
            <w:vAlign w:val="center"/>
            <w:hideMark/>
          </w:tcPr>
          <w:p w14:paraId="6F20FB06"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5F4AF815"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5A1C34D7" w14:textId="77777777" w:rsidR="0000340C" w:rsidRPr="006B0F96" w:rsidRDefault="0000340C" w:rsidP="00AC0209">
            <w:pPr>
              <w:widowControl/>
              <w:autoSpaceDE/>
              <w:autoSpaceDN/>
              <w:jc w:val="center"/>
              <w:rPr>
                <w:sz w:val="16"/>
                <w:szCs w:val="20"/>
              </w:rPr>
            </w:pPr>
            <w:r w:rsidRPr="006B0F96">
              <w:rPr>
                <w:sz w:val="16"/>
                <w:szCs w:val="20"/>
              </w:rPr>
              <w:t>740</w:t>
            </w:r>
          </w:p>
        </w:tc>
        <w:tc>
          <w:tcPr>
            <w:tcW w:w="0" w:type="auto"/>
            <w:tcBorders>
              <w:top w:val="nil"/>
              <w:left w:val="nil"/>
              <w:bottom w:val="single" w:sz="4" w:space="0" w:color="auto"/>
              <w:right w:val="single" w:sz="4" w:space="0" w:color="auto"/>
            </w:tcBorders>
            <w:shd w:val="clear" w:color="auto" w:fill="auto"/>
            <w:vAlign w:val="center"/>
            <w:hideMark/>
          </w:tcPr>
          <w:p w14:paraId="0723F593" w14:textId="77777777" w:rsidR="0000340C" w:rsidRPr="006B0F96" w:rsidRDefault="0000340C" w:rsidP="00AC0209">
            <w:pPr>
              <w:widowControl/>
              <w:autoSpaceDE/>
              <w:autoSpaceDN/>
              <w:jc w:val="center"/>
              <w:rPr>
                <w:sz w:val="16"/>
                <w:szCs w:val="20"/>
              </w:rPr>
            </w:pPr>
            <w:r w:rsidRPr="006B0F96">
              <w:rPr>
                <w:sz w:val="16"/>
                <w:szCs w:val="20"/>
              </w:rPr>
              <w:t>3,0</w:t>
            </w:r>
          </w:p>
        </w:tc>
        <w:tc>
          <w:tcPr>
            <w:tcW w:w="0" w:type="auto"/>
            <w:tcBorders>
              <w:top w:val="nil"/>
              <w:left w:val="nil"/>
              <w:bottom w:val="single" w:sz="4" w:space="0" w:color="auto"/>
              <w:right w:val="single" w:sz="4" w:space="0" w:color="auto"/>
            </w:tcBorders>
            <w:shd w:val="clear" w:color="auto" w:fill="auto"/>
            <w:vAlign w:val="center"/>
            <w:hideMark/>
          </w:tcPr>
          <w:p w14:paraId="0990B73C" w14:textId="77777777" w:rsidR="0000340C" w:rsidRPr="006B0F96" w:rsidRDefault="0000340C" w:rsidP="00AC0209">
            <w:pPr>
              <w:widowControl/>
              <w:autoSpaceDE/>
              <w:autoSpaceDN/>
              <w:jc w:val="center"/>
              <w:rPr>
                <w:sz w:val="16"/>
                <w:szCs w:val="20"/>
              </w:rPr>
            </w:pPr>
            <w:r w:rsidRPr="006B0F96">
              <w:rPr>
                <w:sz w:val="16"/>
                <w:szCs w:val="20"/>
              </w:rPr>
              <w:t>899</w:t>
            </w:r>
          </w:p>
        </w:tc>
        <w:tc>
          <w:tcPr>
            <w:tcW w:w="0" w:type="auto"/>
            <w:tcBorders>
              <w:top w:val="nil"/>
              <w:left w:val="nil"/>
              <w:bottom w:val="single" w:sz="4" w:space="0" w:color="auto"/>
              <w:right w:val="single" w:sz="4" w:space="0" w:color="auto"/>
            </w:tcBorders>
            <w:shd w:val="clear" w:color="auto" w:fill="auto"/>
            <w:vAlign w:val="center"/>
            <w:hideMark/>
          </w:tcPr>
          <w:p w14:paraId="0FD2406E" w14:textId="77777777" w:rsidR="0000340C" w:rsidRPr="006B0F96" w:rsidRDefault="0000340C" w:rsidP="00AC0209">
            <w:pPr>
              <w:widowControl/>
              <w:autoSpaceDE/>
              <w:autoSpaceDN/>
              <w:jc w:val="center"/>
              <w:rPr>
                <w:sz w:val="16"/>
                <w:szCs w:val="20"/>
              </w:rPr>
            </w:pPr>
            <w:r w:rsidRPr="006B0F96">
              <w:rPr>
                <w:sz w:val="16"/>
                <w:szCs w:val="20"/>
              </w:rPr>
              <w:t>7,8</w:t>
            </w:r>
          </w:p>
        </w:tc>
        <w:tc>
          <w:tcPr>
            <w:tcW w:w="0" w:type="auto"/>
            <w:tcBorders>
              <w:top w:val="nil"/>
              <w:left w:val="nil"/>
              <w:bottom w:val="single" w:sz="4" w:space="0" w:color="auto"/>
              <w:right w:val="single" w:sz="4" w:space="0" w:color="auto"/>
            </w:tcBorders>
            <w:shd w:val="clear" w:color="auto" w:fill="auto"/>
            <w:vAlign w:val="center"/>
            <w:hideMark/>
          </w:tcPr>
          <w:p w14:paraId="0FFE8851"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32C0426D"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14C10F84"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4D7CEC1B"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4C7AA7A4" w14:textId="77777777" w:rsidR="0000340C" w:rsidRPr="006B0F96" w:rsidRDefault="0000340C" w:rsidP="00AC0209">
            <w:pPr>
              <w:widowControl/>
              <w:autoSpaceDE/>
              <w:autoSpaceDN/>
              <w:jc w:val="center"/>
              <w:rPr>
                <w:sz w:val="16"/>
                <w:szCs w:val="20"/>
              </w:rPr>
            </w:pPr>
            <w:r w:rsidRPr="006B0F96">
              <w:rPr>
                <w:sz w:val="16"/>
                <w:szCs w:val="20"/>
              </w:rPr>
              <w:t>570</w:t>
            </w:r>
          </w:p>
        </w:tc>
        <w:tc>
          <w:tcPr>
            <w:tcW w:w="0" w:type="auto"/>
            <w:tcBorders>
              <w:top w:val="nil"/>
              <w:left w:val="nil"/>
              <w:bottom w:val="single" w:sz="4" w:space="0" w:color="auto"/>
              <w:right w:val="double" w:sz="6" w:space="0" w:color="auto"/>
            </w:tcBorders>
            <w:shd w:val="clear" w:color="auto" w:fill="auto"/>
            <w:vAlign w:val="center"/>
            <w:hideMark/>
          </w:tcPr>
          <w:p w14:paraId="187E24A2" w14:textId="77777777" w:rsidR="0000340C" w:rsidRPr="006B0F96" w:rsidRDefault="0000340C" w:rsidP="00AC0209">
            <w:pPr>
              <w:widowControl/>
              <w:autoSpaceDE/>
              <w:autoSpaceDN/>
              <w:jc w:val="center"/>
              <w:rPr>
                <w:sz w:val="16"/>
                <w:szCs w:val="20"/>
              </w:rPr>
            </w:pPr>
            <w:r w:rsidRPr="006B0F96">
              <w:rPr>
                <w:sz w:val="16"/>
                <w:szCs w:val="20"/>
              </w:rPr>
              <w:t>7,5</w:t>
            </w:r>
          </w:p>
        </w:tc>
      </w:tr>
      <w:tr w:rsidR="0000340C" w:rsidRPr="006B0F96" w14:paraId="70E44CE8"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2E872411" w14:textId="77777777" w:rsidR="0000340C" w:rsidRPr="006B0F96" w:rsidRDefault="0000340C" w:rsidP="00AC0209">
            <w:pPr>
              <w:widowControl/>
              <w:autoSpaceDE/>
              <w:autoSpaceDN/>
              <w:jc w:val="center"/>
              <w:rPr>
                <w:sz w:val="16"/>
                <w:szCs w:val="20"/>
              </w:rPr>
            </w:pPr>
            <w:r w:rsidRPr="006B0F96">
              <w:rPr>
                <w:sz w:val="16"/>
                <w:szCs w:val="20"/>
              </w:rPr>
              <w:t>24</w:t>
            </w:r>
          </w:p>
        </w:tc>
        <w:tc>
          <w:tcPr>
            <w:tcW w:w="0" w:type="auto"/>
            <w:tcBorders>
              <w:top w:val="nil"/>
              <w:left w:val="nil"/>
              <w:bottom w:val="single" w:sz="4" w:space="0" w:color="auto"/>
              <w:right w:val="single" w:sz="4" w:space="0" w:color="auto"/>
            </w:tcBorders>
            <w:shd w:val="clear" w:color="auto" w:fill="auto"/>
            <w:vAlign w:val="center"/>
            <w:hideMark/>
          </w:tcPr>
          <w:p w14:paraId="117F5EBE"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5E626C33"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00DDBDD1" w14:textId="77777777" w:rsidR="0000340C" w:rsidRPr="006B0F96" w:rsidRDefault="0000340C" w:rsidP="00AC0209">
            <w:pPr>
              <w:widowControl/>
              <w:autoSpaceDE/>
              <w:autoSpaceDN/>
              <w:jc w:val="center"/>
              <w:rPr>
                <w:sz w:val="16"/>
                <w:szCs w:val="20"/>
              </w:rPr>
            </w:pPr>
            <w:r w:rsidRPr="006B0F96">
              <w:rPr>
                <w:sz w:val="16"/>
                <w:szCs w:val="20"/>
              </w:rPr>
              <w:t>810</w:t>
            </w:r>
          </w:p>
        </w:tc>
        <w:tc>
          <w:tcPr>
            <w:tcW w:w="0" w:type="auto"/>
            <w:tcBorders>
              <w:top w:val="nil"/>
              <w:left w:val="nil"/>
              <w:bottom w:val="single" w:sz="4" w:space="0" w:color="auto"/>
              <w:right w:val="single" w:sz="4" w:space="0" w:color="auto"/>
            </w:tcBorders>
            <w:shd w:val="clear" w:color="auto" w:fill="auto"/>
            <w:vAlign w:val="center"/>
            <w:hideMark/>
          </w:tcPr>
          <w:p w14:paraId="55C7B3DF" w14:textId="77777777" w:rsidR="0000340C" w:rsidRPr="006B0F96" w:rsidRDefault="0000340C" w:rsidP="00AC0209">
            <w:pPr>
              <w:widowControl/>
              <w:autoSpaceDE/>
              <w:autoSpaceDN/>
              <w:jc w:val="center"/>
              <w:rPr>
                <w:sz w:val="16"/>
                <w:szCs w:val="20"/>
              </w:rPr>
            </w:pPr>
            <w:r w:rsidRPr="006B0F96">
              <w:rPr>
                <w:sz w:val="16"/>
                <w:szCs w:val="20"/>
              </w:rPr>
              <w:t>2,5</w:t>
            </w:r>
          </w:p>
        </w:tc>
        <w:tc>
          <w:tcPr>
            <w:tcW w:w="0" w:type="auto"/>
            <w:tcBorders>
              <w:top w:val="nil"/>
              <w:left w:val="nil"/>
              <w:bottom w:val="single" w:sz="4" w:space="0" w:color="auto"/>
              <w:right w:val="single" w:sz="4" w:space="0" w:color="auto"/>
            </w:tcBorders>
            <w:shd w:val="clear" w:color="auto" w:fill="auto"/>
            <w:vAlign w:val="center"/>
            <w:hideMark/>
          </w:tcPr>
          <w:p w14:paraId="694C4DA6" w14:textId="77777777" w:rsidR="0000340C" w:rsidRPr="006B0F96" w:rsidRDefault="0000340C" w:rsidP="00AC0209">
            <w:pPr>
              <w:widowControl/>
              <w:autoSpaceDE/>
              <w:autoSpaceDN/>
              <w:jc w:val="center"/>
              <w:rPr>
                <w:sz w:val="16"/>
                <w:szCs w:val="20"/>
              </w:rPr>
            </w:pPr>
            <w:r w:rsidRPr="006B0F96">
              <w:rPr>
                <w:sz w:val="16"/>
                <w:szCs w:val="20"/>
              </w:rPr>
              <w:t>926</w:t>
            </w:r>
          </w:p>
        </w:tc>
        <w:tc>
          <w:tcPr>
            <w:tcW w:w="0" w:type="auto"/>
            <w:tcBorders>
              <w:top w:val="nil"/>
              <w:left w:val="nil"/>
              <w:bottom w:val="single" w:sz="4" w:space="0" w:color="auto"/>
              <w:right w:val="single" w:sz="4" w:space="0" w:color="auto"/>
            </w:tcBorders>
            <w:shd w:val="clear" w:color="auto" w:fill="auto"/>
            <w:vAlign w:val="center"/>
            <w:hideMark/>
          </w:tcPr>
          <w:p w14:paraId="2F4BC43B" w14:textId="77777777" w:rsidR="0000340C" w:rsidRPr="006B0F96" w:rsidRDefault="0000340C" w:rsidP="00AC0209">
            <w:pPr>
              <w:widowControl/>
              <w:autoSpaceDE/>
              <w:autoSpaceDN/>
              <w:jc w:val="center"/>
              <w:rPr>
                <w:sz w:val="16"/>
                <w:szCs w:val="20"/>
              </w:rPr>
            </w:pPr>
            <w:r w:rsidRPr="006B0F96">
              <w:rPr>
                <w:sz w:val="16"/>
                <w:szCs w:val="20"/>
              </w:rPr>
              <w:t>6,1</w:t>
            </w:r>
          </w:p>
        </w:tc>
        <w:tc>
          <w:tcPr>
            <w:tcW w:w="0" w:type="auto"/>
            <w:tcBorders>
              <w:top w:val="nil"/>
              <w:left w:val="nil"/>
              <w:bottom w:val="single" w:sz="4" w:space="0" w:color="auto"/>
              <w:right w:val="single" w:sz="4" w:space="0" w:color="auto"/>
            </w:tcBorders>
            <w:shd w:val="clear" w:color="auto" w:fill="auto"/>
            <w:vAlign w:val="center"/>
            <w:hideMark/>
          </w:tcPr>
          <w:p w14:paraId="08B3C6A1"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73D7D4FE"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3A13118E"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0895430A"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613990ED" w14:textId="77777777" w:rsidR="0000340C" w:rsidRPr="006B0F96" w:rsidRDefault="0000340C" w:rsidP="00AC0209">
            <w:pPr>
              <w:widowControl/>
              <w:autoSpaceDE/>
              <w:autoSpaceDN/>
              <w:jc w:val="center"/>
              <w:rPr>
                <w:sz w:val="16"/>
                <w:szCs w:val="20"/>
              </w:rPr>
            </w:pPr>
            <w:r w:rsidRPr="006B0F96">
              <w:rPr>
                <w:sz w:val="16"/>
                <w:szCs w:val="20"/>
              </w:rPr>
              <w:t>630</w:t>
            </w:r>
          </w:p>
        </w:tc>
        <w:tc>
          <w:tcPr>
            <w:tcW w:w="0" w:type="auto"/>
            <w:tcBorders>
              <w:top w:val="nil"/>
              <w:left w:val="nil"/>
              <w:bottom w:val="single" w:sz="4" w:space="0" w:color="auto"/>
              <w:right w:val="double" w:sz="6" w:space="0" w:color="auto"/>
            </w:tcBorders>
            <w:shd w:val="clear" w:color="auto" w:fill="auto"/>
            <w:vAlign w:val="center"/>
            <w:hideMark/>
          </w:tcPr>
          <w:p w14:paraId="7879BA12" w14:textId="77777777" w:rsidR="0000340C" w:rsidRPr="006B0F96" w:rsidRDefault="0000340C" w:rsidP="00AC0209">
            <w:pPr>
              <w:widowControl/>
              <w:autoSpaceDE/>
              <w:autoSpaceDN/>
              <w:jc w:val="center"/>
              <w:rPr>
                <w:sz w:val="16"/>
                <w:szCs w:val="20"/>
              </w:rPr>
            </w:pPr>
            <w:r w:rsidRPr="006B0F96">
              <w:rPr>
                <w:sz w:val="16"/>
                <w:szCs w:val="20"/>
              </w:rPr>
              <w:t>3,8</w:t>
            </w:r>
          </w:p>
        </w:tc>
      </w:tr>
      <w:tr w:rsidR="0000340C" w:rsidRPr="006B0F96" w14:paraId="433CEF02"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0167509A" w14:textId="77777777" w:rsidR="0000340C" w:rsidRPr="006B0F96" w:rsidRDefault="0000340C" w:rsidP="00AC0209">
            <w:pPr>
              <w:widowControl/>
              <w:autoSpaceDE/>
              <w:autoSpaceDN/>
              <w:jc w:val="center"/>
              <w:rPr>
                <w:sz w:val="16"/>
                <w:szCs w:val="20"/>
              </w:rPr>
            </w:pPr>
            <w:r w:rsidRPr="006B0F96">
              <w:rPr>
                <w:sz w:val="16"/>
                <w:szCs w:val="20"/>
              </w:rPr>
              <w:t>25</w:t>
            </w:r>
          </w:p>
        </w:tc>
        <w:tc>
          <w:tcPr>
            <w:tcW w:w="0" w:type="auto"/>
            <w:tcBorders>
              <w:top w:val="nil"/>
              <w:left w:val="nil"/>
              <w:bottom w:val="single" w:sz="4" w:space="0" w:color="auto"/>
              <w:right w:val="single" w:sz="4" w:space="0" w:color="auto"/>
            </w:tcBorders>
            <w:shd w:val="clear" w:color="auto" w:fill="auto"/>
            <w:vAlign w:val="center"/>
            <w:hideMark/>
          </w:tcPr>
          <w:p w14:paraId="738BE235"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58720949"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29DB0878" w14:textId="77777777" w:rsidR="0000340C" w:rsidRPr="006B0F96" w:rsidRDefault="0000340C" w:rsidP="00AC0209">
            <w:pPr>
              <w:widowControl/>
              <w:autoSpaceDE/>
              <w:autoSpaceDN/>
              <w:jc w:val="center"/>
              <w:rPr>
                <w:sz w:val="16"/>
                <w:szCs w:val="20"/>
              </w:rPr>
            </w:pPr>
            <w:r w:rsidRPr="006B0F96">
              <w:rPr>
                <w:sz w:val="16"/>
                <w:szCs w:val="20"/>
              </w:rPr>
              <w:t>880</w:t>
            </w:r>
          </w:p>
        </w:tc>
        <w:tc>
          <w:tcPr>
            <w:tcW w:w="0" w:type="auto"/>
            <w:tcBorders>
              <w:top w:val="nil"/>
              <w:left w:val="nil"/>
              <w:bottom w:val="single" w:sz="4" w:space="0" w:color="auto"/>
              <w:right w:val="single" w:sz="4" w:space="0" w:color="auto"/>
            </w:tcBorders>
            <w:shd w:val="clear" w:color="auto" w:fill="auto"/>
            <w:vAlign w:val="center"/>
            <w:hideMark/>
          </w:tcPr>
          <w:p w14:paraId="52E099FE" w14:textId="77777777" w:rsidR="0000340C" w:rsidRPr="006B0F96" w:rsidRDefault="0000340C" w:rsidP="00AC0209">
            <w:pPr>
              <w:widowControl/>
              <w:autoSpaceDE/>
              <w:autoSpaceDN/>
              <w:jc w:val="center"/>
              <w:rPr>
                <w:sz w:val="16"/>
                <w:szCs w:val="20"/>
              </w:rPr>
            </w:pPr>
            <w:r w:rsidRPr="006B0F96">
              <w:rPr>
                <w:sz w:val="16"/>
                <w:szCs w:val="20"/>
              </w:rPr>
              <w:t>2,1</w:t>
            </w:r>
          </w:p>
        </w:tc>
        <w:tc>
          <w:tcPr>
            <w:tcW w:w="0" w:type="auto"/>
            <w:tcBorders>
              <w:top w:val="nil"/>
              <w:left w:val="nil"/>
              <w:bottom w:val="single" w:sz="4" w:space="0" w:color="auto"/>
              <w:right w:val="single" w:sz="4" w:space="0" w:color="auto"/>
            </w:tcBorders>
            <w:shd w:val="clear" w:color="auto" w:fill="auto"/>
            <w:vAlign w:val="center"/>
            <w:hideMark/>
          </w:tcPr>
          <w:p w14:paraId="0D807A2C" w14:textId="77777777" w:rsidR="0000340C" w:rsidRPr="006B0F96" w:rsidRDefault="0000340C" w:rsidP="00AC0209">
            <w:pPr>
              <w:widowControl/>
              <w:autoSpaceDE/>
              <w:autoSpaceDN/>
              <w:jc w:val="center"/>
              <w:rPr>
                <w:sz w:val="16"/>
                <w:szCs w:val="20"/>
              </w:rPr>
            </w:pPr>
            <w:r w:rsidRPr="006B0F96">
              <w:rPr>
                <w:sz w:val="16"/>
                <w:szCs w:val="20"/>
              </w:rPr>
              <w:t>965</w:t>
            </w:r>
          </w:p>
        </w:tc>
        <w:tc>
          <w:tcPr>
            <w:tcW w:w="0" w:type="auto"/>
            <w:tcBorders>
              <w:top w:val="nil"/>
              <w:left w:val="nil"/>
              <w:bottom w:val="single" w:sz="4" w:space="0" w:color="auto"/>
              <w:right w:val="single" w:sz="4" w:space="0" w:color="auto"/>
            </w:tcBorders>
            <w:shd w:val="clear" w:color="auto" w:fill="auto"/>
            <w:vAlign w:val="center"/>
            <w:hideMark/>
          </w:tcPr>
          <w:p w14:paraId="14DB95BF" w14:textId="77777777" w:rsidR="0000340C" w:rsidRPr="006B0F96" w:rsidRDefault="0000340C" w:rsidP="00AC0209">
            <w:pPr>
              <w:widowControl/>
              <w:autoSpaceDE/>
              <w:autoSpaceDN/>
              <w:jc w:val="center"/>
              <w:rPr>
                <w:sz w:val="16"/>
                <w:szCs w:val="20"/>
              </w:rPr>
            </w:pPr>
            <w:r w:rsidRPr="006B0F96">
              <w:rPr>
                <w:sz w:val="16"/>
                <w:szCs w:val="20"/>
              </w:rPr>
              <w:t>4,4</w:t>
            </w:r>
          </w:p>
        </w:tc>
        <w:tc>
          <w:tcPr>
            <w:tcW w:w="0" w:type="auto"/>
            <w:tcBorders>
              <w:top w:val="nil"/>
              <w:left w:val="nil"/>
              <w:bottom w:val="single" w:sz="4" w:space="0" w:color="auto"/>
              <w:right w:val="single" w:sz="4" w:space="0" w:color="auto"/>
            </w:tcBorders>
            <w:shd w:val="clear" w:color="auto" w:fill="auto"/>
            <w:vAlign w:val="center"/>
            <w:hideMark/>
          </w:tcPr>
          <w:p w14:paraId="470C76DC"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4438B1C9"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4E093A05"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5303AF07"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4F5E77E2" w14:textId="77777777" w:rsidR="0000340C" w:rsidRPr="006B0F96" w:rsidRDefault="0000340C" w:rsidP="00AC0209">
            <w:pPr>
              <w:widowControl/>
              <w:autoSpaceDE/>
              <w:autoSpaceDN/>
              <w:jc w:val="center"/>
              <w:rPr>
                <w:sz w:val="16"/>
                <w:szCs w:val="20"/>
              </w:rPr>
            </w:pPr>
            <w:r w:rsidRPr="006B0F96">
              <w:rPr>
                <w:sz w:val="16"/>
                <w:szCs w:val="20"/>
              </w:rPr>
              <w:t>675</w:t>
            </w:r>
          </w:p>
        </w:tc>
        <w:tc>
          <w:tcPr>
            <w:tcW w:w="0" w:type="auto"/>
            <w:tcBorders>
              <w:top w:val="nil"/>
              <w:left w:val="nil"/>
              <w:bottom w:val="single" w:sz="4" w:space="0" w:color="auto"/>
              <w:right w:val="double" w:sz="6" w:space="0" w:color="auto"/>
            </w:tcBorders>
            <w:shd w:val="clear" w:color="auto" w:fill="auto"/>
            <w:vAlign w:val="center"/>
            <w:hideMark/>
          </w:tcPr>
          <w:p w14:paraId="7629F8DB" w14:textId="77777777" w:rsidR="0000340C" w:rsidRPr="006B0F96" w:rsidRDefault="0000340C" w:rsidP="00AC0209">
            <w:pPr>
              <w:widowControl/>
              <w:autoSpaceDE/>
              <w:autoSpaceDN/>
              <w:jc w:val="center"/>
              <w:rPr>
                <w:sz w:val="16"/>
                <w:szCs w:val="20"/>
              </w:rPr>
            </w:pPr>
            <w:r w:rsidRPr="006B0F96">
              <w:rPr>
                <w:sz w:val="16"/>
                <w:szCs w:val="20"/>
              </w:rPr>
              <w:t>2,7</w:t>
            </w:r>
          </w:p>
        </w:tc>
      </w:tr>
      <w:tr w:rsidR="0000340C" w:rsidRPr="006B0F96" w14:paraId="51992D6B" w14:textId="77777777" w:rsidTr="00B66798">
        <w:trPr>
          <w:trHeight w:val="360"/>
          <w:jc w:val="center"/>
        </w:trPr>
        <w:tc>
          <w:tcPr>
            <w:tcW w:w="0" w:type="auto"/>
            <w:tcBorders>
              <w:top w:val="nil"/>
              <w:left w:val="double" w:sz="6" w:space="0" w:color="auto"/>
              <w:bottom w:val="single" w:sz="4" w:space="0" w:color="auto"/>
              <w:right w:val="double" w:sz="6" w:space="0" w:color="auto"/>
            </w:tcBorders>
            <w:shd w:val="clear" w:color="auto" w:fill="auto"/>
            <w:vAlign w:val="center"/>
            <w:hideMark/>
          </w:tcPr>
          <w:p w14:paraId="13A9E689" w14:textId="77777777" w:rsidR="0000340C" w:rsidRPr="006B0F96" w:rsidRDefault="0000340C" w:rsidP="00AC0209">
            <w:pPr>
              <w:widowControl/>
              <w:autoSpaceDE/>
              <w:autoSpaceDN/>
              <w:jc w:val="center"/>
              <w:rPr>
                <w:sz w:val="16"/>
                <w:szCs w:val="20"/>
              </w:rPr>
            </w:pPr>
            <w:r w:rsidRPr="006B0F96">
              <w:rPr>
                <w:sz w:val="16"/>
                <w:szCs w:val="20"/>
              </w:rPr>
              <w:t>26</w:t>
            </w:r>
          </w:p>
        </w:tc>
        <w:tc>
          <w:tcPr>
            <w:tcW w:w="0" w:type="auto"/>
            <w:tcBorders>
              <w:top w:val="nil"/>
              <w:left w:val="nil"/>
              <w:bottom w:val="single" w:sz="4" w:space="0" w:color="auto"/>
              <w:right w:val="single" w:sz="4" w:space="0" w:color="auto"/>
            </w:tcBorders>
            <w:shd w:val="clear" w:color="auto" w:fill="auto"/>
            <w:vAlign w:val="center"/>
            <w:hideMark/>
          </w:tcPr>
          <w:p w14:paraId="77FDE231"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61DB7C7E"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3C43D001" w14:textId="77777777" w:rsidR="0000340C" w:rsidRPr="006B0F96" w:rsidRDefault="0000340C" w:rsidP="00AC0209">
            <w:pPr>
              <w:widowControl/>
              <w:autoSpaceDE/>
              <w:autoSpaceDN/>
              <w:jc w:val="center"/>
              <w:rPr>
                <w:sz w:val="16"/>
                <w:szCs w:val="20"/>
              </w:rPr>
            </w:pPr>
            <w:r w:rsidRPr="006B0F96">
              <w:rPr>
                <w:sz w:val="16"/>
                <w:szCs w:val="20"/>
              </w:rPr>
              <w:t>920</w:t>
            </w:r>
          </w:p>
        </w:tc>
        <w:tc>
          <w:tcPr>
            <w:tcW w:w="0" w:type="auto"/>
            <w:tcBorders>
              <w:top w:val="nil"/>
              <w:left w:val="nil"/>
              <w:bottom w:val="single" w:sz="4" w:space="0" w:color="auto"/>
              <w:right w:val="single" w:sz="4" w:space="0" w:color="auto"/>
            </w:tcBorders>
            <w:shd w:val="clear" w:color="auto" w:fill="auto"/>
            <w:vAlign w:val="center"/>
            <w:hideMark/>
          </w:tcPr>
          <w:p w14:paraId="108F953A" w14:textId="77777777" w:rsidR="0000340C" w:rsidRPr="006B0F96" w:rsidRDefault="0000340C" w:rsidP="00AC0209">
            <w:pPr>
              <w:widowControl/>
              <w:autoSpaceDE/>
              <w:autoSpaceDN/>
              <w:jc w:val="center"/>
              <w:rPr>
                <w:sz w:val="16"/>
                <w:szCs w:val="20"/>
              </w:rPr>
            </w:pPr>
            <w:r w:rsidRPr="006B0F96">
              <w:rPr>
                <w:sz w:val="16"/>
                <w:szCs w:val="20"/>
              </w:rPr>
              <w:t>3,8</w:t>
            </w:r>
          </w:p>
        </w:tc>
        <w:tc>
          <w:tcPr>
            <w:tcW w:w="0" w:type="auto"/>
            <w:tcBorders>
              <w:top w:val="nil"/>
              <w:left w:val="nil"/>
              <w:bottom w:val="single" w:sz="4" w:space="0" w:color="auto"/>
              <w:right w:val="single" w:sz="4" w:space="0" w:color="auto"/>
            </w:tcBorders>
            <w:shd w:val="clear" w:color="auto" w:fill="auto"/>
            <w:vAlign w:val="center"/>
            <w:hideMark/>
          </w:tcPr>
          <w:p w14:paraId="6F5C83E5"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4B3CE060"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7978AA33"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252652E0"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4A4627E0"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0074A7AD" w14:textId="77777777" w:rsidR="0000340C" w:rsidRPr="006B0F96" w:rsidRDefault="0000340C" w:rsidP="00AC0209">
            <w:pPr>
              <w:widowControl/>
              <w:autoSpaceDE/>
              <w:autoSpaceDN/>
              <w:jc w:val="center"/>
              <w:rPr>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16514F86" w14:textId="77777777" w:rsidR="0000340C" w:rsidRPr="006B0F96" w:rsidRDefault="0000340C" w:rsidP="00AC0209">
            <w:pPr>
              <w:widowControl/>
              <w:autoSpaceDE/>
              <w:autoSpaceDN/>
              <w:jc w:val="center"/>
              <w:rPr>
                <w:sz w:val="16"/>
                <w:szCs w:val="20"/>
              </w:rPr>
            </w:pPr>
            <w:r w:rsidRPr="006B0F96">
              <w:rPr>
                <w:sz w:val="16"/>
                <w:szCs w:val="20"/>
              </w:rPr>
              <w:t>805</w:t>
            </w:r>
          </w:p>
        </w:tc>
        <w:tc>
          <w:tcPr>
            <w:tcW w:w="0" w:type="auto"/>
            <w:tcBorders>
              <w:top w:val="nil"/>
              <w:left w:val="nil"/>
              <w:bottom w:val="single" w:sz="4" w:space="0" w:color="auto"/>
              <w:right w:val="double" w:sz="6" w:space="0" w:color="auto"/>
            </w:tcBorders>
            <w:shd w:val="clear" w:color="auto" w:fill="auto"/>
            <w:vAlign w:val="center"/>
            <w:hideMark/>
          </w:tcPr>
          <w:p w14:paraId="48647995" w14:textId="77777777" w:rsidR="0000340C" w:rsidRPr="006B0F96" w:rsidRDefault="0000340C" w:rsidP="00AC0209">
            <w:pPr>
              <w:widowControl/>
              <w:autoSpaceDE/>
              <w:autoSpaceDN/>
              <w:jc w:val="center"/>
              <w:rPr>
                <w:sz w:val="16"/>
                <w:szCs w:val="20"/>
              </w:rPr>
            </w:pPr>
            <w:r w:rsidRPr="006B0F96">
              <w:rPr>
                <w:sz w:val="16"/>
                <w:szCs w:val="20"/>
              </w:rPr>
              <w:t>0,9</w:t>
            </w:r>
          </w:p>
        </w:tc>
      </w:tr>
      <w:tr w:rsidR="0000340C" w:rsidRPr="006B0F96" w14:paraId="1ABFC21E" w14:textId="77777777" w:rsidTr="00B66798">
        <w:trPr>
          <w:trHeight w:val="360"/>
          <w:jc w:val="center"/>
        </w:trPr>
        <w:tc>
          <w:tcPr>
            <w:tcW w:w="0" w:type="auto"/>
            <w:tcBorders>
              <w:top w:val="nil"/>
              <w:left w:val="double" w:sz="6" w:space="0" w:color="auto"/>
              <w:bottom w:val="double" w:sz="6" w:space="0" w:color="auto"/>
              <w:right w:val="double" w:sz="6" w:space="0" w:color="auto"/>
            </w:tcBorders>
            <w:shd w:val="clear" w:color="auto" w:fill="auto"/>
            <w:vAlign w:val="center"/>
            <w:hideMark/>
          </w:tcPr>
          <w:p w14:paraId="7C7053C2" w14:textId="77777777" w:rsidR="0000340C" w:rsidRPr="006B0F96" w:rsidRDefault="0000340C" w:rsidP="00AC0209">
            <w:pPr>
              <w:widowControl/>
              <w:autoSpaceDE/>
              <w:autoSpaceDN/>
              <w:jc w:val="center"/>
              <w:rPr>
                <w:sz w:val="16"/>
                <w:szCs w:val="20"/>
              </w:rPr>
            </w:pPr>
            <w:r w:rsidRPr="006B0F96">
              <w:rPr>
                <w:sz w:val="16"/>
                <w:szCs w:val="20"/>
              </w:rPr>
              <w:t>27</w:t>
            </w:r>
          </w:p>
        </w:tc>
        <w:tc>
          <w:tcPr>
            <w:tcW w:w="0" w:type="auto"/>
            <w:tcBorders>
              <w:top w:val="nil"/>
              <w:left w:val="nil"/>
              <w:bottom w:val="double" w:sz="6" w:space="0" w:color="auto"/>
              <w:right w:val="single" w:sz="4" w:space="0" w:color="auto"/>
            </w:tcBorders>
            <w:shd w:val="clear" w:color="auto" w:fill="auto"/>
            <w:vAlign w:val="center"/>
            <w:hideMark/>
          </w:tcPr>
          <w:p w14:paraId="7C4A3D46"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auto" w:fill="auto"/>
            <w:vAlign w:val="center"/>
            <w:hideMark/>
          </w:tcPr>
          <w:p w14:paraId="471D93C0"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auto" w:fill="auto"/>
            <w:vAlign w:val="center"/>
            <w:hideMark/>
          </w:tcPr>
          <w:p w14:paraId="54BA0730"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auto" w:fill="auto"/>
            <w:vAlign w:val="center"/>
            <w:hideMark/>
          </w:tcPr>
          <w:p w14:paraId="7FB29F7D"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auto" w:fill="auto"/>
            <w:vAlign w:val="center"/>
            <w:hideMark/>
          </w:tcPr>
          <w:p w14:paraId="029D8390"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auto" w:fill="auto"/>
            <w:vAlign w:val="center"/>
            <w:hideMark/>
          </w:tcPr>
          <w:p w14:paraId="6FCCD63E"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auto" w:fill="auto"/>
            <w:vAlign w:val="center"/>
            <w:hideMark/>
          </w:tcPr>
          <w:p w14:paraId="20440BCD"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auto" w:fill="auto"/>
            <w:vAlign w:val="center"/>
            <w:hideMark/>
          </w:tcPr>
          <w:p w14:paraId="6D858ADE"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auto" w:fill="auto"/>
            <w:vAlign w:val="center"/>
            <w:hideMark/>
          </w:tcPr>
          <w:p w14:paraId="372D46DB"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auto" w:fill="auto"/>
            <w:vAlign w:val="center"/>
            <w:hideMark/>
          </w:tcPr>
          <w:p w14:paraId="5F042216" w14:textId="77777777" w:rsidR="0000340C" w:rsidRPr="006B0F96" w:rsidRDefault="0000340C" w:rsidP="00AC0209">
            <w:pPr>
              <w:widowControl/>
              <w:autoSpaceDE/>
              <w:autoSpaceDN/>
              <w:jc w:val="center"/>
              <w:rPr>
                <w:sz w:val="16"/>
                <w:szCs w:val="20"/>
              </w:rPr>
            </w:pPr>
          </w:p>
        </w:tc>
        <w:tc>
          <w:tcPr>
            <w:tcW w:w="0" w:type="auto"/>
            <w:tcBorders>
              <w:top w:val="nil"/>
              <w:left w:val="nil"/>
              <w:bottom w:val="double" w:sz="6" w:space="0" w:color="auto"/>
              <w:right w:val="single" w:sz="4" w:space="0" w:color="auto"/>
            </w:tcBorders>
            <w:shd w:val="clear" w:color="auto" w:fill="auto"/>
            <w:vAlign w:val="center"/>
            <w:hideMark/>
          </w:tcPr>
          <w:p w14:paraId="3C9CA0BA" w14:textId="77777777" w:rsidR="0000340C" w:rsidRPr="006B0F96" w:rsidRDefault="0000340C" w:rsidP="00AC0209">
            <w:pPr>
              <w:widowControl/>
              <w:autoSpaceDE/>
              <w:autoSpaceDN/>
              <w:jc w:val="center"/>
              <w:rPr>
                <w:sz w:val="16"/>
                <w:szCs w:val="20"/>
              </w:rPr>
            </w:pPr>
            <w:r w:rsidRPr="006B0F96">
              <w:rPr>
                <w:sz w:val="16"/>
                <w:szCs w:val="20"/>
              </w:rPr>
              <w:t>855</w:t>
            </w:r>
          </w:p>
        </w:tc>
        <w:tc>
          <w:tcPr>
            <w:tcW w:w="0" w:type="auto"/>
            <w:tcBorders>
              <w:top w:val="nil"/>
              <w:left w:val="nil"/>
              <w:bottom w:val="double" w:sz="6" w:space="0" w:color="auto"/>
              <w:right w:val="double" w:sz="6" w:space="0" w:color="auto"/>
            </w:tcBorders>
            <w:shd w:val="clear" w:color="auto" w:fill="auto"/>
            <w:vAlign w:val="center"/>
            <w:hideMark/>
          </w:tcPr>
          <w:p w14:paraId="5FCEC746" w14:textId="77777777" w:rsidR="0000340C" w:rsidRPr="006B0F96" w:rsidRDefault="0000340C" w:rsidP="00AC0209">
            <w:pPr>
              <w:widowControl/>
              <w:autoSpaceDE/>
              <w:autoSpaceDN/>
              <w:jc w:val="center"/>
              <w:rPr>
                <w:sz w:val="16"/>
                <w:szCs w:val="20"/>
              </w:rPr>
            </w:pPr>
            <w:r w:rsidRPr="006B0F96">
              <w:rPr>
                <w:sz w:val="16"/>
                <w:szCs w:val="20"/>
              </w:rPr>
              <w:t>1,1</w:t>
            </w:r>
          </w:p>
        </w:tc>
      </w:tr>
      <w:tr w:rsidR="0000340C" w:rsidRPr="006B0F96" w14:paraId="3985DB73" w14:textId="77777777" w:rsidTr="00B66798">
        <w:trPr>
          <w:trHeight w:val="315"/>
          <w:jc w:val="center"/>
        </w:trPr>
        <w:tc>
          <w:tcPr>
            <w:tcW w:w="0" w:type="auto"/>
            <w:tcBorders>
              <w:top w:val="nil"/>
              <w:left w:val="nil"/>
              <w:bottom w:val="nil"/>
              <w:right w:val="double" w:sz="6" w:space="0" w:color="auto"/>
            </w:tcBorders>
            <w:shd w:val="clear" w:color="auto" w:fill="auto"/>
            <w:vAlign w:val="center"/>
            <w:hideMark/>
          </w:tcPr>
          <w:p w14:paraId="4986ABC6" w14:textId="77777777" w:rsidR="0000340C" w:rsidRPr="006B0F96" w:rsidRDefault="0000340C" w:rsidP="00AC0209">
            <w:pPr>
              <w:widowControl/>
              <w:autoSpaceDE/>
              <w:autoSpaceDN/>
              <w:jc w:val="center"/>
              <w:rPr>
                <w:sz w:val="16"/>
                <w:szCs w:val="20"/>
              </w:rPr>
            </w:pPr>
          </w:p>
        </w:tc>
        <w:tc>
          <w:tcPr>
            <w:tcW w:w="0" w:type="auto"/>
            <w:vMerge w:val="restart"/>
            <w:tcBorders>
              <w:top w:val="nil"/>
              <w:left w:val="double" w:sz="6" w:space="0" w:color="auto"/>
              <w:bottom w:val="double" w:sz="6" w:space="0" w:color="000000"/>
              <w:right w:val="single" w:sz="4" w:space="0" w:color="auto"/>
            </w:tcBorders>
            <w:shd w:val="clear" w:color="auto" w:fill="auto"/>
            <w:vAlign w:val="center"/>
            <w:hideMark/>
          </w:tcPr>
          <w:p w14:paraId="4E78B195" w14:textId="77777777" w:rsidR="0000340C" w:rsidRPr="006B0F96" w:rsidRDefault="0000340C" w:rsidP="00AC0209">
            <w:pPr>
              <w:widowControl/>
              <w:autoSpaceDE/>
              <w:autoSpaceDN/>
              <w:jc w:val="center"/>
              <w:rPr>
                <w:b/>
                <w:bCs/>
                <w:sz w:val="16"/>
                <w:szCs w:val="20"/>
              </w:rPr>
            </w:pPr>
            <w:r w:rsidRPr="00B479BF">
              <w:rPr>
                <w:b/>
                <w:bCs/>
                <w:i/>
                <w:sz w:val="16"/>
                <w:szCs w:val="20"/>
              </w:rPr>
              <w:t xml:space="preserve">CBR at this </w:t>
            </w:r>
            <w:proofErr w:type="gramStart"/>
            <w:r w:rsidRPr="00B479BF">
              <w:rPr>
                <w:b/>
                <w:bCs/>
                <w:i/>
                <w:sz w:val="16"/>
                <w:szCs w:val="20"/>
              </w:rPr>
              <w:t>point</w:t>
            </w:r>
            <w:r w:rsidRPr="006B0F96">
              <w:rPr>
                <w:b/>
                <w:bCs/>
                <w:sz w:val="16"/>
                <w:szCs w:val="20"/>
              </w:rPr>
              <w:t xml:space="preserve">  (</w:t>
            </w:r>
            <w:proofErr w:type="gramEnd"/>
            <w:r w:rsidRPr="006B0F96">
              <w:rPr>
                <w:b/>
                <w:bCs/>
                <w:sz w:val="16"/>
                <w:szCs w:val="20"/>
              </w:rPr>
              <w:t>%)</w:t>
            </w:r>
          </w:p>
        </w:tc>
        <w:tc>
          <w:tcPr>
            <w:tcW w:w="0" w:type="auto"/>
            <w:vMerge w:val="restart"/>
            <w:tcBorders>
              <w:top w:val="nil"/>
              <w:left w:val="single" w:sz="4" w:space="0" w:color="auto"/>
              <w:bottom w:val="double" w:sz="6" w:space="0" w:color="000000"/>
              <w:right w:val="single" w:sz="4" w:space="0" w:color="auto"/>
            </w:tcBorders>
            <w:shd w:val="clear" w:color="auto" w:fill="auto"/>
            <w:noWrap/>
            <w:vAlign w:val="center"/>
            <w:hideMark/>
          </w:tcPr>
          <w:p w14:paraId="07417521" w14:textId="77777777" w:rsidR="0000340C" w:rsidRPr="006B0F96" w:rsidRDefault="0000340C" w:rsidP="00AC0209">
            <w:pPr>
              <w:widowControl/>
              <w:autoSpaceDE/>
              <w:autoSpaceDN/>
              <w:jc w:val="center"/>
              <w:rPr>
                <w:b/>
                <w:bCs/>
                <w:sz w:val="16"/>
                <w:szCs w:val="20"/>
              </w:rPr>
            </w:pPr>
            <w:r w:rsidRPr="006B0F96">
              <w:rPr>
                <w:b/>
                <w:bCs/>
                <w:sz w:val="16"/>
                <w:szCs w:val="20"/>
              </w:rPr>
              <w:t>3,29</w:t>
            </w:r>
          </w:p>
        </w:tc>
        <w:tc>
          <w:tcPr>
            <w:tcW w:w="0" w:type="auto"/>
            <w:vMerge w:val="restart"/>
            <w:tcBorders>
              <w:top w:val="nil"/>
              <w:left w:val="single" w:sz="4" w:space="0" w:color="auto"/>
              <w:bottom w:val="double" w:sz="6" w:space="0" w:color="000000"/>
              <w:right w:val="single" w:sz="4" w:space="0" w:color="auto"/>
            </w:tcBorders>
            <w:shd w:val="clear" w:color="auto" w:fill="auto"/>
            <w:vAlign w:val="center"/>
            <w:hideMark/>
          </w:tcPr>
          <w:p w14:paraId="753717DA" w14:textId="77777777" w:rsidR="0000340C" w:rsidRPr="006B0F96" w:rsidRDefault="0000340C" w:rsidP="00AC0209">
            <w:pPr>
              <w:widowControl/>
              <w:autoSpaceDE/>
              <w:autoSpaceDN/>
              <w:jc w:val="center"/>
              <w:rPr>
                <w:b/>
                <w:bCs/>
                <w:sz w:val="16"/>
                <w:szCs w:val="20"/>
              </w:rPr>
            </w:pPr>
            <w:r w:rsidRPr="00B479BF">
              <w:rPr>
                <w:b/>
                <w:bCs/>
                <w:i/>
                <w:sz w:val="16"/>
                <w:szCs w:val="20"/>
              </w:rPr>
              <w:t xml:space="preserve">CBR at this </w:t>
            </w:r>
            <w:proofErr w:type="gramStart"/>
            <w:r w:rsidRPr="00B479BF">
              <w:rPr>
                <w:b/>
                <w:bCs/>
                <w:i/>
                <w:sz w:val="16"/>
                <w:szCs w:val="20"/>
              </w:rPr>
              <w:t>point</w:t>
            </w:r>
            <w:r w:rsidRPr="006B0F96">
              <w:rPr>
                <w:b/>
                <w:bCs/>
                <w:sz w:val="16"/>
                <w:szCs w:val="20"/>
              </w:rPr>
              <w:t xml:space="preserve">  (</w:t>
            </w:r>
            <w:proofErr w:type="gramEnd"/>
            <w:r w:rsidRPr="006B0F96">
              <w:rPr>
                <w:b/>
                <w:bCs/>
                <w:sz w:val="16"/>
                <w:szCs w:val="20"/>
              </w:rPr>
              <w:t>%)</w:t>
            </w:r>
          </w:p>
        </w:tc>
        <w:tc>
          <w:tcPr>
            <w:tcW w:w="0" w:type="auto"/>
            <w:vMerge w:val="restart"/>
            <w:tcBorders>
              <w:top w:val="nil"/>
              <w:left w:val="single" w:sz="4" w:space="0" w:color="auto"/>
              <w:bottom w:val="double" w:sz="6" w:space="0" w:color="000000"/>
              <w:right w:val="single" w:sz="4" w:space="0" w:color="auto"/>
            </w:tcBorders>
            <w:shd w:val="clear" w:color="auto" w:fill="auto"/>
            <w:noWrap/>
            <w:vAlign w:val="center"/>
            <w:hideMark/>
          </w:tcPr>
          <w:p w14:paraId="5D9AEE1F" w14:textId="77777777" w:rsidR="0000340C" w:rsidRPr="006B0F96" w:rsidRDefault="0000340C" w:rsidP="00AC0209">
            <w:pPr>
              <w:widowControl/>
              <w:autoSpaceDE/>
              <w:autoSpaceDN/>
              <w:jc w:val="center"/>
              <w:rPr>
                <w:b/>
                <w:bCs/>
                <w:sz w:val="16"/>
                <w:szCs w:val="20"/>
              </w:rPr>
            </w:pPr>
            <w:r w:rsidRPr="006B0F96">
              <w:rPr>
                <w:b/>
                <w:bCs/>
                <w:sz w:val="16"/>
                <w:szCs w:val="20"/>
              </w:rPr>
              <w:t>4,27</w:t>
            </w:r>
          </w:p>
        </w:tc>
        <w:tc>
          <w:tcPr>
            <w:tcW w:w="0" w:type="auto"/>
            <w:vMerge w:val="restart"/>
            <w:tcBorders>
              <w:top w:val="nil"/>
              <w:left w:val="single" w:sz="4" w:space="0" w:color="auto"/>
              <w:bottom w:val="double" w:sz="6" w:space="0" w:color="000000"/>
              <w:right w:val="single" w:sz="4" w:space="0" w:color="auto"/>
            </w:tcBorders>
            <w:shd w:val="clear" w:color="auto" w:fill="auto"/>
            <w:vAlign w:val="center"/>
            <w:hideMark/>
          </w:tcPr>
          <w:p w14:paraId="1BADF2B5" w14:textId="77777777" w:rsidR="0000340C" w:rsidRPr="006B0F96" w:rsidRDefault="0000340C" w:rsidP="00AC0209">
            <w:pPr>
              <w:widowControl/>
              <w:autoSpaceDE/>
              <w:autoSpaceDN/>
              <w:jc w:val="center"/>
              <w:rPr>
                <w:b/>
                <w:bCs/>
                <w:sz w:val="16"/>
                <w:szCs w:val="20"/>
              </w:rPr>
            </w:pPr>
            <w:r w:rsidRPr="00B479BF">
              <w:rPr>
                <w:b/>
                <w:bCs/>
                <w:i/>
                <w:sz w:val="16"/>
                <w:szCs w:val="20"/>
              </w:rPr>
              <w:t xml:space="preserve">CBR at this </w:t>
            </w:r>
            <w:proofErr w:type="gramStart"/>
            <w:r w:rsidRPr="00B479BF">
              <w:rPr>
                <w:b/>
                <w:bCs/>
                <w:i/>
                <w:sz w:val="16"/>
                <w:szCs w:val="20"/>
              </w:rPr>
              <w:t>point</w:t>
            </w:r>
            <w:r w:rsidRPr="006B0F96">
              <w:rPr>
                <w:b/>
                <w:bCs/>
                <w:sz w:val="16"/>
                <w:szCs w:val="20"/>
              </w:rPr>
              <w:t xml:space="preserve">  (</w:t>
            </w:r>
            <w:proofErr w:type="gramEnd"/>
            <w:r w:rsidRPr="006B0F96">
              <w:rPr>
                <w:b/>
                <w:bCs/>
                <w:sz w:val="16"/>
                <w:szCs w:val="20"/>
              </w:rPr>
              <w:t>%)</w:t>
            </w:r>
          </w:p>
        </w:tc>
        <w:tc>
          <w:tcPr>
            <w:tcW w:w="0" w:type="auto"/>
            <w:vMerge w:val="restart"/>
            <w:tcBorders>
              <w:top w:val="nil"/>
              <w:left w:val="single" w:sz="4" w:space="0" w:color="auto"/>
              <w:bottom w:val="double" w:sz="6" w:space="0" w:color="000000"/>
              <w:right w:val="single" w:sz="4" w:space="0" w:color="auto"/>
            </w:tcBorders>
            <w:shd w:val="clear" w:color="auto" w:fill="auto"/>
            <w:vAlign w:val="center"/>
            <w:hideMark/>
          </w:tcPr>
          <w:p w14:paraId="7B44BC41" w14:textId="77777777" w:rsidR="0000340C" w:rsidRPr="006B0F96" w:rsidRDefault="0000340C" w:rsidP="00AC0209">
            <w:pPr>
              <w:widowControl/>
              <w:autoSpaceDE/>
              <w:autoSpaceDN/>
              <w:jc w:val="center"/>
              <w:rPr>
                <w:b/>
                <w:bCs/>
                <w:sz w:val="16"/>
                <w:szCs w:val="20"/>
              </w:rPr>
            </w:pPr>
            <w:r w:rsidRPr="006B0F96">
              <w:rPr>
                <w:b/>
                <w:bCs/>
                <w:sz w:val="16"/>
                <w:szCs w:val="20"/>
              </w:rPr>
              <w:t>4,85</w:t>
            </w:r>
          </w:p>
        </w:tc>
        <w:tc>
          <w:tcPr>
            <w:tcW w:w="0" w:type="auto"/>
            <w:vMerge w:val="restart"/>
            <w:tcBorders>
              <w:top w:val="nil"/>
              <w:left w:val="single" w:sz="4" w:space="0" w:color="auto"/>
              <w:bottom w:val="double" w:sz="6" w:space="0" w:color="000000"/>
              <w:right w:val="single" w:sz="4" w:space="0" w:color="auto"/>
            </w:tcBorders>
            <w:shd w:val="clear" w:color="auto" w:fill="auto"/>
            <w:vAlign w:val="center"/>
            <w:hideMark/>
          </w:tcPr>
          <w:p w14:paraId="16F6F3CA" w14:textId="77777777" w:rsidR="0000340C" w:rsidRPr="006B0F96" w:rsidRDefault="0000340C" w:rsidP="00AC0209">
            <w:pPr>
              <w:widowControl/>
              <w:autoSpaceDE/>
              <w:autoSpaceDN/>
              <w:jc w:val="center"/>
              <w:rPr>
                <w:b/>
                <w:bCs/>
                <w:sz w:val="16"/>
                <w:szCs w:val="20"/>
              </w:rPr>
            </w:pPr>
            <w:r w:rsidRPr="00B479BF">
              <w:rPr>
                <w:b/>
                <w:bCs/>
                <w:i/>
                <w:sz w:val="16"/>
                <w:szCs w:val="20"/>
              </w:rPr>
              <w:t xml:space="preserve">CBR at this </w:t>
            </w:r>
            <w:proofErr w:type="gramStart"/>
            <w:r w:rsidRPr="00B479BF">
              <w:rPr>
                <w:b/>
                <w:bCs/>
                <w:i/>
                <w:sz w:val="16"/>
                <w:szCs w:val="20"/>
              </w:rPr>
              <w:t>point</w:t>
            </w:r>
            <w:r w:rsidRPr="006B0F96">
              <w:rPr>
                <w:b/>
                <w:bCs/>
                <w:sz w:val="16"/>
                <w:szCs w:val="20"/>
              </w:rPr>
              <w:t xml:space="preserve">  (</w:t>
            </w:r>
            <w:proofErr w:type="gramEnd"/>
            <w:r w:rsidRPr="006B0F96">
              <w:rPr>
                <w:b/>
                <w:bCs/>
                <w:sz w:val="16"/>
                <w:szCs w:val="20"/>
              </w:rPr>
              <w:t>%)</w:t>
            </w:r>
          </w:p>
        </w:tc>
        <w:tc>
          <w:tcPr>
            <w:tcW w:w="0" w:type="auto"/>
            <w:vMerge w:val="restart"/>
            <w:tcBorders>
              <w:top w:val="nil"/>
              <w:left w:val="single" w:sz="4" w:space="0" w:color="auto"/>
              <w:bottom w:val="double" w:sz="6" w:space="0" w:color="000000"/>
              <w:right w:val="single" w:sz="4" w:space="0" w:color="auto"/>
            </w:tcBorders>
            <w:shd w:val="clear" w:color="auto" w:fill="auto"/>
            <w:vAlign w:val="center"/>
            <w:hideMark/>
          </w:tcPr>
          <w:p w14:paraId="1AF34EB2" w14:textId="77777777" w:rsidR="0000340C" w:rsidRPr="006B0F96" w:rsidRDefault="0000340C" w:rsidP="00AC0209">
            <w:pPr>
              <w:widowControl/>
              <w:autoSpaceDE/>
              <w:autoSpaceDN/>
              <w:jc w:val="center"/>
              <w:rPr>
                <w:b/>
                <w:bCs/>
                <w:sz w:val="16"/>
                <w:szCs w:val="20"/>
              </w:rPr>
            </w:pPr>
            <w:r w:rsidRPr="006B0F96">
              <w:rPr>
                <w:b/>
                <w:bCs/>
                <w:sz w:val="16"/>
                <w:szCs w:val="20"/>
              </w:rPr>
              <w:t>2,76</w:t>
            </w:r>
          </w:p>
        </w:tc>
        <w:tc>
          <w:tcPr>
            <w:tcW w:w="0" w:type="auto"/>
            <w:vMerge w:val="restart"/>
            <w:tcBorders>
              <w:top w:val="nil"/>
              <w:left w:val="single" w:sz="4" w:space="0" w:color="auto"/>
              <w:bottom w:val="double" w:sz="6" w:space="0" w:color="000000"/>
              <w:right w:val="single" w:sz="4" w:space="0" w:color="auto"/>
            </w:tcBorders>
            <w:shd w:val="clear" w:color="auto" w:fill="auto"/>
            <w:vAlign w:val="center"/>
            <w:hideMark/>
          </w:tcPr>
          <w:p w14:paraId="031ED2FE" w14:textId="77777777" w:rsidR="0000340C" w:rsidRPr="006B0F96" w:rsidRDefault="0000340C" w:rsidP="00AC0209">
            <w:pPr>
              <w:widowControl/>
              <w:autoSpaceDE/>
              <w:autoSpaceDN/>
              <w:jc w:val="center"/>
              <w:rPr>
                <w:b/>
                <w:bCs/>
                <w:sz w:val="16"/>
                <w:szCs w:val="20"/>
              </w:rPr>
            </w:pPr>
            <w:r w:rsidRPr="00B479BF">
              <w:rPr>
                <w:b/>
                <w:bCs/>
                <w:i/>
                <w:sz w:val="16"/>
                <w:szCs w:val="20"/>
              </w:rPr>
              <w:t xml:space="preserve">CBR at this </w:t>
            </w:r>
            <w:proofErr w:type="gramStart"/>
            <w:r w:rsidRPr="00B479BF">
              <w:rPr>
                <w:b/>
                <w:bCs/>
                <w:i/>
                <w:sz w:val="16"/>
                <w:szCs w:val="20"/>
              </w:rPr>
              <w:t>point</w:t>
            </w:r>
            <w:r w:rsidRPr="006B0F96">
              <w:rPr>
                <w:b/>
                <w:bCs/>
                <w:sz w:val="16"/>
                <w:szCs w:val="20"/>
              </w:rPr>
              <w:t xml:space="preserve">  (</w:t>
            </w:r>
            <w:proofErr w:type="gramEnd"/>
            <w:r w:rsidRPr="006B0F96">
              <w:rPr>
                <w:b/>
                <w:bCs/>
                <w:sz w:val="16"/>
                <w:szCs w:val="20"/>
              </w:rPr>
              <w:t>%)</w:t>
            </w:r>
          </w:p>
        </w:tc>
        <w:tc>
          <w:tcPr>
            <w:tcW w:w="0" w:type="auto"/>
            <w:vMerge w:val="restart"/>
            <w:tcBorders>
              <w:top w:val="nil"/>
              <w:left w:val="single" w:sz="4" w:space="0" w:color="auto"/>
              <w:bottom w:val="double" w:sz="6" w:space="0" w:color="000000"/>
              <w:right w:val="single" w:sz="4" w:space="0" w:color="auto"/>
            </w:tcBorders>
            <w:shd w:val="clear" w:color="auto" w:fill="auto"/>
            <w:vAlign w:val="center"/>
            <w:hideMark/>
          </w:tcPr>
          <w:p w14:paraId="509102F5" w14:textId="77777777" w:rsidR="0000340C" w:rsidRPr="006B0F96" w:rsidRDefault="0000340C" w:rsidP="00AC0209">
            <w:pPr>
              <w:widowControl/>
              <w:autoSpaceDE/>
              <w:autoSpaceDN/>
              <w:jc w:val="center"/>
              <w:rPr>
                <w:b/>
                <w:bCs/>
                <w:sz w:val="16"/>
                <w:szCs w:val="20"/>
              </w:rPr>
            </w:pPr>
            <w:r w:rsidRPr="006B0F96">
              <w:rPr>
                <w:b/>
                <w:bCs/>
                <w:sz w:val="16"/>
                <w:szCs w:val="20"/>
              </w:rPr>
              <w:t>2,55</w:t>
            </w:r>
          </w:p>
        </w:tc>
        <w:tc>
          <w:tcPr>
            <w:tcW w:w="0" w:type="auto"/>
            <w:vMerge w:val="restart"/>
            <w:tcBorders>
              <w:top w:val="nil"/>
              <w:left w:val="single" w:sz="4" w:space="0" w:color="auto"/>
              <w:bottom w:val="double" w:sz="6" w:space="0" w:color="000000"/>
              <w:right w:val="single" w:sz="4" w:space="0" w:color="auto"/>
            </w:tcBorders>
            <w:shd w:val="clear" w:color="auto" w:fill="auto"/>
            <w:vAlign w:val="center"/>
            <w:hideMark/>
          </w:tcPr>
          <w:p w14:paraId="662B630C" w14:textId="77777777" w:rsidR="0000340C" w:rsidRPr="006B0F96" w:rsidRDefault="0000340C" w:rsidP="00AC0209">
            <w:pPr>
              <w:widowControl/>
              <w:autoSpaceDE/>
              <w:autoSpaceDN/>
              <w:jc w:val="center"/>
              <w:rPr>
                <w:b/>
                <w:bCs/>
                <w:sz w:val="16"/>
                <w:szCs w:val="20"/>
              </w:rPr>
            </w:pPr>
            <w:r w:rsidRPr="00B479BF">
              <w:rPr>
                <w:b/>
                <w:bCs/>
                <w:i/>
                <w:sz w:val="16"/>
                <w:szCs w:val="20"/>
              </w:rPr>
              <w:t xml:space="preserve">CBR at this </w:t>
            </w:r>
            <w:proofErr w:type="gramStart"/>
            <w:r w:rsidRPr="00B479BF">
              <w:rPr>
                <w:b/>
                <w:bCs/>
                <w:i/>
                <w:sz w:val="16"/>
                <w:szCs w:val="20"/>
              </w:rPr>
              <w:t>point</w:t>
            </w:r>
            <w:r w:rsidRPr="006B0F96">
              <w:rPr>
                <w:b/>
                <w:bCs/>
                <w:sz w:val="16"/>
                <w:szCs w:val="20"/>
              </w:rPr>
              <w:t xml:space="preserve">  (</w:t>
            </w:r>
            <w:proofErr w:type="gramEnd"/>
            <w:r w:rsidRPr="006B0F96">
              <w:rPr>
                <w:b/>
                <w:bCs/>
                <w:sz w:val="16"/>
                <w:szCs w:val="20"/>
              </w:rPr>
              <w:t>%)</w:t>
            </w:r>
          </w:p>
        </w:tc>
        <w:tc>
          <w:tcPr>
            <w:tcW w:w="0" w:type="auto"/>
            <w:vMerge w:val="restart"/>
            <w:tcBorders>
              <w:top w:val="nil"/>
              <w:left w:val="single" w:sz="4" w:space="0" w:color="auto"/>
              <w:bottom w:val="double" w:sz="6" w:space="0" w:color="000000"/>
              <w:right w:val="double" w:sz="6" w:space="0" w:color="auto"/>
            </w:tcBorders>
            <w:shd w:val="clear" w:color="auto" w:fill="auto"/>
            <w:vAlign w:val="center"/>
            <w:hideMark/>
          </w:tcPr>
          <w:p w14:paraId="29839F5F" w14:textId="77777777" w:rsidR="0000340C" w:rsidRPr="006B0F96" w:rsidRDefault="0000340C" w:rsidP="00AC0209">
            <w:pPr>
              <w:widowControl/>
              <w:autoSpaceDE/>
              <w:autoSpaceDN/>
              <w:jc w:val="center"/>
              <w:rPr>
                <w:b/>
                <w:bCs/>
                <w:sz w:val="16"/>
                <w:szCs w:val="20"/>
              </w:rPr>
            </w:pPr>
            <w:r w:rsidRPr="006B0F96">
              <w:rPr>
                <w:b/>
                <w:bCs/>
                <w:sz w:val="16"/>
                <w:szCs w:val="20"/>
              </w:rPr>
              <w:t>4,63</w:t>
            </w:r>
          </w:p>
        </w:tc>
      </w:tr>
      <w:tr w:rsidR="0000340C" w:rsidRPr="006B0F96" w14:paraId="1B44C585" w14:textId="77777777" w:rsidTr="00B66798">
        <w:trPr>
          <w:trHeight w:val="285"/>
          <w:jc w:val="center"/>
        </w:trPr>
        <w:tc>
          <w:tcPr>
            <w:tcW w:w="0" w:type="auto"/>
            <w:tcBorders>
              <w:top w:val="nil"/>
              <w:left w:val="nil"/>
              <w:bottom w:val="nil"/>
              <w:right w:val="nil"/>
            </w:tcBorders>
            <w:shd w:val="clear" w:color="auto" w:fill="auto"/>
            <w:vAlign w:val="center"/>
            <w:hideMark/>
          </w:tcPr>
          <w:p w14:paraId="5F409FBF" w14:textId="77777777" w:rsidR="0000340C" w:rsidRPr="006B0F96" w:rsidRDefault="0000340C" w:rsidP="00AC0209">
            <w:pPr>
              <w:widowControl/>
              <w:autoSpaceDE/>
              <w:autoSpaceDN/>
              <w:jc w:val="center"/>
              <w:rPr>
                <w:sz w:val="16"/>
                <w:szCs w:val="20"/>
              </w:rPr>
            </w:pPr>
          </w:p>
        </w:tc>
        <w:tc>
          <w:tcPr>
            <w:tcW w:w="0" w:type="auto"/>
            <w:vMerge/>
            <w:tcBorders>
              <w:top w:val="nil"/>
              <w:left w:val="double" w:sz="6" w:space="0" w:color="auto"/>
              <w:bottom w:val="double" w:sz="6" w:space="0" w:color="000000"/>
              <w:right w:val="single" w:sz="4" w:space="0" w:color="auto"/>
            </w:tcBorders>
            <w:vAlign w:val="center"/>
            <w:hideMark/>
          </w:tcPr>
          <w:p w14:paraId="4D3D3B7A"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411F9009"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72E58581"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6A3F96B4"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2485665D"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2CB4B1A3"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2B0F885E"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0DEF42F0"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2EE79AED"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062F303F"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5B5A9290"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double" w:sz="6" w:space="0" w:color="auto"/>
            </w:tcBorders>
            <w:vAlign w:val="center"/>
            <w:hideMark/>
          </w:tcPr>
          <w:p w14:paraId="3CB58890" w14:textId="77777777" w:rsidR="0000340C" w:rsidRPr="006B0F96" w:rsidRDefault="0000340C" w:rsidP="00AC0209">
            <w:pPr>
              <w:widowControl/>
              <w:autoSpaceDE/>
              <w:autoSpaceDN/>
              <w:jc w:val="center"/>
              <w:rPr>
                <w:b/>
                <w:bCs/>
                <w:sz w:val="16"/>
                <w:szCs w:val="20"/>
              </w:rPr>
            </w:pPr>
          </w:p>
        </w:tc>
      </w:tr>
      <w:tr w:rsidR="0000340C" w:rsidRPr="006B0F96" w14:paraId="63D12FEB" w14:textId="77777777" w:rsidTr="00B66798">
        <w:trPr>
          <w:trHeight w:val="300"/>
          <w:jc w:val="center"/>
        </w:trPr>
        <w:tc>
          <w:tcPr>
            <w:tcW w:w="0" w:type="auto"/>
            <w:tcBorders>
              <w:top w:val="nil"/>
              <w:left w:val="nil"/>
              <w:bottom w:val="nil"/>
              <w:right w:val="nil"/>
            </w:tcBorders>
            <w:shd w:val="clear" w:color="auto" w:fill="auto"/>
            <w:vAlign w:val="center"/>
            <w:hideMark/>
          </w:tcPr>
          <w:p w14:paraId="385A448D" w14:textId="77777777" w:rsidR="0000340C" w:rsidRPr="006B0F96" w:rsidRDefault="0000340C" w:rsidP="00AC0209">
            <w:pPr>
              <w:widowControl/>
              <w:autoSpaceDE/>
              <w:autoSpaceDN/>
              <w:jc w:val="center"/>
              <w:rPr>
                <w:sz w:val="16"/>
                <w:szCs w:val="20"/>
              </w:rPr>
            </w:pPr>
          </w:p>
        </w:tc>
        <w:tc>
          <w:tcPr>
            <w:tcW w:w="0" w:type="auto"/>
            <w:vMerge/>
            <w:tcBorders>
              <w:top w:val="nil"/>
              <w:left w:val="double" w:sz="6" w:space="0" w:color="auto"/>
              <w:bottom w:val="double" w:sz="6" w:space="0" w:color="000000"/>
              <w:right w:val="single" w:sz="4" w:space="0" w:color="auto"/>
            </w:tcBorders>
            <w:vAlign w:val="center"/>
            <w:hideMark/>
          </w:tcPr>
          <w:p w14:paraId="7A04A8C4"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1FCB555A"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5696119F"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562ED5E1"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5DCFFFC3"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0F93D2AE"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350613D6"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4533BC2D"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6CC6F677"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27EA378E"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single" w:sz="4" w:space="0" w:color="auto"/>
            </w:tcBorders>
            <w:vAlign w:val="center"/>
            <w:hideMark/>
          </w:tcPr>
          <w:p w14:paraId="5F6213E2" w14:textId="77777777" w:rsidR="0000340C" w:rsidRPr="006B0F96" w:rsidRDefault="0000340C" w:rsidP="00AC0209">
            <w:pPr>
              <w:widowControl/>
              <w:autoSpaceDE/>
              <w:autoSpaceDN/>
              <w:jc w:val="center"/>
              <w:rPr>
                <w:b/>
                <w:bCs/>
                <w:sz w:val="16"/>
                <w:szCs w:val="20"/>
              </w:rPr>
            </w:pPr>
          </w:p>
        </w:tc>
        <w:tc>
          <w:tcPr>
            <w:tcW w:w="0" w:type="auto"/>
            <w:vMerge/>
            <w:tcBorders>
              <w:top w:val="nil"/>
              <w:left w:val="single" w:sz="4" w:space="0" w:color="auto"/>
              <w:bottom w:val="double" w:sz="6" w:space="0" w:color="000000"/>
              <w:right w:val="double" w:sz="6" w:space="0" w:color="auto"/>
            </w:tcBorders>
            <w:vAlign w:val="center"/>
            <w:hideMark/>
          </w:tcPr>
          <w:p w14:paraId="50A1A203" w14:textId="77777777" w:rsidR="0000340C" w:rsidRPr="006B0F96" w:rsidRDefault="0000340C" w:rsidP="00AC0209">
            <w:pPr>
              <w:widowControl/>
              <w:autoSpaceDE/>
              <w:autoSpaceDN/>
              <w:jc w:val="center"/>
              <w:rPr>
                <w:b/>
                <w:bCs/>
                <w:sz w:val="16"/>
                <w:szCs w:val="20"/>
              </w:rPr>
            </w:pPr>
          </w:p>
        </w:tc>
      </w:tr>
    </w:tbl>
    <w:p w14:paraId="10F7E098" w14:textId="77777777" w:rsidR="005C4C0A" w:rsidRDefault="005C4C0A" w:rsidP="005C4C0A">
      <w:pPr>
        <w:rPr>
          <w:rFonts w:ascii="Garamond" w:hAnsi="Garamond"/>
          <w:sz w:val="18"/>
          <w:lang w:val="id-ID"/>
        </w:rPr>
      </w:pPr>
    </w:p>
    <w:p w14:paraId="4F99DFCA" w14:textId="77777777" w:rsidR="005C4C0A" w:rsidRDefault="005C4C0A" w:rsidP="005C4C0A">
      <w:pPr>
        <w:rPr>
          <w:rFonts w:ascii="Garamond" w:hAnsi="Garamond"/>
          <w:sz w:val="18"/>
          <w:lang w:val="id-ID"/>
        </w:rPr>
      </w:pPr>
    </w:p>
    <w:p w14:paraId="5D2B1A94" w14:textId="77777777" w:rsidR="005C4C0A" w:rsidRDefault="005C4C0A" w:rsidP="005C4C0A">
      <w:pPr>
        <w:rPr>
          <w:rFonts w:ascii="Garamond" w:hAnsi="Garamond"/>
          <w:sz w:val="18"/>
          <w:lang w:val="id-ID"/>
        </w:rPr>
      </w:pPr>
    </w:p>
    <w:p w14:paraId="1FD9A876" w14:textId="5F441394" w:rsidR="005C4C0A" w:rsidRDefault="005C4C0A" w:rsidP="005C4C0A">
      <w:pPr>
        <w:jc w:val="center"/>
        <w:rPr>
          <w:rFonts w:ascii="Garamond" w:hAnsi="Garamond"/>
          <w:sz w:val="18"/>
          <w:lang w:val="id-ID"/>
        </w:rPr>
      </w:pPr>
      <w:r>
        <w:rPr>
          <w:noProof/>
        </w:rPr>
        <w:drawing>
          <wp:inline distT="0" distB="0" distL="0" distR="0" wp14:anchorId="29C57677" wp14:editId="03032743">
            <wp:extent cx="5055079" cy="3001993"/>
            <wp:effectExtent l="0" t="0" r="12700" b="27305"/>
            <wp:docPr id="1165" name="Chart 116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C20768E" w14:textId="4FD2C919" w:rsidR="005C4C0A" w:rsidRPr="005C4C0A" w:rsidRDefault="005C4C0A" w:rsidP="005C4C0A">
      <w:pPr>
        <w:spacing w:before="120"/>
        <w:jc w:val="center"/>
        <w:rPr>
          <w:rFonts w:ascii="Garamond" w:hAnsi="Garamond"/>
          <w:sz w:val="20"/>
          <w:lang w:val="id-ID"/>
        </w:rPr>
        <w:sectPr w:rsidR="005C4C0A" w:rsidRPr="005C4C0A" w:rsidSect="0000340C">
          <w:type w:val="continuous"/>
          <w:pgSz w:w="11910" w:h="16850"/>
          <w:pgMar w:top="1240" w:right="1280" w:bottom="1740" w:left="1440" w:header="720" w:footer="720" w:gutter="0"/>
          <w:cols w:space="241"/>
        </w:sectPr>
      </w:pPr>
      <w:r w:rsidRPr="005C4C0A">
        <w:rPr>
          <w:rFonts w:ascii="Garamond" w:hAnsi="Garamond"/>
          <w:b/>
          <w:sz w:val="20"/>
          <w:lang w:val="id-ID"/>
        </w:rPr>
        <w:t>Gambar 2</w:t>
      </w:r>
      <w:r w:rsidR="00CB5AC7">
        <w:rPr>
          <w:rFonts w:ascii="Garamond" w:hAnsi="Garamond"/>
          <w:sz w:val="20"/>
          <w:lang w:val="id-ID"/>
        </w:rPr>
        <w:t xml:space="preserve"> Hasil Grafik</w:t>
      </w:r>
      <w:r w:rsidRPr="005C4C0A">
        <w:rPr>
          <w:rFonts w:ascii="Garamond" w:hAnsi="Garamond"/>
          <w:sz w:val="20"/>
          <w:lang w:val="id-ID"/>
        </w:rPr>
        <w:t xml:space="preserve"> Nilai CBR 90%</w:t>
      </w:r>
    </w:p>
    <w:p w14:paraId="4EF48B2D" w14:textId="6A1E65DC" w:rsidR="006B0F96" w:rsidRPr="005C4C0A" w:rsidRDefault="006B0F96" w:rsidP="005C4C0A">
      <w:pPr>
        <w:rPr>
          <w:rFonts w:ascii="Garamond" w:hAnsi="Garamond"/>
          <w:sz w:val="18"/>
          <w:lang w:val="id-ID"/>
        </w:rPr>
      </w:pPr>
    </w:p>
    <w:p w14:paraId="11C070FA" w14:textId="241AA4D9" w:rsidR="00FA21FE" w:rsidRPr="00A166B6" w:rsidRDefault="006B0F96" w:rsidP="006B0F96">
      <w:pPr>
        <w:pStyle w:val="ListParagraph"/>
        <w:numPr>
          <w:ilvl w:val="0"/>
          <w:numId w:val="26"/>
        </w:numPr>
        <w:ind w:left="270" w:hanging="270"/>
        <w:rPr>
          <w:rFonts w:ascii="Garamond" w:hAnsi="Garamond"/>
          <w:b/>
          <w:color w:val="002060"/>
          <w:sz w:val="16"/>
          <w:lang w:val="id-ID"/>
        </w:rPr>
      </w:pPr>
      <w:r w:rsidRPr="006B0F96">
        <w:rPr>
          <w:rFonts w:ascii="Garamond" w:hAnsi="Garamond"/>
          <w:b/>
          <w:color w:val="002060"/>
          <w:sz w:val="20"/>
          <w:lang w:val="id-ID"/>
        </w:rPr>
        <w:t>Menentukan Perkerasan Lentur dengan Metode Analisa Komponen 1987</w:t>
      </w:r>
    </w:p>
    <w:p w14:paraId="39E7C19B" w14:textId="1EEC718F" w:rsidR="00A166B6" w:rsidRPr="00A166B6" w:rsidRDefault="009C3678" w:rsidP="00A166B6">
      <w:pPr>
        <w:ind w:firstLine="270"/>
        <w:jc w:val="both"/>
        <w:rPr>
          <w:rFonts w:ascii="Garamond" w:hAnsi="Garamond"/>
          <w:sz w:val="20"/>
          <w:szCs w:val="20"/>
          <w:lang w:val="en-ID"/>
        </w:rPr>
      </w:pPr>
      <w:proofErr w:type="spellStart"/>
      <w:proofErr w:type="gramStart"/>
      <w:r>
        <w:rPr>
          <w:rFonts w:ascii="Garamond" w:hAnsi="Garamond"/>
          <w:sz w:val="20"/>
          <w:szCs w:val="20"/>
          <w:lang w:val="en-ID"/>
        </w:rPr>
        <w:t>Berdasarkan</w:t>
      </w:r>
      <w:proofErr w:type="spellEnd"/>
      <w:r>
        <w:rPr>
          <w:rFonts w:ascii="Garamond" w:hAnsi="Garamond"/>
          <w:sz w:val="20"/>
          <w:szCs w:val="20"/>
          <w:lang w:val="en-ID"/>
        </w:rPr>
        <w:t xml:space="preserve"> </w:t>
      </w:r>
      <w:proofErr w:type="spellStart"/>
      <w:r>
        <w:rPr>
          <w:rFonts w:ascii="Garamond" w:hAnsi="Garamond"/>
          <w:sz w:val="20"/>
          <w:szCs w:val="20"/>
          <w:lang w:val="en-ID"/>
        </w:rPr>
        <w:t>analisa</w:t>
      </w:r>
      <w:proofErr w:type="spellEnd"/>
      <w:r>
        <w:rPr>
          <w:rFonts w:ascii="Garamond" w:hAnsi="Garamond"/>
          <w:sz w:val="20"/>
          <w:szCs w:val="20"/>
          <w:lang w:val="en-ID"/>
        </w:rPr>
        <w:t xml:space="preserve"> </w:t>
      </w:r>
      <w:r>
        <w:rPr>
          <w:rFonts w:ascii="Garamond" w:hAnsi="Garamond"/>
          <w:sz w:val="20"/>
          <w:szCs w:val="20"/>
          <w:lang w:val="id-ID"/>
        </w:rPr>
        <w:t>menggunakan metode Analisa Komponen 1987</w:t>
      </w:r>
      <w:r w:rsidR="00A166B6" w:rsidRPr="00A166B6">
        <w:rPr>
          <w:rFonts w:ascii="Garamond" w:hAnsi="Garamond"/>
          <w:sz w:val="20"/>
          <w:szCs w:val="20"/>
          <w:lang w:val="en-ID"/>
        </w:rPr>
        <w:t>,</w:t>
      </w:r>
      <w:r w:rsidR="00A166B6" w:rsidRPr="00A166B6">
        <w:rPr>
          <w:rFonts w:ascii="Garamond" w:hAnsi="Garamond"/>
          <w:sz w:val="20"/>
          <w:szCs w:val="20"/>
          <w:lang w:val="id-ID"/>
        </w:rPr>
        <w:t xml:space="preserve"> rencana susunan tebal lapisan perkerasan pada ruas Jalan </w:t>
      </w:r>
      <w:proofErr w:type="spellStart"/>
      <w:r w:rsidR="00A166B6" w:rsidRPr="00A166B6">
        <w:rPr>
          <w:rFonts w:ascii="Garamond" w:hAnsi="Garamond"/>
          <w:sz w:val="20"/>
          <w:szCs w:val="20"/>
          <w:lang w:val="en-ID"/>
        </w:rPr>
        <w:t>Teluk</w:t>
      </w:r>
      <w:proofErr w:type="spellEnd"/>
      <w:r w:rsidR="00A166B6" w:rsidRPr="00A166B6">
        <w:rPr>
          <w:rFonts w:ascii="Garamond" w:hAnsi="Garamond"/>
          <w:sz w:val="20"/>
          <w:szCs w:val="20"/>
          <w:lang w:val="en-ID"/>
        </w:rPr>
        <w:t xml:space="preserve"> </w:t>
      </w:r>
      <w:proofErr w:type="spellStart"/>
      <w:r w:rsidR="00A166B6" w:rsidRPr="00A166B6">
        <w:rPr>
          <w:rFonts w:ascii="Garamond" w:hAnsi="Garamond"/>
          <w:sz w:val="20"/>
          <w:szCs w:val="20"/>
          <w:lang w:val="en-ID"/>
        </w:rPr>
        <w:t>Nibung</w:t>
      </w:r>
      <w:proofErr w:type="spellEnd"/>
      <w:r w:rsidR="00A166B6" w:rsidRPr="00A166B6">
        <w:rPr>
          <w:rFonts w:ascii="Garamond" w:hAnsi="Garamond"/>
          <w:sz w:val="20"/>
          <w:szCs w:val="20"/>
          <w:lang w:val="en-ID"/>
        </w:rPr>
        <w:t xml:space="preserve"> – </w:t>
      </w:r>
      <w:proofErr w:type="spellStart"/>
      <w:r w:rsidR="00A166B6" w:rsidRPr="00A166B6">
        <w:rPr>
          <w:rFonts w:ascii="Garamond" w:hAnsi="Garamond"/>
          <w:sz w:val="20"/>
          <w:szCs w:val="20"/>
          <w:lang w:val="en-ID"/>
        </w:rPr>
        <w:t>Pematang</w:t>
      </w:r>
      <w:proofErr w:type="spellEnd"/>
      <w:r w:rsidR="00A166B6" w:rsidRPr="00A166B6">
        <w:rPr>
          <w:rFonts w:ascii="Garamond" w:hAnsi="Garamond"/>
          <w:sz w:val="20"/>
          <w:szCs w:val="20"/>
          <w:lang w:val="en-ID"/>
        </w:rPr>
        <w:t xml:space="preserve"> </w:t>
      </w:r>
      <w:proofErr w:type="spellStart"/>
      <w:r w:rsidR="00A166B6" w:rsidRPr="00A166B6">
        <w:rPr>
          <w:rFonts w:ascii="Garamond" w:hAnsi="Garamond"/>
          <w:sz w:val="20"/>
          <w:szCs w:val="20"/>
          <w:lang w:val="en-ID"/>
        </w:rPr>
        <w:t>Pasir</w:t>
      </w:r>
      <w:proofErr w:type="spellEnd"/>
      <w:r w:rsidR="00A166B6" w:rsidRPr="00A166B6">
        <w:rPr>
          <w:rFonts w:ascii="Garamond" w:hAnsi="Garamond"/>
          <w:sz w:val="20"/>
          <w:szCs w:val="20"/>
          <w:lang w:val="id-ID"/>
        </w:rPr>
        <w:t xml:space="preserve"> </w:t>
      </w:r>
      <w:r w:rsidR="00A166B6" w:rsidRPr="00A166B6">
        <w:rPr>
          <w:rFonts w:ascii="Garamond" w:hAnsi="Garamond"/>
          <w:sz w:val="20"/>
          <w:szCs w:val="20"/>
          <w:lang w:val="en-ID"/>
        </w:rPr>
        <w:t xml:space="preserve">di </w:t>
      </w:r>
      <w:r w:rsidR="00A166B6" w:rsidRPr="00A166B6">
        <w:rPr>
          <w:rFonts w:ascii="Garamond" w:hAnsi="Garamond"/>
          <w:sz w:val="20"/>
          <w:szCs w:val="20"/>
          <w:lang w:val="id-ID"/>
        </w:rPr>
        <w:t>Kota</w:t>
      </w:r>
      <w:r w:rsidR="00A166B6" w:rsidRPr="00A166B6">
        <w:rPr>
          <w:rFonts w:ascii="Garamond" w:hAnsi="Garamond"/>
          <w:sz w:val="20"/>
          <w:szCs w:val="20"/>
          <w:lang w:val="en-ID"/>
        </w:rPr>
        <w:t xml:space="preserve"> </w:t>
      </w:r>
      <w:proofErr w:type="spellStart"/>
      <w:r w:rsidR="00A166B6" w:rsidRPr="00A166B6">
        <w:rPr>
          <w:rFonts w:ascii="Garamond" w:hAnsi="Garamond"/>
          <w:sz w:val="20"/>
          <w:szCs w:val="20"/>
          <w:lang w:val="en-ID"/>
        </w:rPr>
        <w:t>Tanjung</w:t>
      </w:r>
      <w:proofErr w:type="spellEnd"/>
      <w:r w:rsidR="00A166B6" w:rsidRPr="00A166B6">
        <w:rPr>
          <w:rFonts w:ascii="Garamond" w:hAnsi="Garamond"/>
          <w:sz w:val="20"/>
          <w:szCs w:val="20"/>
          <w:lang w:val="en-ID"/>
        </w:rPr>
        <w:t xml:space="preserve"> </w:t>
      </w:r>
      <w:proofErr w:type="spellStart"/>
      <w:r w:rsidR="00A166B6" w:rsidRPr="00A166B6">
        <w:rPr>
          <w:rFonts w:ascii="Garamond" w:hAnsi="Garamond"/>
          <w:sz w:val="20"/>
          <w:szCs w:val="20"/>
          <w:lang w:val="en-ID"/>
        </w:rPr>
        <w:t>Balai</w:t>
      </w:r>
      <w:proofErr w:type="spellEnd"/>
      <w:r w:rsidR="00A166B6" w:rsidRPr="00A166B6">
        <w:rPr>
          <w:rFonts w:ascii="Garamond" w:hAnsi="Garamond"/>
          <w:sz w:val="20"/>
          <w:szCs w:val="20"/>
          <w:lang w:val="id-ID"/>
        </w:rPr>
        <w:t xml:space="preserve"> adalah </w:t>
      </w:r>
      <w:proofErr w:type="spellStart"/>
      <w:r w:rsidR="00A166B6" w:rsidRPr="00A166B6">
        <w:rPr>
          <w:rFonts w:ascii="Garamond" w:hAnsi="Garamond"/>
          <w:sz w:val="20"/>
          <w:szCs w:val="20"/>
          <w:lang w:val="en-ID"/>
        </w:rPr>
        <w:t>sebagai</w:t>
      </w:r>
      <w:proofErr w:type="spellEnd"/>
      <w:r w:rsidR="00A166B6" w:rsidRPr="00A166B6">
        <w:rPr>
          <w:rFonts w:ascii="Garamond" w:hAnsi="Garamond"/>
          <w:sz w:val="20"/>
          <w:szCs w:val="20"/>
          <w:lang w:val="en-ID"/>
        </w:rPr>
        <w:t xml:space="preserve"> </w:t>
      </w:r>
      <w:proofErr w:type="spellStart"/>
      <w:r w:rsidR="00A166B6" w:rsidRPr="00A166B6">
        <w:rPr>
          <w:rFonts w:ascii="Garamond" w:hAnsi="Garamond"/>
          <w:sz w:val="20"/>
          <w:szCs w:val="20"/>
          <w:lang w:val="en-ID"/>
        </w:rPr>
        <w:t>berikut</w:t>
      </w:r>
      <w:proofErr w:type="spellEnd"/>
      <w:r w:rsidR="00A166B6" w:rsidRPr="00A166B6">
        <w:rPr>
          <w:rFonts w:ascii="Garamond" w:hAnsi="Garamond"/>
          <w:sz w:val="20"/>
          <w:szCs w:val="20"/>
          <w:lang w:val="en-ID"/>
        </w:rPr>
        <w:t>.</w:t>
      </w:r>
      <w:proofErr w:type="gramEnd"/>
    </w:p>
    <w:p w14:paraId="78F8DFA8" w14:textId="178C92E8" w:rsidR="00A166B6" w:rsidRPr="00A166B6" w:rsidRDefault="00A166B6" w:rsidP="00A166B6">
      <w:pPr>
        <w:rPr>
          <w:rFonts w:ascii="Garamond" w:hAnsi="Garamond"/>
          <w:sz w:val="20"/>
          <w:szCs w:val="20"/>
          <w:lang w:val="id-ID"/>
        </w:rPr>
      </w:pPr>
      <w:r w:rsidRPr="00A166B6">
        <w:rPr>
          <w:rFonts w:ascii="Garamond" w:hAnsi="Garamond"/>
          <w:sz w:val="20"/>
          <w:szCs w:val="20"/>
          <w:lang w:val="id-ID"/>
        </w:rPr>
        <w:t>Lapisan permukaan = Laston (D</w:t>
      </w:r>
      <w:r w:rsidRPr="00A166B6">
        <w:rPr>
          <w:rFonts w:ascii="Garamond" w:hAnsi="Garamond"/>
          <w:sz w:val="20"/>
          <w:szCs w:val="20"/>
          <w:vertAlign w:val="subscript"/>
          <w:lang w:val="id-ID"/>
        </w:rPr>
        <w:t>1</w:t>
      </w:r>
      <w:r w:rsidRPr="00A166B6">
        <w:rPr>
          <w:rFonts w:ascii="Garamond" w:hAnsi="Garamond"/>
          <w:sz w:val="20"/>
          <w:szCs w:val="20"/>
          <w:lang w:val="id-ID"/>
        </w:rPr>
        <w:t>) = 5 cm</w:t>
      </w:r>
    </w:p>
    <w:p w14:paraId="0EB62C62" w14:textId="0EE7641A" w:rsidR="00A166B6" w:rsidRPr="00A166B6" w:rsidRDefault="00A166B6" w:rsidP="00A166B6">
      <w:pPr>
        <w:rPr>
          <w:rFonts w:ascii="Garamond" w:hAnsi="Garamond"/>
          <w:sz w:val="20"/>
          <w:szCs w:val="20"/>
          <w:lang w:val="id-ID"/>
        </w:rPr>
      </w:pPr>
      <w:r w:rsidRPr="00A166B6">
        <w:rPr>
          <w:rFonts w:ascii="Garamond" w:hAnsi="Garamond"/>
          <w:sz w:val="20"/>
          <w:szCs w:val="20"/>
          <w:lang w:val="id-ID"/>
        </w:rPr>
        <w:t>Lapisan pondasi atas = Batu pecah kelas A</w:t>
      </w:r>
      <w:r w:rsidRPr="00A166B6">
        <w:rPr>
          <w:rFonts w:ascii="Garamond" w:hAnsi="Garamond"/>
          <w:sz w:val="20"/>
          <w:szCs w:val="20"/>
          <w:lang w:val="en-ID"/>
        </w:rPr>
        <w:t xml:space="preserve"> </w:t>
      </w:r>
      <w:r w:rsidRPr="00A166B6">
        <w:rPr>
          <w:rFonts w:ascii="Garamond" w:hAnsi="Garamond"/>
          <w:sz w:val="20"/>
          <w:szCs w:val="20"/>
          <w:lang w:val="id-ID"/>
        </w:rPr>
        <w:t>(D</w:t>
      </w:r>
      <w:r w:rsidRPr="00A166B6">
        <w:rPr>
          <w:rFonts w:ascii="Garamond" w:hAnsi="Garamond"/>
          <w:sz w:val="20"/>
          <w:szCs w:val="20"/>
          <w:vertAlign w:val="subscript"/>
          <w:lang w:val="id-ID"/>
        </w:rPr>
        <w:t>2</w:t>
      </w:r>
      <w:r w:rsidRPr="00A166B6">
        <w:rPr>
          <w:rFonts w:ascii="Garamond" w:hAnsi="Garamond"/>
          <w:sz w:val="20"/>
          <w:szCs w:val="20"/>
          <w:lang w:val="id-ID"/>
        </w:rPr>
        <w:t>) = 20 cm</w:t>
      </w:r>
    </w:p>
    <w:p w14:paraId="014864F5" w14:textId="1BF1FBAB" w:rsidR="00A166B6" w:rsidRPr="00A166B6" w:rsidRDefault="00A166B6" w:rsidP="00A166B6">
      <w:pPr>
        <w:rPr>
          <w:rFonts w:ascii="Garamond" w:hAnsi="Garamond"/>
          <w:sz w:val="20"/>
          <w:szCs w:val="20"/>
          <w:lang w:val="id-ID"/>
        </w:rPr>
      </w:pPr>
      <w:r w:rsidRPr="00A166B6">
        <w:rPr>
          <w:rFonts w:ascii="Garamond" w:hAnsi="Garamond"/>
          <w:sz w:val="20"/>
          <w:szCs w:val="20"/>
          <w:lang w:val="id-ID"/>
        </w:rPr>
        <w:t>Lapisan pondasi bawah = Sirtu kelas A (D</w:t>
      </w:r>
      <w:r w:rsidRPr="00A166B6">
        <w:rPr>
          <w:rFonts w:ascii="Garamond" w:hAnsi="Garamond"/>
          <w:sz w:val="20"/>
          <w:szCs w:val="20"/>
          <w:vertAlign w:val="subscript"/>
          <w:lang w:val="id-ID"/>
        </w:rPr>
        <w:t>3</w:t>
      </w:r>
      <w:r w:rsidRPr="00A166B6">
        <w:rPr>
          <w:rFonts w:ascii="Garamond" w:hAnsi="Garamond"/>
          <w:sz w:val="20"/>
          <w:szCs w:val="20"/>
          <w:lang w:val="id-ID"/>
        </w:rPr>
        <w:t>)= 10 cm</w:t>
      </w:r>
    </w:p>
    <w:p w14:paraId="7DD5A4C6" w14:textId="6A23EEAC" w:rsidR="00A166B6" w:rsidRDefault="00A166B6" w:rsidP="00A166B6">
      <w:pPr>
        <w:rPr>
          <w:rFonts w:ascii="Garamond" w:hAnsi="Garamond"/>
          <w:sz w:val="20"/>
          <w:szCs w:val="20"/>
          <w:lang w:val="id-ID"/>
        </w:rPr>
      </w:pPr>
      <w:r w:rsidRPr="00A166B6">
        <w:rPr>
          <w:rFonts w:ascii="Garamond" w:hAnsi="Garamond"/>
          <w:sz w:val="20"/>
          <w:szCs w:val="20"/>
          <w:lang w:val="id-ID"/>
        </w:rPr>
        <w:t xml:space="preserve">Untuk ilustrasi gambar susunan perkerasan dapat dilihat pada Gambar </w:t>
      </w:r>
      <w:r w:rsidR="009C3678">
        <w:rPr>
          <w:rFonts w:ascii="Garamond" w:hAnsi="Garamond"/>
          <w:sz w:val="20"/>
          <w:szCs w:val="20"/>
          <w:lang w:val="id-ID"/>
        </w:rPr>
        <w:t>3</w:t>
      </w:r>
      <w:r>
        <w:rPr>
          <w:rFonts w:ascii="Garamond" w:hAnsi="Garamond"/>
          <w:sz w:val="20"/>
          <w:szCs w:val="20"/>
          <w:lang w:val="id-ID"/>
        </w:rPr>
        <w:t>.</w:t>
      </w:r>
    </w:p>
    <w:p w14:paraId="64193900" w14:textId="5585D463" w:rsidR="00A166B6" w:rsidRDefault="009C3678" w:rsidP="009C3678">
      <w:pPr>
        <w:jc w:val="center"/>
        <w:rPr>
          <w:rFonts w:ascii="Garamond" w:hAnsi="Garamond"/>
          <w:sz w:val="20"/>
          <w:szCs w:val="20"/>
          <w:lang w:val="id-ID"/>
        </w:rPr>
      </w:pPr>
      <w:r>
        <w:rPr>
          <w:noProof/>
        </w:rPr>
        <w:drawing>
          <wp:inline distT="0" distB="0" distL="0" distR="0" wp14:anchorId="0A31BDB3" wp14:editId="26293271">
            <wp:extent cx="2840990" cy="117121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840990" cy="1171216"/>
                    </a:xfrm>
                    <a:prstGeom prst="rect">
                      <a:avLst/>
                    </a:prstGeom>
                  </pic:spPr>
                </pic:pic>
              </a:graphicData>
            </a:graphic>
          </wp:inline>
        </w:drawing>
      </w:r>
    </w:p>
    <w:p w14:paraId="6FCD40DB" w14:textId="14CD9802" w:rsidR="009C3678" w:rsidRPr="00A166B6" w:rsidRDefault="009C3678" w:rsidP="009C3678">
      <w:pPr>
        <w:jc w:val="center"/>
        <w:rPr>
          <w:rFonts w:ascii="Garamond" w:hAnsi="Garamond"/>
          <w:sz w:val="20"/>
          <w:szCs w:val="20"/>
          <w:lang w:val="id-ID"/>
        </w:rPr>
      </w:pPr>
      <w:r w:rsidRPr="009C3678">
        <w:rPr>
          <w:rFonts w:ascii="Garamond" w:hAnsi="Garamond"/>
          <w:b/>
          <w:color w:val="002060"/>
          <w:sz w:val="20"/>
          <w:szCs w:val="20"/>
          <w:lang w:val="id-ID"/>
        </w:rPr>
        <w:t>Gambar 3</w:t>
      </w:r>
      <w:r w:rsidRPr="009C3678">
        <w:rPr>
          <w:rFonts w:ascii="Garamond" w:hAnsi="Garamond"/>
          <w:color w:val="002060"/>
          <w:sz w:val="20"/>
          <w:szCs w:val="20"/>
          <w:lang w:val="id-ID"/>
        </w:rPr>
        <w:t xml:space="preserve"> </w:t>
      </w:r>
      <w:r w:rsidRPr="009C3678">
        <w:rPr>
          <w:rFonts w:ascii="Garamond" w:hAnsi="Garamond"/>
          <w:sz w:val="20"/>
          <w:szCs w:val="20"/>
          <w:lang w:val="id-ID"/>
        </w:rPr>
        <w:t>Hasil Susunan Perencanaan Perkerasan dengan Metode Analisa 1987</w:t>
      </w:r>
    </w:p>
    <w:p w14:paraId="0CDDF409" w14:textId="77777777" w:rsidR="00A166B6" w:rsidRPr="00A166B6" w:rsidRDefault="00A166B6" w:rsidP="00A166B6">
      <w:pPr>
        <w:pStyle w:val="ListParagraph"/>
        <w:ind w:left="270" w:firstLine="0"/>
        <w:rPr>
          <w:rFonts w:ascii="Garamond" w:hAnsi="Garamond"/>
          <w:b/>
          <w:color w:val="002060"/>
          <w:sz w:val="16"/>
          <w:lang w:val="id-ID"/>
        </w:rPr>
      </w:pPr>
    </w:p>
    <w:p w14:paraId="4ED3767F" w14:textId="77777777" w:rsidR="009C3678" w:rsidRPr="009C3678" w:rsidRDefault="009C3678" w:rsidP="009C3678">
      <w:pPr>
        <w:pStyle w:val="ListParagraph"/>
        <w:numPr>
          <w:ilvl w:val="0"/>
          <w:numId w:val="26"/>
        </w:numPr>
        <w:ind w:left="270" w:hanging="270"/>
        <w:rPr>
          <w:rFonts w:ascii="Garamond" w:hAnsi="Garamond"/>
          <w:b/>
          <w:color w:val="002060"/>
          <w:sz w:val="16"/>
          <w:lang w:val="id-ID"/>
        </w:rPr>
      </w:pPr>
      <w:r w:rsidRPr="006B0F96">
        <w:rPr>
          <w:rFonts w:ascii="Garamond" w:hAnsi="Garamond"/>
          <w:b/>
          <w:color w:val="002060"/>
          <w:sz w:val="20"/>
          <w:lang w:val="id-ID"/>
        </w:rPr>
        <w:t>Menentukan Perkerasan Lentur dengan Metode Analisa Komponen 1987</w:t>
      </w:r>
    </w:p>
    <w:p w14:paraId="3D64FF58" w14:textId="2693145F" w:rsidR="009C3678" w:rsidRPr="009C3678" w:rsidRDefault="009C3678" w:rsidP="009C3678">
      <w:pPr>
        <w:ind w:firstLine="270"/>
        <w:jc w:val="both"/>
        <w:rPr>
          <w:rFonts w:ascii="Garamond" w:hAnsi="Garamond"/>
          <w:sz w:val="20"/>
          <w:szCs w:val="20"/>
          <w:lang w:val="en-ID"/>
        </w:rPr>
      </w:pPr>
      <w:proofErr w:type="spellStart"/>
      <w:proofErr w:type="gramStart"/>
      <w:r w:rsidRPr="009C3678">
        <w:rPr>
          <w:rFonts w:ascii="Garamond" w:hAnsi="Garamond"/>
          <w:sz w:val="20"/>
          <w:szCs w:val="20"/>
          <w:lang w:val="en-ID"/>
        </w:rPr>
        <w:t>Berdasarkan</w:t>
      </w:r>
      <w:proofErr w:type="spellEnd"/>
      <w:r w:rsidRPr="009C3678">
        <w:rPr>
          <w:rFonts w:ascii="Garamond" w:hAnsi="Garamond"/>
          <w:sz w:val="20"/>
          <w:szCs w:val="20"/>
          <w:lang w:val="en-ID"/>
        </w:rPr>
        <w:t xml:space="preserve"> </w:t>
      </w:r>
      <w:proofErr w:type="spellStart"/>
      <w:r w:rsidRPr="009C3678">
        <w:rPr>
          <w:rFonts w:ascii="Garamond" w:hAnsi="Garamond"/>
          <w:sz w:val="20"/>
          <w:szCs w:val="20"/>
          <w:lang w:val="en-ID"/>
        </w:rPr>
        <w:t>analisa</w:t>
      </w:r>
      <w:proofErr w:type="spellEnd"/>
      <w:r w:rsidRPr="009C3678">
        <w:rPr>
          <w:rFonts w:ascii="Garamond" w:hAnsi="Garamond"/>
          <w:sz w:val="20"/>
          <w:szCs w:val="20"/>
          <w:lang w:val="en-ID"/>
        </w:rPr>
        <w:t xml:space="preserve"> </w:t>
      </w:r>
      <w:r w:rsidRPr="009C3678">
        <w:rPr>
          <w:rFonts w:ascii="Garamond" w:hAnsi="Garamond"/>
          <w:sz w:val="20"/>
          <w:szCs w:val="20"/>
          <w:lang w:val="id-ID"/>
        </w:rPr>
        <w:t xml:space="preserve">menggunakan metode Analisa Komponen </w:t>
      </w:r>
      <w:r>
        <w:rPr>
          <w:rFonts w:ascii="Garamond" w:hAnsi="Garamond"/>
          <w:sz w:val="20"/>
          <w:szCs w:val="20"/>
          <w:lang w:val="id-ID"/>
        </w:rPr>
        <w:t>2002</w:t>
      </w:r>
      <w:r w:rsidRPr="009C3678">
        <w:rPr>
          <w:rFonts w:ascii="Garamond" w:hAnsi="Garamond"/>
          <w:sz w:val="20"/>
          <w:szCs w:val="20"/>
          <w:lang w:val="en-ID"/>
        </w:rPr>
        <w:t>,</w:t>
      </w:r>
      <w:r w:rsidRPr="009C3678">
        <w:rPr>
          <w:rFonts w:ascii="Garamond" w:hAnsi="Garamond"/>
          <w:sz w:val="20"/>
          <w:szCs w:val="20"/>
          <w:lang w:val="id-ID"/>
        </w:rPr>
        <w:t xml:space="preserve"> rencana susunan tebal lapisan perkerasan pada ruas Jalan </w:t>
      </w:r>
      <w:proofErr w:type="spellStart"/>
      <w:r w:rsidRPr="009C3678">
        <w:rPr>
          <w:rFonts w:ascii="Garamond" w:hAnsi="Garamond"/>
          <w:sz w:val="20"/>
          <w:szCs w:val="20"/>
          <w:lang w:val="en-ID"/>
        </w:rPr>
        <w:t>Teluk</w:t>
      </w:r>
      <w:proofErr w:type="spellEnd"/>
      <w:r w:rsidRPr="009C3678">
        <w:rPr>
          <w:rFonts w:ascii="Garamond" w:hAnsi="Garamond"/>
          <w:sz w:val="20"/>
          <w:szCs w:val="20"/>
          <w:lang w:val="en-ID"/>
        </w:rPr>
        <w:t xml:space="preserve"> </w:t>
      </w:r>
      <w:proofErr w:type="spellStart"/>
      <w:r w:rsidRPr="009C3678">
        <w:rPr>
          <w:rFonts w:ascii="Garamond" w:hAnsi="Garamond"/>
          <w:sz w:val="20"/>
          <w:szCs w:val="20"/>
          <w:lang w:val="en-ID"/>
        </w:rPr>
        <w:t>Nibung</w:t>
      </w:r>
      <w:proofErr w:type="spellEnd"/>
      <w:r w:rsidRPr="009C3678">
        <w:rPr>
          <w:rFonts w:ascii="Garamond" w:hAnsi="Garamond"/>
          <w:sz w:val="20"/>
          <w:szCs w:val="20"/>
          <w:lang w:val="en-ID"/>
        </w:rPr>
        <w:t xml:space="preserve"> – </w:t>
      </w:r>
      <w:proofErr w:type="spellStart"/>
      <w:r w:rsidRPr="009C3678">
        <w:rPr>
          <w:rFonts w:ascii="Garamond" w:hAnsi="Garamond"/>
          <w:sz w:val="20"/>
          <w:szCs w:val="20"/>
          <w:lang w:val="en-ID"/>
        </w:rPr>
        <w:t>Pematang</w:t>
      </w:r>
      <w:proofErr w:type="spellEnd"/>
      <w:r w:rsidRPr="009C3678">
        <w:rPr>
          <w:rFonts w:ascii="Garamond" w:hAnsi="Garamond"/>
          <w:sz w:val="20"/>
          <w:szCs w:val="20"/>
          <w:lang w:val="en-ID"/>
        </w:rPr>
        <w:t xml:space="preserve"> </w:t>
      </w:r>
      <w:proofErr w:type="spellStart"/>
      <w:r w:rsidRPr="009C3678">
        <w:rPr>
          <w:rFonts w:ascii="Garamond" w:hAnsi="Garamond"/>
          <w:sz w:val="20"/>
          <w:szCs w:val="20"/>
          <w:lang w:val="en-ID"/>
        </w:rPr>
        <w:t>Pasir</w:t>
      </w:r>
      <w:proofErr w:type="spellEnd"/>
      <w:r w:rsidRPr="009C3678">
        <w:rPr>
          <w:rFonts w:ascii="Garamond" w:hAnsi="Garamond"/>
          <w:sz w:val="20"/>
          <w:szCs w:val="20"/>
          <w:lang w:val="id-ID"/>
        </w:rPr>
        <w:t xml:space="preserve"> </w:t>
      </w:r>
      <w:r w:rsidRPr="009C3678">
        <w:rPr>
          <w:rFonts w:ascii="Garamond" w:hAnsi="Garamond"/>
          <w:sz w:val="20"/>
          <w:szCs w:val="20"/>
          <w:lang w:val="en-ID"/>
        </w:rPr>
        <w:t xml:space="preserve">di </w:t>
      </w:r>
      <w:r w:rsidRPr="009C3678">
        <w:rPr>
          <w:rFonts w:ascii="Garamond" w:hAnsi="Garamond"/>
          <w:sz w:val="20"/>
          <w:szCs w:val="20"/>
          <w:lang w:val="id-ID"/>
        </w:rPr>
        <w:t>Kota</w:t>
      </w:r>
      <w:r w:rsidRPr="009C3678">
        <w:rPr>
          <w:rFonts w:ascii="Garamond" w:hAnsi="Garamond"/>
          <w:sz w:val="20"/>
          <w:szCs w:val="20"/>
          <w:lang w:val="en-ID"/>
        </w:rPr>
        <w:t xml:space="preserve"> </w:t>
      </w:r>
      <w:proofErr w:type="spellStart"/>
      <w:r w:rsidRPr="009C3678">
        <w:rPr>
          <w:rFonts w:ascii="Garamond" w:hAnsi="Garamond"/>
          <w:sz w:val="20"/>
          <w:szCs w:val="20"/>
          <w:lang w:val="en-ID"/>
        </w:rPr>
        <w:t>Tanjung</w:t>
      </w:r>
      <w:proofErr w:type="spellEnd"/>
      <w:r w:rsidRPr="009C3678">
        <w:rPr>
          <w:rFonts w:ascii="Garamond" w:hAnsi="Garamond"/>
          <w:sz w:val="20"/>
          <w:szCs w:val="20"/>
          <w:lang w:val="en-ID"/>
        </w:rPr>
        <w:t xml:space="preserve"> </w:t>
      </w:r>
      <w:proofErr w:type="spellStart"/>
      <w:r w:rsidRPr="009C3678">
        <w:rPr>
          <w:rFonts w:ascii="Garamond" w:hAnsi="Garamond"/>
          <w:sz w:val="20"/>
          <w:szCs w:val="20"/>
          <w:lang w:val="en-ID"/>
        </w:rPr>
        <w:t>Balai</w:t>
      </w:r>
      <w:proofErr w:type="spellEnd"/>
      <w:r w:rsidRPr="009C3678">
        <w:rPr>
          <w:rFonts w:ascii="Garamond" w:hAnsi="Garamond"/>
          <w:sz w:val="20"/>
          <w:szCs w:val="20"/>
          <w:lang w:val="id-ID"/>
        </w:rPr>
        <w:t xml:space="preserve"> adalah </w:t>
      </w:r>
      <w:proofErr w:type="spellStart"/>
      <w:r w:rsidRPr="009C3678">
        <w:rPr>
          <w:rFonts w:ascii="Garamond" w:hAnsi="Garamond"/>
          <w:sz w:val="20"/>
          <w:szCs w:val="20"/>
          <w:lang w:val="en-ID"/>
        </w:rPr>
        <w:t>sebagai</w:t>
      </w:r>
      <w:proofErr w:type="spellEnd"/>
      <w:r w:rsidRPr="009C3678">
        <w:rPr>
          <w:rFonts w:ascii="Garamond" w:hAnsi="Garamond"/>
          <w:sz w:val="20"/>
          <w:szCs w:val="20"/>
          <w:lang w:val="en-ID"/>
        </w:rPr>
        <w:t xml:space="preserve"> </w:t>
      </w:r>
      <w:proofErr w:type="spellStart"/>
      <w:r w:rsidRPr="009C3678">
        <w:rPr>
          <w:rFonts w:ascii="Garamond" w:hAnsi="Garamond"/>
          <w:sz w:val="20"/>
          <w:szCs w:val="20"/>
          <w:lang w:val="en-ID"/>
        </w:rPr>
        <w:t>berikut</w:t>
      </w:r>
      <w:proofErr w:type="spellEnd"/>
      <w:r w:rsidRPr="009C3678">
        <w:rPr>
          <w:rFonts w:ascii="Garamond" w:hAnsi="Garamond"/>
          <w:sz w:val="20"/>
          <w:szCs w:val="20"/>
          <w:lang w:val="en-ID"/>
        </w:rPr>
        <w:t>.</w:t>
      </w:r>
      <w:proofErr w:type="gramEnd"/>
    </w:p>
    <w:p w14:paraId="66A4B413" w14:textId="65576280" w:rsidR="009C3678" w:rsidRPr="009C3678" w:rsidRDefault="009C3678" w:rsidP="009C3678">
      <w:pPr>
        <w:rPr>
          <w:rFonts w:ascii="Garamond" w:hAnsi="Garamond"/>
          <w:sz w:val="20"/>
          <w:szCs w:val="20"/>
          <w:lang w:val="id-ID"/>
        </w:rPr>
      </w:pPr>
      <w:r w:rsidRPr="009C3678">
        <w:rPr>
          <w:rFonts w:ascii="Garamond" w:hAnsi="Garamond"/>
          <w:sz w:val="20"/>
          <w:szCs w:val="20"/>
          <w:lang w:val="id-ID"/>
        </w:rPr>
        <w:t>Lapisan permukaan = Laston (D</w:t>
      </w:r>
      <w:r w:rsidRPr="009C3678">
        <w:rPr>
          <w:rFonts w:ascii="Garamond" w:hAnsi="Garamond"/>
          <w:sz w:val="20"/>
          <w:szCs w:val="20"/>
          <w:vertAlign w:val="subscript"/>
          <w:lang w:val="id-ID"/>
        </w:rPr>
        <w:t>1</w:t>
      </w:r>
      <w:r w:rsidRPr="009C3678">
        <w:rPr>
          <w:rFonts w:ascii="Garamond" w:hAnsi="Garamond"/>
          <w:sz w:val="20"/>
          <w:szCs w:val="20"/>
          <w:lang w:val="id-ID"/>
        </w:rPr>
        <w:t xml:space="preserve">) </w:t>
      </w:r>
      <w:r>
        <w:rPr>
          <w:rFonts w:ascii="Garamond" w:hAnsi="Garamond"/>
          <w:sz w:val="20"/>
          <w:szCs w:val="20"/>
          <w:lang w:val="id-ID"/>
        </w:rPr>
        <w:t>= 8</w:t>
      </w:r>
      <w:r w:rsidRPr="009C3678">
        <w:rPr>
          <w:rFonts w:ascii="Garamond" w:hAnsi="Garamond"/>
          <w:sz w:val="20"/>
          <w:szCs w:val="20"/>
          <w:lang w:val="id-ID"/>
        </w:rPr>
        <w:t xml:space="preserve"> cm</w:t>
      </w:r>
    </w:p>
    <w:p w14:paraId="579D2653" w14:textId="11559B33" w:rsidR="009C3678" w:rsidRPr="009C3678" w:rsidRDefault="009C3678" w:rsidP="009C3678">
      <w:pPr>
        <w:rPr>
          <w:rFonts w:ascii="Garamond" w:hAnsi="Garamond"/>
          <w:sz w:val="20"/>
          <w:szCs w:val="20"/>
          <w:lang w:val="id-ID"/>
        </w:rPr>
      </w:pPr>
      <w:r w:rsidRPr="009C3678">
        <w:rPr>
          <w:rFonts w:ascii="Garamond" w:hAnsi="Garamond"/>
          <w:sz w:val="20"/>
          <w:szCs w:val="20"/>
          <w:lang w:val="id-ID"/>
        </w:rPr>
        <w:t>Lapisan pondasi atas = Batu pecah kelas A</w:t>
      </w:r>
      <w:r w:rsidRPr="009C3678">
        <w:rPr>
          <w:rFonts w:ascii="Garamond" w:hAnsi="Garamond"/>
          <w:sz w:val="20"/>
          <w:szCs w:val="20"/>
          <w:lang w:val="en-ID"/>
        </w:rPr>
        <w:t xml:space="preserve"> </w:t>
      </w:r>
      <w:r w:rsidRPr="009C3678">
        <w:rPr>
          <w:rFonts w:ascii="Garamond" w:hAnsi="Garamond"/>
          <w:sz w:val="20"/>
          <w:szCs w:val="20"/>
          <w:lang w:val="id-ID"/>
        </w:rPr>
        <w:t>(D</w:t>
      </w:r>
      <w:r w:rsidRPr="009C3678">
        <w:rPr>
          <w:rFonts w:ascii="Garamond" w:hAnsi="Garamond"/>
          <w:sz w:val="20"/>
          <w:szCs w:val="20"/>
          <w:vertAlign w:val="subscript"/>
          <w:lang w:val="id-ID"/>
        </w:rPr>
        <w:t>2</w:t>
      </w:r>
      <w:r w:rsidRPr="009C3678">
        <w:rPr>
          <w:rFonts w:ascii="Garamond" w:hAnsi="Garamond"/>
          <w:sz w:val="20"/>
          <w:szCs w:val="20"/>
          <w:lang w:val="id-ID"/>
        </w:rPr>
        <w:t xml:space="preserve">) = </w:t>
      </w:r>
      <w:r>
        <w:rPr>
          <w:rFonts w:ascii="Garamond" w:hAnsi="Garamond"/>
          <w:sz w:val="20"/>
          <w:szCs w:val="20"/>
          <w:lang w:val="id-ID"/>
        </w:rPr>
        <w:t>28</w:t>
      </w:r>
      <w:r w:rsidRPr="009C3678">
        <w:rPr>
          <w:rFonts w:ascii="Garamond" w:hAnsi="Garamond"/>
          <w:sz w:val="20"/>
          <w:szCs w:val="20"/>
          <w:lang w:val="id-ID"/>
        </w:rPr>
        <w:t xml:space="preserve"> cm</w:t>
      </w:r>
    </w:p>
    <w:p w14:paraId="42D42DCC" w14:textId="77777777" w:rsidR="009C3678" w:rsidRPr="009C3678" w:rsidRDefault="009C3678" w:rsidP="009C3678">
      <w:pPr>
        <w:rPr>
          <w:rFonts w:ascii="Garamond" w:hAnsi="Garamond"/>
          <w:sz w:val="20"/>
          <w:szCs w:val="20"/>
          <w:lang w:val="id-ID"/>
        </w:rPr>
      </w:pPr>
      <w:r w:rsidRPr="009C3678">
        <w:rPr>
          <w:rFonts w:ascii="Garamond" w:hAnsi="Garamond"/>
          <w:sz w:val="20"/>
          <w:szCs w:val="20"/>
          <w:lang w:val="id-ID"/>
        </w:rPr>
        <w:t>Lapisan pondasi bawah = Sirtu kelas A (D</w:t>
      </w:r>
      <w:r w:rsidRPr="009C3678">
        <w:rPr>
          <w:rFonts w:ascii="Garamond" w:hAnsi="Garamond"/>
          <w:sz w:val="20"/>
          <w:szCs w:val="20"/>
          <w:vertAlign w:val="subscript"/>
          <w:lang w:val="id-ID"/>
        </w:rPr>
        <w:t>3</w:t>
      </w:r>
      <w:r w:rsidRPr="009C3678">
        <w:rPr>
          <w:rFonts w:ascii="Garamond" w:hAnsi="Garamond"/>
          <w:sz w:val="20"/>
          <w:szCs w:val="20"/>
          <w:lang w:val="id-ID"/>
        </w:rPr>
        <w:t>)= 10 cm</w:t>
      </w:r>
    </w:p>
    <w:p w14:paraId="60EDB74F" w14:textId="01821E2D" w:rsidR="009C3678" w:rsidRPr="009C3678" w:rsidRDefault="009C3678" w:rsidP="009C3678">
      <w:pPr>
        <w:rPr>
          <w:rFonts w:ascii="Garamond" w:hAnsi="Garamond"/>
          <w:sz w:val="20"/>
          <w:szCs w:val="20"/>
          <w:lang w:val="id-ID"/>
        </w:rPr>
      </w:pPr>
      <w:r w:rsidRPr="009C3678">
        <w:rPr>
          <w:rFonts w:ascii="Garamond" w:hAnsi="Garamond"/>
          <w:sz w:val="20"/>
          <w:szCs w:val="20"/>
          <w:lang w:val="id-ID"/>
        </w:rPr>
        <w:t>Untuk ilustrasi gambar susunan perkerasan dapat dilihat pada Gambar 4.</w:t>
      </w:r>
    </w:p>
    <w:p w14:paraId="7DDE04BF" w14:textId="77CC51C0" w:rsidR="009C3678" w:rsidRDefault="009C3678" w:rsidP="009C3678">
      <w:pPr>
        <w:rPr>
          <w:rFonts w:ascii="Garamond" w:hAnsi="Garamond"/>
          <w:b/>
          <w:color w:val="002060"/>
          <w:sz w:val="16"/>
          <w:lang w:val="id-ID"/>
        </w:rPr>
      </w:pPr>
      <w:r>
        <w:rPr>
          <w:noProof/>
        </w:rPr>
        <w:br w:type="column"/>
      </w:r>
      <w:r>
        <w:rPr>
          <w:noProof/>
        </w:rPr>
        <w:lastRenderedPageBreak/>
        <w:drawing>
          <wp:inline distT="0" distB="0" distL="0" distR="0" wp14:anchorId="3F3F72B2" wp14:editId="4F3B3065">
            <wp:extent cx="2840990" cy="1938168"/>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840990" cy="1938168"/>
                    </a:xfrm>
                    <a:prstGeom prst="rect">
                      <a:avLst/>
                    </a:prstGeom>
                  </pic:spPr>
                </pic:pic>
              </a:graphicData>
            </a:graphic>
          </wp:inline>
        </w:drawing>
      </w:r>
    </w:p>
    <w:p w14:paraId="3C868135" w14:textId="7E933831" w:rsidR="009C3678" w:rsidRPr="00A166B6" w:rsidRDefault="009C3678" w:rsidP="009C3678">
      <w:pPr>
        <w:jc w:val="center"/>
        <w:rPr>
          <w:rFonts w:ascii="Garamond" w:hAnsi="Garamond"/>
          <w:sz w:val="20"/>
          <w:szCs w:val="20"/>
          <w:lang w:val="id-ID"/>
        </w:rPr>
      </w:pPr>
      <w:r w:rsidRPr="009C3678">
        <w:rPr>
          <w:rFonts w:ascii="Garamond" w:hAnsi="Garamond"/>
          <w:b/>
          <w:color w:val="002060"/>
          <w:sz w:val="20"/>
          <w:szCs w:val="20"/>
          <w:lang w:val="id-ID"/>
        </w:rPr>
        <w:t xml:space="preserve">Gambar </w:t>
      </w:r>
      <w:r>
        <w:rPr>
          <w:rFonts w:ascii="Garamond" w:hAnsi="Garamond"/>
          <w:b/>
          <w:color w:val="002060"/>
          <w:sz w:val="20"/>
          <w:szCs w:val="20"/>
          <w:lang w:val="id-ID"/>
        </w:rPr>
        <w:t>4</w:t>
      </w:r>
      <w:r w:rsidRPr="009C3678">
        <w:rPr>
          <w:rFonts w:ascii="Garamond" w:hAnsi="Garamond"/>
          <w:color w:val="002060"/>
          <w:sz w:val="20"/>
          <w:szCs w:val="20"/>
          <w:lang w:val="id-ID"/>
        </w:rPr>
        <w:t xml:space="preserve"> </w:t>
      </w:r>
      <w:r w:rsidRPr="009C3678">
        <w:rPr>
          <w:rFonts w:ascii="Garamond" w:hAnsi="Garamond"/>
          <w:sz w:val="20"/>
          <w:szCs w:val="20"/>
          <w:lang w:val="id-ID"/>
        </w:rPr>
        <w:t>Hasil Susunan Perencanaan Perkerasan dengan Metode</w:t>
      </w:r>
      <w:r>
        <w:rPr>
          <w:rFonts w:ascii="Garamond" w:hAnsi="Garamond"/>
          <w:sz w:val="20"/>
          <w:szCs w:val="20"/>
          <w:lang w:val="id-ID"/>
        </w:rPr>
        <w:t xml:space="preserve"> Analisa 2002</w:t>
      </w:r>
    </w:p>
    <w:p w14:paraId="2CBC80D6" w14:textId="77777777" w:rsidR="009C3678" w:rsidRPr="009C3678" w:rsidRDefault="009C3678" w:rsidP="009C3678">
      <w:pPr>
        <w:rPr>
          <w:rFonts w:ascii="Garamond" w:hAnsi="Garamond"/>
          <w:b/>
          <w:color w:val="002060"/>
          <w:sz w:val="16"/>
          <w:lang w:val="id-ID"/>
        </w:rPr>
      </w:pPr>
    </w:p>
    <w:p w14:paraId="520AF58A" w14:textId="77777777" w:rsidR="009C3678" w:rsidRPr="009C3678" w:rsidRDefault="009C3678" w:rsidP="009C3678">
      <w:pPr>
        <w:pStyle w:val="ListParagraph"/>
        <w:numPr>
          <w:ilvl w:val="0"/>
          <w:numId w:val="26"/>
        </w:numPr>
        <w:ind w:left="270" w:hanging="270"/>
        <w:rPr>
          <w:rFonts w:ascii="Garamond" w:hAnsi="Garamond"/>
          <w:b/>
          <w:bCs/>
          <w:color w:val="002060"/>
          <w:sz w:val="20"/>
          <w:lang w:val="id-ID"/>
        </w:rPr>
      </w:pPr>
      <w:bookmarkStart w:id="0" w:name="_Toc141887815"/>
      <w:r w:rsidRPr="009C3678">
        <w:rPr>
          <w:rFonts w:ascii="Garamond" w:hAnsi="Garamond"/>
          <w:b/>
          <w:bCs/>
          <w:color w:val="002060"/>
          <w:sz w:val="20"/>
          <w:lang w:val="id-ID"/>
        </w:rPr>
        <w:t>Perbandingan Perencanaan Tebal Perkerasan Lentur</w:t>
      </w:r>
      <w:bookmarkEnd w:id="0"/>
    </w:p>
    <w:p w14:paraId="6A2D9507" w14:textId="77777777" w:rsidR="00EE1B62" w:rsidRDefault="00EE1B62" w:rsidP="00EE1B62">
      <w:pPr>
        <w:pStyle w:val="ListParagraph"/>
        <w:ind w:left="0" w:firstLine="270"/>
        <w:rPr>
          <w:rFonts w:ascii="Garamond" w:hAnsi="Garamond"/>
          <w:sz w:val="20"/>
          <w:szCs w:val="24"/>
          <w:lang w:val="id-ID"/>
        </w:rPr>
        <w:sectPr w:rsidR="00EE1B62" w:rsidSect="006B0F96">
          <w:pgSz w:w="11910" w:h="16850"/>
          <w:pgMar w:top="1240" w:right="1280" w:bottom="1740" w:left="1440" w:header="720" w:footer="720" w:gutter="0"/>
          <w:cols w:num="2" w:space="241"/>
        </w:sectPr>
      </w:pPr>
      <w:r w:rsidRPr="00EE1B62">
        <w:rPr>
          <w:rFonts w:ascii="Garamond" w:hAnsi="Garamond"/>
          <w:sz w:val="20"/>
          <w:szCs w:val="24"/>
          <w:lang w:val="id-ID"/>
        </w:rPr>
        <w:t>Pada perencanaan tebal perkerasan lentur dengan menggunakan dua metode yaitu metode Analisa Komponen 1987 dan  metode Analisa Komponen 2002 memiliki perbedaan parameter pada perencanaan tebal perkerasan lentur. Pada metode Analisa Komponen 2002 tebal lapisan permukaan dan lapisan pondasi atas  lebih tebal daripada tebal lapisan  permukaan dan lapisan pondasi atas pada metode Analisa Komponen 1987. Sedangkan untuk lapisan pondasi bawah memiliki tebal lapisan yang sama.</w:t>
      </w:r>
      <w:r w:rsidRPr="00EE1B62">
        <w:rPr>
          <w:sz w:val="24"/>
          <w:szCs w:val="24"/>
          <w:lang w:val="id-ID"/>
        </w:rPr>
        <w:t xml:space="preserve"> </w:t>
      </w:r>
      <w:r w:rsidRPr="00EE1B62">
        <w:rPr>
          <w:rFonts w:ascii="Garamond" w:hAnsi="Garamond"/>
          <w:sz w:val="20"/>
          <w:szCs w:val="24"/>
          <w:lang w:val="id-ID"/>
        </w:rPr>
        <w:t>Hal ini dikarenakan ada beberapa parameter yang tidak ada pada metode Analisa Komponen 1987 tetapi ada pada metode Analisa Komponen 2002, seperti reliabilitas (R).  Hasil perbandingan dapat di</w:t>
      </w:r>
      <w:r>
        <w:rPr>
          <w:rFonts w:ascii="Garamond" w:hAnsi="Garamond"/>
          <w:sz w:val="20"/>
          <w:szCs w:val="24"/>
          <w:lang w:val="id-ID"/>
        </w:rPr>
        <w:t>lihat dalam Tabel 3</w:t>
      </w:r>
    </w:p>
    <w:p w14:paraId="1C536BFD" w14:textId="2FBFBFCB" w:rsidR="00A166B6" w:rsidRDefault="00A166B6" w:rsidP="00EE1B62">
      <w:pPr>
        <w:pStyle w:val="ListParagraph"/>
        <w:ind w:left="0" w:firstLine="270"/>
        <w:rPr>
          <w:rFonts w:ascii="Garamond" w:hAnsi="Garamond"/>
          <w:b/>
          <w:color w:val="002060"/>
          <w:sz w:val="12"/>
          <w:lang w:val="id-ID"/>
        </w:rPr>
      </w:pPr>
    </w:p>
    <w:p w14:paraId="29A01DCC" w14:textId="51AA818A" w:rsidR="00EE1B62" w:rsidRPr="00EE1B62" w:rsidRDefault="00EE1B62" w:rsidP="00EE1B62">
      <w:pPr>
        <w:pStyle w:val="ListParagraph"/>
        <w:ind w:left="0" w:firstLine="270"/>
        <w:jc w:val="center"/>
        <w:rPr>
          <w:rFonts w:ascii="Garamond" w:hAnsi="Garamond"/>
          <w:b/>
          <w:color w:val="002060"/>
          <w:sz w:val="20"/>
          <w:lang w:val="id-ID"/>
        </w:rPr>
      </w:pPr>
      <w:r>
        <w:rPr>
          <w:rFonts w:ascii="Garamond" w:hAnsi="Garamond"/>
          <w:b/>
          <w:color w:val="002060"/>
          <w:sz w:val="20"/>
          <w:lang w:val="id-ID"/>
        </w:rPr>
        <w:t xml:space="preserve">Tabel 3 </w:t>
      </w:r>
      <w:r w:rsidRPr="00EE1B62">
        <w:rPr>
          <w:rFonts w:ascii="Garamond" w:hAnsi="Garamond"/>
          <w:sz w:val="20"/>
          <w:lang w:val="id-ID"/>
        </w:rPr>
        <w:t>Perbandingan Hasil Analisa MAK 1987 dan MAK 2002</w:t>
      </w:r>
    </w:p>
    <w:tbl>
      <w:tblPr>
        <w:tblStyle w:val="TableGrid"/>
        <w:tblW w:w="7956" w:type="dxa"/>
        <w:jc w:val="center"/>
        <w:tblLook w:val="04A0" w:firstRow="1" w:lastRow="0" w:firstColumn="1" w:lastColumn="0" w:noHBand="0" w:noVBand="1"/>
      </w:tblPr>
      <w:tblGrid>
        <w:gridCol w:w="545"/>
        <w:gridCol w:w="2829"/>
        <w:gridCol w:w="1924"/>
        <w:gridCol w:w="2658"/>
      </w:tblGrid>
      <w:tr w:rsidR="00EE1B62" w:rsidRPr="00B66798" w14:paraId="50C2E313" w14:textId="77777777" w:rsidTr="00AC0209">
        <w:trPr>
          <w:trHeight w:val="20"/>
          <w:jc w:val="center"/>
        </w:trPr>
        <w:tc>
          <w:tcPr>
            <w:tcW w:w="0" w:type="auto"/>
            <w:shd w:val="clear" w:color="auto" w:fill="F2F2F2" w:themeFill="background1" w:themeFillShade="F2"/>
            <w:vAlign w:val="center"/>
          </w:tcPr>
          <w:p w14:paraId="3A90D9B3" w14:textId="77777777" w:rsidR="00EE1B62" w:rsidRPr="00B66798" w:rsidRDefault="00EE1B62" w:rsidP="00B66798">
            <w:pPr>
              <w:jc w:val="center"/>
              <w:rPr>
                <w:rFonts w:ascii="Garamond" w:hAnsi="Garamond"/>
                <w:b/>
                <w:sz w:val="20"/>
                <w:szCs w:val="20"/>
                <w:lang w:val="id-ID"/>
              </w:rPr>
            </w:pPr>
            <w:r w:rsidRPr="00B66798">
              <w:rPr>
                <w:rFonts w:ascii="Garamond" w:hAnsi="Garamond"/>
                <w:b/>
                <w:sz w:val="20"/>
                <w:szCs w:val="20"/>
                <w:lang w:val="id-ID"/>
              </w:rPr>
              <w:t>No.</w:t>
            </w:r>
          </w:p>
        </w:tc>
        <w:tc>
          <w:tcPr>
            <w:tcW w:w="2818" w:type="dxa"/>
            <w:shd w:val="clear" w:color="auto" w:fill="F2F2F2" w:themeFill="background1" w:themeFillShade="F2"/>
            <w:vAlign w:val="center"/>
          </w:tcPr>
          <w:p w14:paraId="61FC755A" w14:textId="77777777" w:rsidR="00EE1B62" w:rsidRPr="00B66798" w:rsidRDefault="00EE1B62" w:rsidP="00B66798">
            <w:pPr>
              <w:jc w:val="center"/>
              <w:rPr>
                <w:rFonts w:ascii="Garamond" w:hAnsi="Garamond"/>
                <w:b/>
                <w:sz w:val="20"/>
                <w:szCs w:val="20"/>
                <w:lang w:val="id-ID"/>
              </w:rPr>
            </w:pPr>
            <w:r w:rsidRPr="00B66798">
              <w:rPr>
                <w:rFonts w:ascii="Garamond" w:hAnsi="Garamond"/>
                <w:b/>
                <w:sz w:val="20"/>
                <w:szCs w:val="20"/>
                <w:lang w:val="id-ID"/>
              </w:rPr>
              <w:t>Parameter</w:t>
            </w:r>
          </w:p>
        </w:tc>
        <w:tc>
          <w:tcPr>
            <w:tcW w:w="1917" w:type="dxa"/>
            <w:shd w:val="clear" w:color="auto" w:fill="F2F2F2" w:themeFill="background1" w:themeFillShade="F2"/>
            <w:vAlign w:val="center"/>
          </w:tcPr>
          <w:p w14:paraId="2D2EE8EB" w14:textId="77777777" w:rsidR="00EE1B62" w:rsidRPr="00B66798" w:rsidRDefault="00EE1B62" w:rsidP="00B66798">
            <w:pPr>
              <w:jc w:val="center"/>
              <w:rPr>
                <w:rFonts w:ascii="Garamond" w:hAnsi="Garamond"/>
                <w:b/>
                <w:sz w:val="20"/>
                <w:szCs w:val="20"/>
                <w:lang w:val="id-ID"/>
              </w:rPr>
            </w:pPr>
            <w:r w:rsidRPr="00B66798">
              <w:rPr>
                <w:rFonts w:ascii="Garamond" w:hAnsi="Garamond"/>
                <w:b/>
                <w:sz w:val="20"/>
                <w:szCs w:val="20"/>
                <w:lang w:val="id-ID"/>
              </w:rPr>
              <w:t>Metode Analisa Komponen 1987</w:t>
            </w:r>
          </w:p>
        </w:tc>
        <w:tc>
          <w:tcPr>
            <w:tcW w:w="2648" w:type="dxa"/>
            <w:shd w:val="clear" w:color="auto" w:fill="F2F2F2" w:themeFill="background1" w:themeFillShade="F2"/>
            <w:vAlign w:val="center"/>
          </w:tcPr>
          <w:p w14:paraId="7BAA566F" w14:textId="77777777" w:rsidR="00EE1B62" w:rsidRPr="00B66798" w:rsidRDefault="00EE1B62" w:rsidP="00B66798">
            <w:pPr>
              <w:jc w:val="center"/>
              <w:rPr>
                <w:rFonts w:ascii="Garamond" w:hAnsi="Garamond"/>
                <w:b/>
                <w:sz w:val="20"/>
                <w:szCs w:val="20"/>
                <w:lang w:val="id-ID"/>
              </w:rPr>
            </w:pPr>
            <w:r w:rsidRPr="00B66798">
              <w:rPr>
                <w:rFonts w:ascii="Garamond" w:hAnsi="Garamond"/>
                <w:b/>
                <w:sz w:val="20"/>
                <w:szCs w:val="20"/>
                <w:lang w:val="id-ID"/>
              </w:rPr>
              <w:t>Metode Analisa Komponen 2002</w:t>
            </w:r>
          </w:p>
        </w:tc>
      </w:tr>
      <w:tr w:rsidR="00EE1B62" w:rsidRPr="00B66798" w14:paraId="45A3901E" w14:textId="77777777" w:rsidTr="00AC0209">
        <w:trPr>
          <w:trHeight w:val="20"/>
          <w:jc w:val="center"/>
        </w:trPr>
        <w:tc>
          <w:tcPr>
            <w:tcW w:w="0" w:type="auto"/>
          </w:tcPr>
          <w:p w14:paraId="5F8E2864"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1.</w:t>
            </w:r>
          </w:p>
        </w:tc>
        <w:tc>
          <w:tcPr>
            <w:tcW w:w="2818" w:type="dxa"/>
          </w:tcPr>
          <w:p w14:paraId="6BB07205"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Umur Rencana</w:t>
            </w:r>
          </w:p>
        </w:tc>
        <w:tc>
          <w:tcPr>
            <w:tcW w:w="1917" w:type="dxa"/>
          </w:tcPr>
          <w:p w14:paraId="6B132705"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10 Tahun</w:t>
            </w:r>
          </w:p>
        </w:tc>
        <w:tc>
          <w:tcPr>
            <w:tcW w:w="2648" w:type="dxa"/>
          </w:tcPr>
          <w:p w14:paraId="58CCD8BC"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10 Tahun</w:t>
            </w:r>
          </w:p>
        </w:tc>
      </w:tr>
      <w:tr w:rsidR="00EE1B62" w:rsidRPr="00B66798" w14:paraId="650228F3" w14:textId="77777777" w:rsidTr="00AC0209">
        <w:trPr>
          <w:trHeight w:val="20"/>
          <w:jc w:val="center"/>
        </w:trPr>
        <w:tc>
          <w:tcPr>
            <w:tcW w:w="0" w:type="auto"/>
          </w:tcPr>
          <w:p w14:paraId="2EDCB75A"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2.</w:t>
            </w:r>
          </w:p>
        </w:tc>
        <w:tc>
          <w:tcPr>
            <w:tcW w:w="2818" w:type="dxa"/>
          </w:tcPr>
          <w:p w14:paraId="6472B31D"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Nilai CBR Dasar Tanah</w:t>
            </w:r>
          </w:p>
        </w:tc>
        <w:tc>
          <w:tcPr>
            <w:tcW w:w="1917" w:type="dxa"/>
          </w:tcPr>
          <w:p w14:paraId="1F4E3AF3"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4 %</w:t>
            </w:r>
          </w:p>
        </w:tc>
        <w:tc>
          <w:tcPr>
            <w:tcW w:w="2648" w:type="dxa"/>
          </w:tcPr>
          <w:p w14:paraId="173846D5"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4 %</w:t>
            </w:r>
          </w:p>
        </w:tc>
      </w:tr>
      <w:tr w:rsidR="00EE1B62" w:rsidRPr="00B66798" w14:paraId="4758B1AA" w14:textId="77777777" w:rsidTr="00AC0209">
        <w:trPr>
          <w:trHeight w:val="20"/>
          <w:jc w:val="center"/>
        </w:trPr>
        <w:tc>
          <w:tcPr>
            <w:tcW w:w="0" w:type="auto"/>
          </w:tcPr>
          <w:p w14:paraId="1EE9EEBC"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3.</w:t>
            </w:r>
          </w:p>
        </w:tc>
        <w:tc>
          <w:tcPr>
            <w:tcW w:w="2818" w:type="dxa"/>
          </w:tcPr>
          <w:p w14:paraId="0F7870D3"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Beban Lalu Lintas</w:t>
            </w:r>
          </w:p>
        </w:tc>
        <w:tc>
          <w:tcPr>
            <w:tcW w:w="1917" w:type="dxa"/>
          </w:tcPr>
          <w:p w14:paraId="1A8D0FEB"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LER = 21,865</w:t>
            </w:r>
          </w:p>
        </w:tc>
        <w:tc>
          <w:tcPr>
            <w:tcW w:w="2648" w:type="dxa"/>
          </w:tcPr>
          <w:p w14:paraId="30A865DE"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W</w:t>
            </w:r>
            <w:r w:rsidRPr="00B66798">
              <w:rPr>
                <w:rFonts w:ascii="Garamond" w:hAnsi="Garamond"/>
                <w:sz w:val="20"/>
                <w:szCs w:val="20"/>
                <w:vertAlign w:val="subscript"/>
                <w:lang w:val="id-ID"/>
              </w:rPr>
              <w:t>18</w:t>
            </w:r>
            <w:r w:rsidRPr="00B66798">
              <w:rPr>
                <w:rFonts w:ascii="Garamond" w:hAnsi="Garamond"/>
                <w:sz w:val="20"/>
                <w:szCs w:val="20"/>
                <w:lang w:val="id-ID"/>
              </w:rPr>
              <w:t xml:space="preserve"> = 646.472,967</w:t>
            </w:r>
          </w:p>
        </w:tc>
      </w:tr>
      <w:tr w:rsidR="00EE1B62" w:rsidRPr="00B66798" w14:paraId="2D61EE44" w14:textId="77777777" w:rsidTr="00AC0209">
        <w:trPr>
          <w:trHeight w:val="20"/>
          <w:jc w:val="center"/>
        </w:trPr>
        <w:tc>
          <w:tcPr>
            <w:tcW w:w="0" w:type="auto"/>
          </w:tcPr>
          <w:p w14:paraId="30A4B38E"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4.</w:t>
            </w:r>
          </w:p>
        </w:tc>
        <w:tc>
          <w:tcPr>
            <w:tcW w:w="2818" w:type="dxa"/>
          </w:tcPr>
          <w:p w14:paraId="39891E89"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Indeks Permukaan</w:t>
            </w:r>
          </w:p>
        </w:tc>
        <w:tc>
          <w:tcPr>
            <w:tcW w:w="1917" w:type="dxa"/>
          </w:tcPr>
          <w:p w14:paraId="5C654057"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IP0 = 4</w:t>
            </w:r>
          </w:p>
          <w:p w14:paraId="336229E4"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IPt  = 2</w:t>
            </w:r>
          </w:p>
        </w:tc>
        <w:tc>
          <w:tcPr>
            <w:tcW w:w="2648" w:type="dxa"/>
          </w:tcPr>
          <w:p w14:paraId="57EDD2F6"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IP0 = 4</w:t>
            </w:r>
          </w:p>
          <w:p w14:paraId="59C31DFA"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IPt  =2</w:t>
            </w:r>
          </w:p>
        </w:tc>
      </w:tr>
      <w:tr w:rsidR="00EE1B62" w:rsidRPr="00B66798" w14:paraId="4C78F11F" w14:textId="77777777" w:rsidTr="00AC0209">
        <w:trPr>
          <w:trHeight w:val="20"/>
          <w:jc w:val="center"/>
        </w:trPr>
        <w:tc>
          <w:tcPr>
            <w:tcW w:w="0" w:type="auto"/>
          </w:tcPr>
          <w:p w14:paraId="20FE7681"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5.</w:t>
            </w:r>
          </w:p>
        </w:tc>
        <w:tc>
          <w:tcPr>
            <w:tcW w:w="2818" w:type="dxa"/>
          </w:tcPr>
          <w:p w14:paraId="5D14F77F"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Daya Dukung Tanah</w:t>
            </w:r>
          </w:p>
        </w:tc>
        <w:tc>
          <w:tcPr>
            <w:tcW w:w="1917" w:type="dxa"/>
          </w:tcPr>
          <w:p w14:paraId="0867ABAA"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CBR = 4 %</w:t>
            </w:r>
          </w:p>
          <w:p w14:paraId="0C315B26"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DDT = 4,15</w:t>
            </w:r>
          </w:p>
        </w:tc>
        <w:tc>
          <w:tcPr>
            <w:tcW w:w="2648" w:type="dxa"/>
          </w:tcPr>
          <w:p w14:paraId="5C8271BB"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CBR = 4 %</w:t>
            </w:r>
          </w:p>
          <w:p w14:paraId="1352043A"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MR = 6.000 Psi</w:t>
            </w:r>
          </w:p>
        </w:tc>
      </w:tr>
      <w:tr w:rsidR="00EE1B62" w:rsidRPr="00B66798" w14:paraId="6670F7ED" w14:textId="77777777" w:rsidTr="00AC0209">
        <w:trPr>
          <w:trHeight w:val="20"/>
          <w:jc w:val="center"/>
        </w:trPr>
        <w:tc>
          <w:tcPr>
            <w:tcW w:w="0" w:type="auto"/>
          </w:tcPr>
          <w:p w14:paraId="56C71A1C"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6.</w:t>
            </w:r>
          </w:p>
        </w:tc>
        <w:tc>
          <w:tcPr>
            <w:tcW w:w="2818" w:type="dxa"/>
          </w:tcPr>
          <w:p w14:paraId="2F419AEF"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Faktor Regional</w:t>
            </w:r>
          </w:p>
        </w:tc>
        <w:tc>
          <w:tcPr>
            <w:tcW w:w="1917" w:type="dxa"/>
          </w:tcPr>
          <w:p w14:paraId="02E198D9"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1,5</w:t>
            </w:r>
          </w:p>
        </w:tc>
        <w:tc>
          <w:tcPr>
            <w:tcW w:w="2648" w:type="dxa"/>
          </w:tcPr>
          <w:p w14:paraId="23B15E07"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Tidak Ada FR</w:t>
            </w:r>
          </w:p>
        </w:tc>
      </w:tr>
      <w:tr w:rsidR="00EE1B62" w:rsidRPr="00B66798" w14:paraId="153376DC" w14:textId="77777777" w:rsidTr="00AC0209">
        <w:trPr>
          <w:trHeight w:val="20"/>
          <w:jc w:val="center"/>
        </w:trPr>
        <w:tc>
          <w:tcPr>
            <w:tcW w:w="0" w:type="auto"/>
          </w:tcPr>
          <w:p w14:paraId="16E43796"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7.</w:t>
            </w:r>
          </w:p>
        </w:tc>
        <w:tc>
          <w:tcPr>
            <w:tcW w:w="2818" w:type="dxa"/>
          </w:tcPr>
          <w:p w14:paraId="4C352BF7"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Indeks Tebal Perkerasan</w:t>
            </w:r>
          </w:p>
        </w:tc>
        <w:tc>
          <w:tcPr>
            <w:tcW w:w="1917" w:type="dxa"/>
          </w:tcPr>
          <w:p w14:paraId="2EE47E98"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ITP = 6,2</w:t>
            </w:r>
          </w:p>
        </w:tc>
        <w:tc>
          <w:tcPr>
            <w:tcW w:w="2648" w:type="dxa"/>
          </w:tcPr>
          <w:p w14:paraId="0ED95B39" w14:textId="77777777" w:rsidR="00EE1B62" w:rsidRPr="00B66798" w:rsidRDefault="00EE1B62" w:rsidP="00B66798">
            <w:pPr>
              <w:spacing w:before="137" w:after="30"/>
              <w:contextualSpacing/>
              <w:jc w:val="both"/>
              <w:rPr>
                <w:rFonts w:ascii="Garamond" w:hAnsi="Garamond"/>
                <w:sz w:val="20"/>
                <w:szCs w:val="20"/>
                <w:lang w:val="id-ID"/>
              </w:rPr>
            </w:pPr>
            <w:r w:rsidRPr="00B66798">
              <w:rPr>
                <w:rFonts w:ascii="Garamond" w:hAnsi="Garamond"/>
                <w:sz w:val="20"/>
                <w:szCs w:val="20"/>
              </w:rPr>
              <w:t>SN 1</w:t>
            </w:r>
            <w:r w:rsidRPr="00B66798">
              <w:rPr>
                <w:rFonts w:ascii="Garamond" w:hAnsi="Garamond"/>
                <w:sz w:val="20"/>
                <w:szCs w:val="20"/>
              </w:rPr>
              <w:tab/>
              <w:t>= 2,</w:t>
            </w:r>
            <w:r w:rsidRPr="00B66798">
              <w:rPr>
                <w:rFonts w:ascii="Garamond" w:hAnsi="Garamond"/>
                <w:sz w:val="20"/>
                <w:szCs w:val="20"/>
                <w:lang w:val="id-ID"/>
              </w:rPr>
              <w:t>3</w:t>
            </w:r>
          </w:p>
          <w:p w14:paraId="438D508E" w14:textId="77777777" w:rsidR="00EE1B62" w:rsidRPr="00B66798" w:rsidRDefault="00EE1B62" w:rsidP="00B66798">
            <w:pPr>
              <w:spacing w:before="137" w:after="30"/>
              <w:contextualSpacing/>
              <w:jc w:val="both"/>
              <w:rPr>
                <w:rFonts w:ascii="Garamond" w:hAnsi="Garamond"/>
                <w:sz w:val="20"/>
                <w:szCs w:val="20"/>
              </w:rPr>
            </w:pPr>
            <w:r w:rsidRPr="00B66798">
              <w:rPr>
                <w:rFonts w:ascii="Garamond" w:hAnsi="Garamond"/>
                <w:sz w:val="20"/>
                <w:szCs w:val="20"/>
              </w:rPr>
              <w:t>SN 2</w:t>
            </w:r>
            <w:r w:rsidRPr="00B66798">
              <w:rPr>
                <w:rFonts w:ascii="Garamond" w:hAnsi="Garamond"/>
                <w:sz w:val="20"/>
                <w:szCs w:val="20"/>
              </w:rPr>
              <w:tab/>
              <w:t>= 2,</w:t>
            </w:r>
            <w:r w:rsidRPr="00B66798">
              <w:rPr>
                <w:rFonts w:ascii="Garamond" w:hAnsi="Garamond"/>
                <w:sz w:val="20"/>
                <w:szCs w:val="20"/>
                <w:lang w:val="id-ID"/>
              </w:rPr>
              <w:t>8</w:t>
            </w:r>
          </w:p>
          <w:p w14:paraId="1F582FEE" w14:textId="77777777" w:rsidR="00EE1B62" w:rsidRPr="00B66798" w:rsidRDefault="00EE1B62" w:rsidP="00B66798">
            <w:pPr>
              <w:spacing w:before="137" w:after="30"/>
              <w:contextualSpacing/>
              <w:jc w:val="both"/>
              <w:rPr>
                <w:rFonts w:ascii="Garamond" w:hAnsi="Garamond"/>
                <w:sz w:val="20"/>
                <w:szCs w:val="20"/>
                <w:lang w:val="id-ID"/>
              </w:rPr>
            </w:pPr>
            <w:r w:rsidRPr="00B66798">
              <w:rPr>
                <w:rFonts w:ascii="Garamond" w:hAnsi="Garamond"/>
                <w:sz w:val="20"/>
                <w:szCs w:val="20"/>
              </w:rPr>
              <w:t>SN 3</w:t>
            </w:r>
            <w:r w:rsidRPr="00B66798">
              <w:rPr>
                <w:rFonts w:ascii="Garamond" w:hAnsi="Garamond"/>
                <w:sz w:val="20"/>
                <w:szCs w:val="20"/>
              </w:rPr>
              <w:tab/>
              <w:t xml:space="preserve">= </w:t>
            </w:r>
            <w:r w:rsidRPr="00B66798">
              <w:rPr>
                <w:rFonts w:ascii="Garamond" w:hAnsi="Garamond"/>
                <w:sz w:val="20"/>
                <w:szCs w:val="20"/>
                <w:lang w:val="id-ID"/>
              </w:rPr>
              <w:t>3,5</w:t>
            </w:r>
          </w:p>
        </w:tc>
      </w:tr>
      <w:tr w:rsidR="00EE1B62" w:rsidRPr="00B66798" w14:paraId="0C252E3A" w14:textId="77777777" w:rsidTr="00AC0209">
        <w:trPr>
          <w:trHeight w:val="20"/>
          <w:jc w:val="center"/>
        </w:trPr>
        <w:tc>
          <w:tcPr>
            <w:tcW w:w="0" w:type="auto"/>
          </w:tcPr>
          <w:p w14:paraId="72638EA4"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8.</w:t>
            </w:r>
          </w:p>
        </w:tc>
        <w:tc>
          <w:tcPr>
            <w:tcW w:w="2818" w:type="dxa"/>
          </w:tcPr>
          <w:p w14:paraId="706416AC"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Parameter Lainnya</w:t>
            </w:r>
          </w:p>
        </w:tc>
        <w:tc>
          <w:tcPr>
            <w:tcW w:w="1917" w:type="dxa"/>
          </w:tcPr>
          <w:p w14:paraId="4AC6B04E"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Tidak Ada</w:t>
            </w:r>
          </w:p>
        </w:tc>
        <w:tc>
          <w:tcPr>
            <w:tcW w:w="2648" w:type="dxa"/>
          </w:tcPr>
          <w:p w14:paraId="436688DC" w14:textId="77777777" w:rsidR="00EE1B62" w:rsidRPr="00B66798" w:rsidRDefault="00EE1B62" w:rsidP="00B66798">
            <w:pPr>
              <w:pStyle w:val="ListParagraph"/>
              <w:numPr>
                <w:ilvl w:val="0"/>
                <w:numId w:val="11"/>
              </w:numPr>
              <w:ind w:left="342"/>
              <w:rPr>
                <w:rFonts w:ascii="Garamond" w:hAnsi="Garamond"/>
                <w:sz w:val="20"/>
                <w:szCs w:val="20"/>
                <w:lang w:val="id-ID"/>
              </w:rPr>
            </w:pPr>
            <w:proofErr w:type="spellStart"/>
            <w:r w:rsidRPr="00B66798">
              <w:rPr>
                <w:rFonts w:ascii="Garamond" w:hAnsi="Garamond"/>
                <w:sz w:val="20"/>
                <w:szCs w:val="20"/>
              </w:rPr>
              <w:t>Reliabilitas</w:t>
            </w:r>
            <w:proofErr w:type="spellEnd"/>
            <w:r w:rsidRPr="00B66798">
              <w:rPr>
                <w:rFonts w:ascii="Garamond" w:hAnsi="Garamond"/>
                <w:sz w:val="20"/>
                <w:szCs w:val="20"/>
              </w:rPr>
              <w:t xml:space="preserve"> (R) = 9</w:t>
            </w:r>
            <w:r w:rsidRPr="00B66798">
              <w:rPr>
                <w:rFonts w:ascii="Garamond" w:hAnsi="Garamond"/>
                <w:sz w:val="20"/>
                <w:szCs w:val="20"/>
                <w:lang w:val="id-ID"/>
              </w:rPr>
              <w:t>5</w:t>
            </w:r>
            <w:r w:rsidRPr="00B66798">
              <w:rPr>
                <w:rFonts w:ascii="Garamond" w:hAnsi="Garamond"/>
                <w:sz w:val="20"/>
                <w:szCs w:val="20"/>
              </w:rPr>
              <w:t xml:space="preserve">% </w:t>
            </w:r>
          </w:p>
          <w:p w14:paraId="4F9D48AC" w14:textId="77777777" w:rsidR="00EE1B62" w:rsidRPr="00B66798" w:rsidRDefault="00EE1B62" w:rsidP="00B66798">
            <w:pPr>
              <w:pStyle w:val="ListParagraph"/>
              <w:numPr>
                <w:ilvl w:val="0"/>
                <w:numId w:val="11"/>
              </w:numPr>
              <w:ind w:left="342"/>
              <w:rPr>
                <w:rFonts w:ascii="Garamond" w:hAnsi="Garamond"/>
                <w:sz w:val="20"/>
                <w:szCs w:val="20"/>
                <w:lang w:val="id-ID"/>
              </w:rPr>
            </w:pPr>
            <w:proofErr w:type="spellStart"/>
            <w:r w:rsidRPr="00B66798">
              <w:rPr>
                <w:rFonts w:ascii="Garamond" w:hAnsi="Garamond"/>
                <w:sz w:val="20"/>
                <w:szCs w:val="20"/>
              </w:rPr>
              <w:t>Deviasi</w:t>
            </w:r>
            <w:proofErr w:type="spellEnd"/>
            <w:r w:rsidRPr="00B66798">
              <w:rPr>
                <w:rFonts w:ascii="Garamond" w:hAnsi="Garamond"/>
                <w:sz w:val="20"/>
                <w:szCs w:val="20"/>
              </w:rPr>
              <w:t xml:space="preserve"> </w:t>
            </w:r>
            <w:proofErr w:type="spellStart"/>
            <w:r w:rsidRPr="00B66798">
              <w:rPr>
                <w:rFonts w:ascii="Garamond" w:hAnsi="Garamond"/>
                <w:sz w:val="20"/>
                <w:szCs w:val="20"/>
              </w:rPr>
              <w:t>Standar</w:t>
            </w:r>
            <w:proofErr w:type="spellEnd"/>
            <w:r w:rsidRPr="00B66798">
              <w:rPr>
                <w:rFonts w:ascii="Garamond" w:hAnsi="Garamond"/>
                <w:sz w:val="20"/>
                <w:szCs w:val="20"/>
              </w:rPr>
              <w:t xml:space="preserve"> Normal Z</w:t>
            </w:r>
            <w:r w:rsidRPr="00CB5AC7">
              <w:rPr>
                <w:rFonts w:ascii="Garamond" w:hAnsi="Garamond"/>
                <w:sz w:val="20"/>
                <w:szCs w:val="20"/>
                <w:vertAlign w:val="subscript"/>
              </w:rPr>
              <w:t xml:space="preserve">R </w:t>
            </w:r>
            <w:r w:rsidRPr="00B66798">
              <w:rPr>
                <w:rFonts w:ascii="Garamond" w:hAnsi="Garamond"/>
                <w:sz w:val="20"/>
                <w:szCs w:val="20"/>
              </w:rPr>
              <w:t xml:space="preserve">= </w:t>
            </w:r>
            <w:r w:rsidRPr="00B66798">
              <w:rPr>
                <w:rFonts w:ascii="Garamond" w:hAnsi="Garamond"/>
                <w:sz w:val="20"/>
                <w:szCs w:val="20"/>
                <w:lang w:val="id-ID"/>
              </w:rPr>
              <w:t>- 1,645</w:t>
            </w:r>
          </w:p>
          <w:p w14:paraId="5FF9C5C6" w14:textId="77777777" w:rsidR="00EE1B62" w:rsidRPr="00B66798" w:rsidRDefault="00EE1B62" w:rsidP="00B66798">
            <w:pPr>
              <w:pStyle w:val="ListParagraph"/>
              <w:numPr>
                <w:ilvl w:val="0"/>
                <w:numId w:val="11"/>
              </w:numPr>
              <w:ind w:left="342"/>
              <w:rPr>
                <w:rFonts w:ascii="Garamond" w:hAnsi="Garamond"/>
                <w:sz w:val="20"/>
                <w:szCs w:val="20"/>
                <w:lang w:val="id-ID"/>
              </w:rPr>
            </w:pPr>
            <w:proofErr w:type="spellStart"/>
            <w:r w:rsidRPr="00B66798">
              <w:rPr>
                <w:rFonts w:ascii="Garamond" w:hAnsi="Garamond"/>
                <w:sz w:val="20"/>
                <w:szCs w:val="20"/>
              </w:rPr>
              <w:t>Deviasi</w:t>
            </w:r>
            <w:proofErr w:type="spellEnd"/>
            <w:r w:rsidRPr="00B66798">
              <w:rPr>
                <w:rFonts w:ascii="Garamond" w:hAnsi="Garamond"/>
                <w:sz w:val="20"/>
                <w:szCs w:val="20"/>
              </w:rPr>
              <w:t xml:space="preserve"> </w:t>
            </w:r>
            <w:proofErr w:type="spellStart"/>
            <w:r w:rsidRPr="00B66798">
              <w:rPr>
                <w:rFonts w:ascii="Garamond" w:hAnsi="Garamond"/>
                <w:sz w:val="20"/>
                <w:szCs w:val="20"/>
              </w:rPr>
              <w:t>Standar</w:t>
            </w:r>
            <w:proofErr w:type="spellEnd"/>
            <w:r w:rsidRPr="00B66798">
              <w:rPr>
                <w:rFonts w:ascii="Garamond" w:hAnsi="Garamond"/>
                <w:sz w:val="20"/>
                <w:szCs w:val="20"/>
              </w:rPr>
              <w:t xml:space="preserve"> </w:t>
            </w:r>
            <w:proofErr w:type="spellStart"/>
            <w:r w:rsidRPr="00B66798">
              <w:rPr>
                <w:rFonts w:ascii="Garamond" w:hAnsi="Garamond"/>
                <w:sz w:val="20"/>
                <w:szCs w:val="20"/>
              </w:rPr>
              <w:t>Keseluruhan</w:t>
            </w:r>
            <w:proofErr w:type="spellEnd"/>
            <w:r w:rsidRPr="00B66798">
              <w:rPr>
                <w:rFonts w:ascii="Garamond" w:hAnsi="Garamond"/>
                <w:sz w:val="20"/>
                <w:szCs w:val="20"/>
              </w:rPr>
              <w:t xml:space="preserve"> So =</w:t>
            </w:r>
            <w:r w:rsidRPr="00B66798">
              <w:rPr>
                <w:rFonts w:ascii="Garamond" w:hAnsi="Garamond"/>
                <w:sz w:val="20"/>
                <w:szCs w:val="20"/>
                <w:lang w:val="id-ID"/>
              </w:rPr>
              <w:t xml:space="preserve"> 0,5</w:t>
            </w:r>
          </w:p>
        </w:tc>
      </w:tr>
      <w:tr w:rsidR="00EE1B62" w:rsidRPr="00B66798" w14:paraId="6AD55653" w14:textId="77777777" w:rsidTr="00AC0209">
        <w:trPr>
          <w:trHeight w:val="20"/>
          <w:jc w:val="center"/>
        </w:trPr>
        <w:tc>
          <w:tcPr>
            <w:tcW w:w="7955" w:type="dxa"/>
            <w:gridSpan w:val="4"/>
            <w:shd w:val="clear" w:color="auto" w:fill="F2F2F2" w:themeFill="background1" w:themeFillShade="F2"/>
            <w:vAlign w:val="center"/>
          </w:tcPr>
          <w:p w14:paraId="096B0CC3" w14:textId="77777777" w:rsidR="00EE1B62" w:rsidRPr="00B66798" w:rsidRDefault="00EE1B62" w:rsidP="00B66798">
            <w:pPr>
              <w:jc w:val="center"/>
              <w:rPr>
                <w:rFonts w:ascii="Garamond" w:hAnsi="Garamond"/>
                <w:b/>
                <w:sz w:val="20"/>
                <w:szCs w:val="20"/>
                <w:lang w:val="id-ID"/>
              </w:rPr>
            </w:pPr>
            <w:r w:rsidRPr="00B66798">
              <w:rPr>
                <w:rFonts w:ascii="Garamond" w:hAnsi="Garamond"/>
                <w:b/>
                <w:sz w:val="20"/>
                <w:szCs w:val="20"/>
                <w:lang w:val="id-ID"/>
              </w:rPr>
              <w:t>Tebal Perkerasan</w:t>
            </w:r>
          </w:p>
        </w:tc>
      </w:tr>
      <w:tr w:rsidR="00EE1B62" w:rsidRPr="00B66798" w14:paraId="03F893B4" w14:textId="77777777" w:rsidTr="00AC0209">
        <w:trPr>
          <w:trHeight w:val="20"/>
          <w:jc w:val="center"/>
        </w:trPr>
        <w:tc>
          <w:tcPr>
            <w:tcW w:w="0" w:type="auto"/>
          </w:tcPr>
          <w:p w14:paraId="155DA4EB"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9.</w:t>
            </w:r>
          </w:p>
        </w:tc>
        <w:tc>
          <w:tcPr>
            <w:tcW w:w="2818" w:type="dxa"/>
          </w:tcPr>
          <w:p w14:paraId="448C7B1A"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Laston</w:t>
            </w:r>
          </w:p>
        </w:tc>
        <w:tc>
          <w:tcPr>
            <w:tcW w:w="1917" w:type="dxa"/>
          </w:tcPr>
          <w:p w14:paraId="5C5B62F8"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5 cm</w:t>
            </w:r>
          </w:p>
        </w:tc>
        <w:tc>
          <w:tcPr>
            <w:tcW w:w="2648" w:type="dxa"/>
          </w:tcPr>
          <w:p w14:paraId="38F0ABB8"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8 cm</w:t>
            </w:r>
          </w:p>
        </w:tc>
      </w:tr>
      <w:tr w:rsidR="00EE1B62" w:rsidRPr="00B66798" w14:paraId="33B9C102" w14:textId="77777777" w:rsidTr="00AC0209">
        <w:trPr>
          <w:trHeight w:val="20"/>
          <w:jc w:val="center"/>
        </w:trPr>
        <w:tc>
          <w:tcPr>
            <w:tcW w:w="0" w:type="auto"/>
          </w:tcPr>
          <w:p w14:paraId="72471C68"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10.</w:t>
            </w:r>
          </w:p>
        </w:tc>
        <w:tc>
          <w:tcPr>
            <w:tcW w:w="2818" w:type="dxa"/>
          </w:tcPr>
          <w:p w14:paraId="2D19AE94"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Batu Pecah Kelas A</w:t>
            </w:r>
          </w:p>
        </w:tc>
        <w:tc>
          <w:tcPr>
            <w:tcW w:w="1917" w:type="dxa"/>
          </w:tcPr>
          <w:p w14:paraId="4D4B33B7"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20 cm</w:t>
            </w:r>
          </w:p>
        </w:tc>
        <w:tc>
          <w:tcPr>
            <w:tcW w:w="2648" w:type="dxa"/>
          </w:tcPr>
          <w:p w14:paraId="590BC60D"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2</w:t>
            </w:r>
            <w:r w:rsidRPr="00B66798">
              <w:rPr>
                <w:rFonts w:ascii="Garamond" w:hAnsi="Garamond"/>
                <w:sz w:val="20"/>
                <w:szCs w:val="20"/>
                <w:lang w:val="en-ID"/>
              </w:rPr>
              <w:t>8</w:t>
            </w:r>
            <w:r w:rsidRPr="00B66798">
              <w:rPr>
                <w:rFonts w:ascii="Garamond" w:hAnsi="Garamond"/>
                <w:sz w:val="20"/>
                <w:szCs w:val="20"/>
                <w:lang w:val="id-ID"/>
              </w:rPr>
              <w:t xml:space="preserve"> cm</w:t>
            </w:r>
          </w:p>
        </w:tc>
      </w:tr>
      <w:tr w:rsidR="00EE1B62" w:rsidRPr="00B66798" w14:paraId="43D05029" w14:textId="77777777" w:rsidTr="00AC0209">
        <w:trPr>
          <w:trHeight w:val="20"/>
          <w:jc w:val="center"/>
        </w:trPr>
        <w:tc>
          <w:tcPr>
            <w:tcW w:w="0" w:type="auto"/>
          </w:tcPr>
          <w:p w14:paraId="782E2CDC"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11.</w:t>
            </w:r>
          </w:p>
        </w:tc>
        <w:tc>
          <w:tcPr>
            <w:tcW w:w="2818" w:type="dxa"/>
          </w:tcPr>
          <w:p w14:paraId="1E7BEA89" w14:textId="77777777" w:rsidR="00EE1B62" w:rsidRPr="00B66798" w:rsidRDefault="00EE1B62" w:rsidP="00B66798">
            <w:pPr>
              <w:jc w:val="both"/>
              <w:rPr>
                <w:rFonts w:ascii="Garamond" w:hAnsi="Garamond"/>
                <w:sz w:val="20"/>
                <w:szCs w:val="20"/>
                <w:lang w:val="id-ID"/>
              </w:rPr>
            </w:pPr>
            <w:r w:rsidRPr="00B66798">
              <w:rPr>
                <w:rFonts w:ascii="Garamond" w:hAnsi="Garamond"/>
                <w:sz w:val="20"/>
                <w:szCs w:val="20"/>
                <w:lang w:val="id-ID"/>
              </w:rPr>
              <w:t>Sirtu Kelas A</w:t>
            </w:r>
          </w:p>
        </w:tc>
        <w:tc>
          <w:tcPr>
            <w:tcW w:w="1917" w:type="dxa"/>
          </w:tcPr>
          <w:p w14:paraId="12E151EE"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10 cm</w:t>
            </w:r>
          </w:p>
        </w:tc>
        <w:tc>
          <w:tcPr>
            <w:tcW w:w="2648" w:type="dxa"/>
          </w:tcPr>
          <w:p w14:paraId="6910C7DD" w14:textId="77777777" w:rsidR="00EE1B62" w:rsidRPr="00B66798" w:rsidRDefault="00EE1B62" w:rsidP="00B66798">
            <w:pPr>
              <w:jc w:val="center"/>
              <w:rPr>
                <w:rFonts w:ascii="Garamond" w:hAnsi="Garamond"/>
                <w:sz w:val="20"/>
                <w:szCs w:val="20"/>
                <w:lang w:val="id-ID"/>
              </w:rPr>
            </w:pPr>
            <w:r w:rsidRPr="00B66798">
              <w:rPr>
                <w:rFonts w:ascii="Garamond" w:hAnsi="Garamond"/>
                <w:sz w:val="20"/>
                <w:szCs w:val="20"/>
                <w:lang w:val="id-ID"/>
              </w:rPr>
              <w:t>10 cm</w:t>
            </w:r>
          </w:p>
        </w:tc>
      </w:tr>
    </w:tbl>
    <w:p w14:paraId="7AF96330" w14:textId="77777777" w:rsidR="0030695B" w:rsidRDefault="0030695B" w:rsidP="00EE1B62">
      <w:pPr>
        <w:pStyle w:val="ListParagraph"/>
        <w:ind w:left="0" w:firstLine="270"/>
        <w:rPr>
          <w:rFonts w:ascii="Garamond" w:hAnsi="Garamond"/>
          <w:b/>
          <w:color w:val="002060"/>
          <w:sz w:val="12"/>
          <w:lang w:val="id-ID"/>
        </w:rPr>
      </w:pPr>
    </w:p>
    <w:p w14:paraId="40D01856" w14:textId="77777777" w:rsidR="00B66798" w:rsidRDefault="00B66798" w:rsidP="00EE1B62">
      <w:pPr>
        <w:pStyle w:val="ListParagraph"/>
        <w:ind w:left="0" w:firstLine="270"/>
        <w:rPr>
          <w:rFonts w:ascii="Garamond" w:hAnsi="Garamond"/>
          <w:b/>
          <w:color w:val="002060"/>
          <w:sz w:val="12"/>
          <w:lang w:val="id-ID"/>
        </w:rPr>
      </w:pPr>
    </w:p>
    <w:p w14:paraId="76EDF977" w14:textId="77777777" w:rsidR="00B66798" w:rsidRDefault="00B66798" w:rsidP="00EE1B62">
      <w:pPr>
        <w:pStyle w:val="ListParagraph"/>
        <w:ind w:left="0" w:firstLine="270"/>
        <w:rPr>
          <w:rFonts w:ascii="Garamond" w:hAnsi="Garamond"/>
          <w:b/>
          <w:color w:val="002060"/>
          <w:sz w:val="12"/>
          <w:lang w:val="id-ID"/>
        </w:rPr>
      </w:pPr>
    </w:p>
    <w:p w14:paraId="0A427DED" w14:textId="77777777" w:rsidR="00B66798" w:rsidRDefault="00B66798" w:rsidP="00EE1B62">
      <w:pPr>
        <w:pStyle w:val="ListParagraph"/>
        <w:ind w:left="0" w:firstLine="270"/>
        <w:rPr>
          <w:rFonts w:ascii="Garamond" w:hAnsi="Garamond"/>
          <w:b/>
          <w:color w:val="002060"/>
          <w:sz w:val="12"/>
          <w:lang w:val="id-ID"/>
        </w:rPr>
      </w:pPr>
    </w:p>
    <w:p w14:paraId="33E5A90B" w14:textId="77777777" w:rsidR="00B66798" w:rsidRDefault="00B66798" w:rsidP="00EE1B62">
      <w:pPr>
        <w:pStyle w:val="ListParagraph"/>
        <w:ind w:left="0" w:firstLine="270"/>
        <w:rPr>
          <w:rFonts w:ascii="Garamond" w:hAnsi="Garamond"/>
          <w:b/>
          <w:color w:val="002060"/>
          <w:sz w:val="12"/>
          <w:lang w:val="id-ID"/>
        </w:rPr>
        <w:sectPr w:rsidR="00B66798" w:rsidSect="00EE1B62">
          <w:type w:val="continuous"/>
          <w:pgSz w:w="11910" w:h="16850"/>
          <w:pgMar w:top="1240" w:right="1280" w:bottom="1740" w:left="1440" w:header="720" w:footer="720" w:gutter="0"/>
          <w:cols w:space="241"/>
        </w:sectPr>
      </w:pPr>
    </w:p>
    <w:p w14:paraId="71BB15EA" w14:textId="55F0BF52" w:rsidR="00EE1B62" w:rsidRPr="00B66798" w:rsidRDefault="00B66798" w:rsidP="00B66798">
      <w:pPr>
        <w:pStyle w:val="ListParagraph"/>
        <w:numPr>
          <w:ilvl w:val="0"/>
          <w:numId w:val="32"/>
        </w:numPr>
        <w:ind w:left="270" w:hanging="270"/>
        <w:rPr>
          <w:rFonts w:ascii="Garamond" w:hAnsi="Garamond"/>
          <w:b/>
          <w:color w:val="002060"/>
          <w:sz w:val="12"/>
          <w:lang w:val="id-ID"/>
        </w:rPr>
      </w:pPr>
      <w:r>
        <w:rPr>
          <w:rFonts w:ascii="Garamond" w:hAnsi="Garamond"/>
          <w:b/>
          <w:color w:val="002060"/>
          <w:sz w:val="20"/>
          <w:lang w:val="id-ID"/>
        </w:rPr>
        <w:lastRenderedPageBreak/>
        <w:t>Kesimpulan</w:t>
      </w:r>
    </w:p>
    <w:p w14:paraId="74A19E36" w14:textId="6054A4D0" w:rsidR="00B66798" w:rsidRPr="00B66798" w:rsidRDefault="00B66798" w:rsidP="00B66798">
      <w:pPr>
        <w:pStyle w:val="ListParagraph"/>
        <w:ind w:left="270" w:firstLine="0"/>
        <w:rPr>
          <w:rFonts w:ascii="Garamond" w:hAnsi="Garamond"/>
          <w:color w:val="002060"/>
          <w:sz w:val="12"/>
          <w:lang w:val="id-ID"/>
        </w:rPr>
      </w:pPr>
      <w:r w:rsidRPr="00716E25">
        <w:rPr>
          <w:rFonts w:ascii="Garamond" w:hAnsi="Garamond"/>
          <w:noProof/>
          <w:color w:val="002060"/>
        </w:rPr>
        <w:drawing>
          <wp:anchor distT="0" distB="0" distL="0" distR="0" simplePos="0" relativeHeight="251671040" behindDoc="0" locked="0" layoutInCell="1" allowOverlap="1" wp14:anchorId="729F7C8B" wp14:editId="00C51A8C">
            <wp:simplePos x="0" y="0"/>
            <wp:positionH relativeFrom="page">
              <wp:posOffset>849630</wp:posOffset>
            </wp:positionH>
            <wp:positionV relativeFrom="paragraph">
              <wp:posOffset>17145</wp:posOffset>
            </wp:positionV>
            <wp:extent cx="1050290" cy="7620"/>
            <wp:effectExtent l="0" t="0" r="0" b="0"/>
            <wp:wrapTopAndBottom/>
            <wp:docPr id="12"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4" cstate="print"/>
                    <a:stretch>
                      <a:fillRect/>
                    </a:stretch>
                  </pic:blipFill>
                  <pic:spPr>
                    <a:xfrm>
                      <a:off x="0" y="0"/>
                      <a:ext cx="1050290" cy="7620"/>
                    </a:xfrm>
                    <a:prstGeom prst="rect">
                      <a:avLst/>
                    </a:prstGeom>
                  </pic:spPr>
                </pic:pic>
              </a:graphicData>
            </a:graphic>
          </wp:anchor>
        </w:drawing>
      </w:r>
    </w:p>
    <w:p w14:paraId="3CF1B29B" w14:textId="77777777" w:rsidR="00B66798" w:rsidRPr="00B66798" w:rsidRDefault="00B66798" w:rsidP="00B66798">
      <w:pPr>
        <w:spacing w:line="360" w:lineRule="auto"/>
        <w:ind w:firstLine="270"/>
        <w:jc w:val="both"/>
        <w:rPr>
          <w:rFonts w:ascii="Garamond" w:hAnsi="Garamond"/>
          <w:sz w:val="20"/>
          <w:szCs w:val="24"/>
          <w:lang w:val="en-ID"/>
        </w:rPr>
      </w:pPr>
      <w:r w:rsidRPr="00B66798">
        <w:rPr>
          <w:rFonts w:ascii="Garamond" w:hAnsi="Garamond"/>
          <w:sz w:val="20"/>
          <w:szCs w:val="24"/>
          <w:lang w:val="id-ID"/>
        </w:rPr>
        <w:t>Berdasarkan hasil tinjauan dan perhitungan perkerasan lentur telah dilakukan dan diperoleh kesimpulan yaitu</w:t>
      </w:r>
      <w:r w:rsidRPr="00B66798">
        <w:rPr>
          <w:rFonts w:ascii="Garamond" w:hAnsi="Garamond"/>
          <w:sz w:val="20"/>
          <w:szCs w:val="24"/>
          <w:lang w:val="en-ID"/>
        </w:rPr>
        <w:t xml:space="preserve"> </w:t>
      </w:r>
      <w:proofErr w:type="spellStart"/>
      <w:r w:rsidRPr="00B66798">
        <w:rPr>
          <w:rFonts w:ascii="Garamond" w:hAnsi="Garamond"/>
          <w:sz w:val="20"/>
          <w:szCs w:val="24"/>
          <w:lang w:val="en-ID"/>
        </w:rPr>
        <w:t>sebagai</w:t>
      </w:r>
      <w:proofErr w:type="spellEnd"/>
      <w:r w:rsidRPr="00B66798">
        <w:rPr>
          <w:rFonts w:ascii="Garamond" w:hAnsi="Garamond"/>
          <w:sz w:val="20"/>
          <w:szCs w:val="24"/>
          <w:lang w:val="en-ID"/>
        </w:rPr>
        <w:t xml:space="preserve"> </w:t>
      </w:r>
      <w:proofErr w:type="spellStart"/>
      <w:r w:rsidRPr="00B66798">
        <w:rPr>
          <w:rFonts w:ascii="Garamond" w:hAnsi="Garamond"/>
          <w:sz w:val="20"/>
          <w:szCs w:val="24"/>
          <w:lang w:val="en-ID"/>
        </w:rPr>
        <w:t>berikut</w:t>
      </w:r>
      <w:proofErr w:type="spellEnd"/>
      <w:r w:rsidRPr="00B66798">
        <w:rPr>
          <w:rFonts w:ascii="Garamond" w:hAnsi="Garamond"/>
          <w:sz w:val="20"/>
          <w:szCs w:val="24"/>
          <w:lang w:val="en-ID"/>
        </w:rPr>
        <w:t>.</w:t>
      </w:r>
    </w:p>
    <w:p w14:paraId="1F5DC438" w14:textId="77777777" w:rsidR="00B66798" w:rsidRPr="00B66798" w:rsidRDefault="00B66798" w:rsidP="00B66798">
      <w:pPr>
        <w:pStyle w:val="ListParagraph"/>
        <w:numPr>
          <w:ilvl w:val="0"/>
          <w:numId w:val="33"/>
        </w:numPr>
        <w:spacing w:line="360" w:lineRule="auto"/>
        <w:ind w:left="270" w:hanging="270"/>
        <w:rPr>
          <w:rFonts w:ascii="Garamond" w:hAnsi="Garamond"/>
          <w:sz w:val="20"/>
          <w:szCs w:val="24"/>
          <w:lang w:val="id-ID"/>
        </w:rPr>
      </w:pPr>
      <w:r w:rsidRPr="00B66798">
        <w:rPr>
          <w:rFonts w:ascii="Garamond" w:hAnsi="Garamond"/>
          <w:sz w:val="20"/>
          <w:szCs w:val="24"/>
          <w:lang w:val="id-ID"/>
        </w:rPr>
        <w:t>Dari perhitung lapisan perkerasan lentur dengan menggunakan metode Analisa Komponen 1987 didapat hasil tebal lapisan perkerasan di ruas Jalan Teluk Nibung – Pematang Pasir sebesar:</w:t>
      </w:r>
    </w:p>
    <w:p w14:paraId="6B3D5F00" w14:textId="77777777" w:rsidR="00B66798" w:rsidRPr="00B66798" w:rsidRDefault="00B66798" w:rsidP="00B66798">
      <w:pPr>
        <w:spacing w:line="360" w:lineRule="auto"/>
        <w:ind w:firstLine="360"/>
        <w:jc w:val="both"/>
        <w:rPr>
          <w:rFonts w:ascii="Garamond" w:hAnsi="Garamond"/>
          <w:sz w:val="20"/>
          <w:szCs w:val="24"/>
          <w:lang w:val="id-ID"/>
        </w:rPr>
      </w:pPr>
      <w:r w:rsidRPr="00B66798">
        <w:rPr>
          <w:rFonts w:ascii="Garamond" w:hAnsi="Garamond"/>
          <w:sz w:val="20"/>
          <w:szCs w:val="24"/>
          <w:lang w:val="id-ID"/>
        </w:rPr>
        <w:t>D1 = Laston = 5 cm</w:t>
      </w:r>
    </w:p>
    <w:p w14:paraId="2C7267DB" w14:textId="77777777" w:rsidR="00B66798" w:rsidRPr="00B66798" w:rsidRDefault="00B66798" w:rsidP="00B66798">
      <w:pPr>
        <w:spacing w:line="360" w:lineRule="auto"/>
        <w:ind w:firstLine="360"/>
        <w:jc w:val="both"/>
        <w:rPr>
          <w:rFonts w:ascii="Garamond" w:hAnsi="Garamond"/>
          <w:sz w:val="20"/>
          <w:szCs w:val="24"/>
          <w:lang w:val="id-ID"/>
        </w:rPr>
      </w:pPr>
      <w:r w:rsidRPr="00B66798">
        <w:rPr>
          <w:rFonts w:ascii="Garamond" w:hAnsi="Garamond"/>
          <w:sz w:val="20"/>
          <w:szCs w:val="24"/>
          <w:lang w:val="id-ID"/>
        </w:rPr>
        <w:t>D2 = Batu pecah kelas A = 20 cm</w:t>
      </w:r>
    </w:p>
    <w:p w14:paraId="3C0702C4" w14:textId="77777777" w:rsidR="00B66798" w:rsidRPr="00B66798" w:rsidRDefault="00B66798" w:rsidP="00B66798">
      <w:pPr>
        <w:spacing w:line="360" w:lineRule="auto"/>
        <w:ind w:firstLine="360"/>
        <w:jc w:val="both"/>
        <w:rPr>
          <w:rFonts w:ascii="Garamond" w:hAnsi="Garamond"/>
          <w:sz w:val="20"/>
          <w:szCs w:val="24"/>
          <w:lang w:val="id-ID"/>
        </w:rPr>
      </w:pPr>
      <w:r w:rsidRPr="00B66798">
        <w:rPr>
          <w:rFonts w:ascii="Garamond" w:hAnsi="Garamond"/>
          <w:sz w:val="20"/>
          <w:szCs w:val="24"/>
          <w:lang w:val="id-ID"/>
        </w:rPr>
        <w:t>D3 = Sirtu kelas A = 10 cm</w:t>
      </w:r>
    </w:p>
    <w:p w14:paraId="7401FA9B" w14:textId="77777777" w:rsidR="00B66798" w:rsidRPr="00B66798" w:rsidRDefault="00B66798" w:rsidP="00B66798">
      <w:pPr>
        <w:pStyle w:val="ListParagraph"/>
        <w:numPr>
          <w:ilvl w:val="0"/>
          <w:numId w:val="33"/>
        </w:numPr>
        <w:spacing w:line="360" w:lineRule="auto"/>
        <w:ind w:left="270" w:hanging="270"/>
        <w:rPr>
          <w:rFonts w:ascii="Garamond" w:hAnsi="Garamond"/>
          <w:sz w:val="20"/>
          <w:szCs w:val="24"/>
          <w:lang w:val="id-ID"/>
        </w:rPr>
      </w:pPr>
      <w:r w:rsidRPr="00B66798">
        <w:rPr>
          <w:rFonts w:ascii="Garamond" w:hAnsi="Garamond"/>
          <w:sz w:val="20"/>
          <w:szCs w:val="24"/>
          <w:lang w:val="id-ID"/>
        </w:rPr>
        <w:t>Untuk perhitungan lapisan perkerasan lentur menggunakan metode Analisa Komponen 2002 didapatlah hasil tebal lapisan perkerasan di ruas Jalan Teluk Nibung – Pematang Pasir sebesar</w:t>
      </w:r>
      <w:r w:rsidRPr="00B66798">
        <w:rPr>
          <w:rFonts w:ascii="Garamond" w:hAnsi="Garamond"/>
          <w:sz w:val="20"/>
          <w:szCs w:val="24"/>
          <w:lang w:val="en-ID"/>
        </w:rPr>
        <w:t>:</w:t>
      </w:r>
    </w:p>
    <w:p w14:paraId="0AF8119C" w14:textId="77777777" w:rsidR="00B66798" w:rsidRPr="00B66798" w:rsidRDefault="00B66798" w:rsidP="00B66798">
      <w:pPr>
        <w:spacing w:line="360" w:lineRule="auto"/>
        <w:ind w:left="360"/>
        <w:jc w:val="both"/>
        <w:rPr>
          <w:rFonts w:ascii="Garamond" w:hAnsi="Garamond"/>
          <w:sz w:val="20"/>
          <w:szCs w:val="24"/>
          <w:lang w:val="id-ID"/>
        </w:rPr>
      </w:pPr>
      <w:r w:rsidRPr="00B66798">
        <w:rPr>
          <w:rFonts w:ascii="Garamond" w:hAnsi="Garamond"/>
          <w:sz w:val="20"/>
          <w:szCs w:val="24"/>
          <w:lang w:val="id-ID"/>
        </w:rPr>
        <w:t>D1 = Laston = 8 cm</w:t>
      </w:r>
    </w:p>
    <w:p w14:paraId="69C8468A" w14:textId="77777777" w:rsidR="00B66798" w:rsidRPr="00B66798" w:rsidRDefault="00B66798" w:rsidP="00B66798">
      <w:pPr>
        <w:spacing w:line="360" w:lineRule="auto"/>
        <w:ind w:left="360"/>
        <w:jc w:val="both"/>
        <w:rPr>
          <w:rFonts w:ascii="Garamond" w:hAnsi="Garamond"/>
          <w:sz w:val="20"/>
          <w:szCs w:val="24"/>
          <w:lang w:val="id-ID"/>
        </w:rPr>
      </w:pPr>
      <w:r w:rsidRPr="00B66798">
        <w:rPr>
          <w:rFonts w:ascii="Garamond" w:hAnsi="Garamond"/>
          <w:sz w:val="20"/>
          <w:szCs w:val="24"/>
          <w:lang w:val="id-ID"/>
        </w:rPr>
        <w:t>D2 = Batu pecah kelas A = 2</w:t>
      </w:r>
      <w:r w:rsidRPr="00B66798">
        <w:rPr>
          <w:rFonts w:ascii="Garamond" w:hAnsi="Garamond"/>
          <w:sz w:val="20"/>
          <w:szCs w:val="24"/>
          <w:lang w:val="en-ID"/>
        </w:rPr>
        <w:t>8</w:t>
      </w:r>
      <w:r w:rsidRPr="00B66798">
        <w:rPr>
          <w:rFonts w:ascii="Garamond" w:hAnsi="Garamond"/>
          <w:sz w:val="20"/>
          <w:szCs w:val="24"/>
          <w:lang w:val="id-ID"/>
        </w:rPr>
        <w:t xml:space="preserve"> cm</w:t>
      </w:r>
    </w:p>
    <w:p w14:paraId="4347172A" w14:textId="77777777" w:rsidR="00B66798" w:rsidRPr="00B66798" w:rsidRDefault="00B66798" w:rsidP="00B66798">
      <w:pPr>
        <w:spacing w:line="360" w:lineRule="auto"/>
        <w:ind w:left="360"/>
        <w:jc w:val="both"/>
        <w:rPr>
          <w:rFonts w:ascii="Garamond" w:hAnsi="Garamond"/>
          <w:sz w:val="20"/>
          <w:szCs w:val="24"/>
          <w:lang w:val="id-ID"/>
        </w:rPr>
      </w:pPr>
      <w:r w:rsidRPr="00B66798">
        <w:rPr>
          <w:rFonts w:ascii="Garamond" w:hAnsi="Garamond"/>
          <w:sz w:val="20"/>
          <w:szCs w:val="24"/>
          <w:lang w:val="id-ID"/>
        </w:rPr>
        <w:t>D3 = Sirtu kelas A = 10 cm</w:t>
      </w:r>
    </w:p>
    <w:p w14:paraId="3CF0956F" w14:textId="621819DF" w:rsidR="00B66798" w:rsidRPr="00B66798" w:rsidRDefault="00B66798" w:rsidP="00B66798">
      <w:pPr>
        <w:pStyle w:val="ListParagraph"/>
        <w:numPr>
          <w:ilvl w:val="0"/>
          <w:numId w:val="33"/>
        </w:numPr>
        <w:spacing w:after="120" w:line="360" w:lineRule="auto"/>
        <w:ind w:left="270" w:hanging="270"/>
        <w:rPr>
          <w:rFonts w:ascii="Garamond" w:hAnsi="Garamond"/>
          <w:sz w:val="20"/>
          <w:szCs w:val="24"/>
          <w:lang w:val="en-ID"/>
        </w:rPr>
      </w:pPr>
      <w:r w:rsidRPr="00B66798">
        <w:rPr>
          <w:rFonts w:ascii="Garamond" w:hAnsi="Garamond"/>
          <w:sz w:val="20"/>
          <w:szCs w:val="24"/>
          <w:lang w:val="id-ID"/>
        </w:rPr>
        <w:t>Metode Analisa Komponen 2002 lebih tebal dibandingkan metode Analisa Komponen 1987 dikarenakan menggunakan konsep reliabilitas (R)</w:t>
      </w:r>
      <w:r w:rsidRPr="00B66798">
        <w:rPr>
          <w:rFonts w:ascii="Garamond" w:hAnsi="Garamond"/>
          <w:sz w:val="20"/>
          <w:szCs w:val="24"/>
          <w:lang w:val="en-ID"/>
        </w:rPr>
        <w:t>.</w:t>
      </w:r>
      <w:r w:rsidRPr="00B66798">
        <w:rPr>
          <w:rFonts w:ascii="Garamond" w:hAnsi="Garamond"/>
          <w:sz w:val="20"/>
          <w:szCs w:val="24"/>
          <w:lang w:val="id-ID"/>
        </w:rPr>
        <w:t xml:space="preserve"> Walaupun, metode Analisa Komponen 2002 lebih tebal secara material yang digunakan. Namun, memiliki nilai kepercayaan yang tinggi. </w:t>
      </w:r>
      <w:proofErr w:type="spellStart"/>
      <w:r w:rsidRPr="00B66798">
        <w:rPr>
          <w:rFonts w:ascii="Garamond" w:hAnsi="Garamond"/>
          <w:sz w:val="20"/>
          <w:szCs w:val="24"/>
          <w:lang w:val="en-ID"/>
        </w:rPr>
        <w:t>Oleh</w:t>
      </w:r>
      <w:proofErr w:type="spellEnd"/>
      <w:r w:rsidRPr="00B66798">
        <w:rPr>
          <w:rFonts w:ascii="Garamond" w:hAnsi="Garamond"/>
          <w:sz w:val="20"/>
          <w:szCs w:val="24"/>
          <w:lang w:val="en-ID"/>
        </w:rPr>
        <w:t xml:space="preserve"> </w:t>
      </w:r>
      <w:proofErr w:type="spellStart"/>
      <w:r w:rsidRPr="00B66798">
        <w:rPr>
          <w:rFonts w:ascii="Garamond" w:hAnsi="Garamond"/>
          <w:sz w:val="20"/>
          <w:szCs w:val="24"/>
          <w:lang w:val="en-ID"/>
        </w:rPr>
        <w:t>karena</w:t>
      </w:r>
      <w:proofErr w:type="spellEnd"/>
      <w:r w:rsidRPr="00B66798">
        <w:rPr>
          <w:rFonts w:ascii="Garamond" w:hAnsi="Garamond"/>
          <w:sz w:val="20"/>
          <w:szCs w:val="24"/>
          <w:lang w:val="en-ID"/>
        </w:rPr>
        <w:t xml:space="preserve"> </w:t>
      </w:r>
      <w:proofErr w:type="spellStart"/>
      <w:r w:rsidRPr="00B66798">
        <w:rPr>
          <w:rFonts w:ascii="Garamond" w:hAnsi="Garamond"/>
          <w:sz w:val="20"/>
          <w:szCs w:val="24"/>
          <w:lang w:val="en-ID"/>
        </w:rPr>
        <w:t>itu</w:t>
      </w:r>
      <w:proofErr w:type="spellEnd"/>
      <w:r w:rsidRPr="00B66798">
        <w:rPr>
          <w:rFonts w:ascii="Garamond" w:hAnsi="Garamond"/>
          <w:sz w:val="20"/>
          <w:szCs w:val="24"/>
          <w:lang w:val="en-ID"/>
        </w:rPr>
        <w:t xml:space="preserve">, </w:t>
      </w:r>
      <w:proofErr w:type="spellStart"/>
      <w:r w:rsidRPr="00B66798">
        <w:rPr>
          <w:rFonts w:ascii="Garamond" w:hAnsi="Garamond"/>
          <w:sz w:val="20"/>
          <w:szCs w:val="24"/>
          <w:lang w:val="en-ID"/>
        </w:rPr>
        <w:t>metode</w:t>
      </w:r>
      <w:proofErr w:type="spellEnd"/>
      <w:r w:rsidRPr="00B66798">
        <w:rPr>
          <w:rFonts w:ascii="Garamond" w:hAnsi="Garamond"/>
          <w:sz w:val="20"/>
          <w:szCs w:val="24"/>
          <w:lang w:val="en-ID"/>
        </w:rPr>
        <w:t xml:space="preserve"> </w:t>
      </w:r>
      <w:r w:rsidRPr="00B66798">
        <w:rPr>
          <w:rFonts w:ascii="Garamond" w:hAnsi="Garamond"/>
          <w:sz w:val="20"/>
          <w:szCs w:val="24"/>
          <w:lang w:val="id-ID"/>
        </w:rPr>
        <w:t>Analisa Komponen 2002</w:t>
      </w:r>
      <w:r w:rsidRPr="00B66798">
        <w:rPr>
          <w:rFonts w:ascii="Garamond" w:hAnsi="Garamond"/>
          <w:sz w:val="20"/>
          <w:szCs w:val="24"/>
          <w:lang w:val="en-ID"/>
        </w:rPr>
        <w:t xml:space="preserve"> </w:t>
      </w:r>
      <w:r w:rsidRPr="00B66798">
        <w:rPr>
          <w:rFonts w:ascii="Garamond" w:hAnsi="Garamond"/>
          <w:sz w:val="20"/>
          <w:szCs w:val="24"/>
          <w:lang w:val="id-ID"/>
        </w:rPr>
        <w:t xml:space="preserve">menghasilkan perencanaan konstruksi jalan yang lebih </w:t>
      </w:r>
      <w:proofErr w:type="spellStart"/>
      <w:r w:rsidRPr="00B66798">
        <w:rPr>
          <w:rFonts w:ascii="Garamond" w:hAnsi="Garamond"/>
          <w:sz w:val="20"/>
          <w:szCs w:val="24"/>
          <w:lang w:val="en-ID"/>
        </w:rPr>
        <w:t>baik</w:t>
      </w:r>
      <w:proofErr w:type="spellEnd"/>
      <w:r w:rsidRPr="00B66798">
        <w:rPr>
          <w:rFonts w:ascii="Garamond" w:hAnsi="Garamond"/>
          <w:sz w:val="20"/>
          <w:szCs w:val="24"/>
          <w:lang w:val="id-ID"/>
        </w:rPr>
        <w:t xml:space="preserve"> </w:t>
      </w:r>
      <w:r w:rsidRPr="00B66798">
        <w:rPr>
          <w:rFonts w:ascii="Garamond" w:hAnsi="Garamond"/>
          <w:sz w:val="20"/>
          <w:szCs w:val="24"/>
          <w:lang w:val="en-ID"/>
        </w:rPr>
        <w:t>d</w:t>
      </w:r>
      <w:r w:rsidRPr="00B66798">
        <w:rPr>
          <w:rFonts w:ascii="Garamond" w:hAnsi="Garamond"/>
          <w:sz w:val="20"/>
          <w:szCs w:val="24"/>
          <w:lang w:val="id-ID"/>
        </w:rPr>
        <w:t>i</w:t>
      </w:r>
      <w:r w:rsidRPr="00B66798">
        <w:rPr>
          <w:rFonts w:ascii="Garamond" w:hAnsi="Garamond"/>
          <w:sz w:val="20"/>
          <w:szCs w:val="24"/>
          <w:lang w:val="en-ID"/>
        </w:rPr>
        <w:t>band</w:t>
      </w:r>
      <w:r w:rsidRPr="00B66798">
        <w:rPr>
          <w:rFonts w:ascii="Garamond" w:hAnsi="Garamond"/>
          <w:sz w:val="20"/>
          <w:szCs w:val="24"/>
          <w:lang w:val="id-ID"/>
        </w:rPr>
        <w:t>i</w:t>
      </w:r>
      <w:proofErr w:type="spellStart"/>
      <w:r w:rsidRPr="00B66798">
        <w:rPr>
          <w:rFonts w:ascii="Garamond" w:hAnsi="Garamond"/>
          <w:sz w:val="20"/>
          <w:szCs w:val="24"/>
          <w:lang w:val="en-ID"/>
        </w:rPr>
        <w:t>ngkan</w:t>
      </w:r>
      <w:proofErr w:type="spellEnd"/>
      <w:r w:rsidRPr="00B66798">
        <w:rPr>
          <w:rFonts w:ascii="Garamond" w:hAnsi="Garamond"/>
          <w:sz w:val="20"/>
          <w:szCs w:val="24"/>
          <w:lang w:val="en-ID"/>
        </w:rPr>
        <w:t xml:space="preserve"> </w:t>
      </w:r>
      <w:proofErr w:type="spellStart"/>
      <w:r w:rsidRPr="00B66798">
        <w:rPr>
          <w:rFonts w:ascii="Garamond" w:hAnsi="Garamond"/>
          <w:sz w:val="20"/>
          <w:szCs w:val="24"/>
          <w:lang w:val="en-ID"/>
        </w:rPr>
        <w:t>metode</w:t>
      </w:r>
      <w:proofErr w:type="spellEnd"/>
      <w:r w:rsidRPr="00B66798">
        <w:rPr>
          <w:rFonts w:ascii="Garamond" w:hAnsi="Garamond"/>
          <w:sz w:val="20"/>
          <w:szCs w:val="24"/>
          <w:lang w:val="en-ID"/>
        </w:rPr>
        <w:t xml:space="preserve"> </w:t>
      </w:r>
      <w:proofErr w:type="spellStart"/>
      <w:r w:rsidRPr="00B66798">
        <w:rPr>
          <w:rFonts w:ascii="Garamond" w:hAnsi="Garamond"/>
          <w:sz w:val="20"/>
          <w:szCs w:val="24"/>
          <w:lang w:val="en-ID"/>
        </w:rPr>
        <w:t>Analisa</w:t>
      </w:r>
      <w:proofErr w:type="spellEnd"/>
      <w:r w:rsidRPr="00B66798">
        <w:rPr>
          <w:rFonts w:ascii="Garamond" w:hAnsi="Garamond"/>
          <w:sz w:val="20"/>
          <w:szCs w:val="24"/>
          <w:lang w:val="en-ID"/>
        </w:rPr>
        <w:t xml:space="preserve"> </w:t>
      </w:r>
      <w:proofErr w:type="spellStart"/>
      <w:r w:rsidRPr="00B66798">
        <w:rPr>
          <w:rFonts w:ascii="Garamond" w:hAnsi="Garamond"/>
          <w:sz w:val="20"/>
          <w:szCs w:val="24"/>
          <w:lang w:val="en-ID"/>
        </w:rPr>
        <w:t>Komponen</w:t>
      </w:r>
      <w:proofErr w:type="spellEnd"/>
      <w:r w:rsidRPr="00B66798">
        <w:rPr>
          <w:rFonts w:ascii="Garamond" w:hAnsi="Garamond"/>
          <w:sz w:val="20"/>
          <w:szCs w:val="24"/>
          <w:lang w:val="id-ID"/>
        </w:rPr>
        <w:t xml:space="preserve"> 1987.</w:t>
      </w:r>
    </w:p>
    <w:p w14:paraId="356242A5" w14:textId="7D71C852" w:rsidR="00B66798" w:rsidRDefault="00B66798" w:rsidP="00B66798">
      <w:pPr>
        <w:pStyle w:val="ListParagraph"/>
        <w:numPr>
          <w:ilvl w:val="0"/>
          <w:numId w:val="32"/>
        </w:numPr>
        <w:ind w:left="270" w:hanging="270"/>
        <w:rPr>
          <w:rFonts w:ascii="Garamond" w:hAnsi="Garamond"/>
          <w:b/>
          <w:color w:val="002060"/>
          <w:sz w:val="20"/>
          <w:lang w:val="id-ID"/>
        </w:rPr>
      </w:pPr>
      <w:r w:rsidRPr="00716E25">
        <w:rPr>
          <w:rFonts w:ascii="Garamond" w:hAnsi="Garamond"/>
          <w:noProof/>
          <w:color w:val="002060"/>
        </w:rPr>
        <w:drawing>
          <wp:anchor distT="0" distB="0" distL="0" distR="0" simplePos="0" relativeHeight="251673088" behindDoc="0" locked="0" layoutInCell="1" allowOverlap="1" wp14:anchorId="2A02BCB0" wp14:editId="111EE110">
            <wp:simplePos x="0" y="0"/>
            <wp:positionH relativeFrom="page">
              <wp:posOffset>1078865</wp:posOffset>
            </wp:positionH>
            <wp:positionV relativeFrom="paragraph">
              <wp:posOffset>155575</wp:posOffset>
            </wp:positionV>
            <wp:extent cx="1050290" cy="7620"/>
            <wp:effectExtent l="0" t="0" r="0" b="0"/>
            <wp:wrapTopAndBottom/>
            <wp:docPr id="1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4" cstate="print"/>
                    <a:stretch>
                      <a:fillRect/>
                    </a:stretch>
                  </pic:blipFill>
                  <pic:spPr>
                    <a:xfrm>
                      <a:off x="0" y="0"/>
                      <a:ext cx="1050290" cy="7620"/>
                    </a:xfrm>
                    <a:prstGeom prst="rect">
                      <a:avLst/>
                    </a:prstGeom>
                  </pic:spPr>
                </pic:pic>
              </a:graphicData>
            </a:graphic>
          </wp:anchor>
        </w:drawing>
      </w:r>
      <w:r>
        <w:rPr>
          <w:rFonts w:ascii="Garamond" w:hAnsi="Garamond"/>
          <w:b/>
          <w:color w:val="002060"/>
          <w:sz w:val="20"/>
          <w:lang w:val="id-ID"/>
        </w:rPr>
        <w:t>Daftar Pustaka</w:t>
      </w:r>
    </w:p>
    <w:p w14:paraId="7BBB6DCD" w14:textId="094A2B74" w:rsidR="00B66798" w:rsidRPr="00B66798" w:rsidRDefault="00B66798" w:rsidP="00B66798">
      <w:pPr>
        <w:rPr>
          <w:rFonts w:ascii="Garamond" w:hAnsi="Garamond"/>
          <w:b/>
          <w:color w:val="002060"/>
          <w:sz w:val="20"/>
          <w:lang w:val="id-ID"/>
        </w:rPr>
      </w:pPr>
    </w:p>
    <w:p w14:paraId="764A678D" w14:textId="77777777" w:rsidR="00B66798" w:rsidRPr="00B66798" w:rsidRDefault="00B66798" w:rsidP="00841AC8">
      <w:pPr>
        <w:pStyle w:val="ListParagraph"/>
        <w:numPr>
          <w:ilvl w:val="0"/>
          <w:numId w:val="34"/>
        </w:numPr>
        <w:ind w:left="360"/>
        <w:rPr>
          <w:rFonts w:ascii="Garamond" w:hAnsi="Garamond"/>
          <w:sz w:val="20"/>
          <w:lang w:val="id-ID"/>
        </w:rPr>
      </w:pPr>
      <w:proofErr w:type="spellStart"/>
      <w:r w:rsidRPr="00B66798">
        <w:rPr>
          <w:rFonts w:ascii="Garamond" w:hAnsi="Garamond"/>
          <w:sz w:val="20"/>
        </w:rPr>
        <w:t>Aji</w:t>
      </w:r>
      <w:proofErr w:type="spellEnd"/>
      <w:r w:rsidRPr="00B66798">
        <w:rPr>
          <w:rFonts w:ascii="Garamond" w:hAnsi="Garamond"/>
          <w:sz w:val="20"/>
        </w:rPr>
        <w:t xml:space="preserve">, F.H.A., </w:t>
      </w:r>
      <w:proofErr w:type="spellStart"/>
      <w:r w:rsidRPr="00B66798">
        <w:rPr>
          <w:rFonts w:ascii="Garamond" w:hAnsi="Garamond"/>
          <w:sz w:val="20"/>
        </w:rPr>
        <w:t>Subagio</w:t>
      </w:r>
      <w:proofErr w:type="spellEnd"/>
      <w:r w:rsidRPr="00B66798">
        <w:rPr>
          <w:rFonts w:ascii="Garamond" w:hAnsi="Garamond"/>
          <w:sz w:val="20"/>
        </w:rPr>
        <w:t xml:space="preserve">, B.S., </w:t>
      </w:r>
      <w:proofErr w:type="spellStart"/>
      <w:r w:rsidRPr="00B66798">
        <w:rPr>
          <w:rFonts w:ascii="Garamond" w:hAnsi="Garamond"/>
          <w:sz w:val="20"/>
        </w:rPr>
        <w:t>Weningtyas</w:t>
      </w:r>
      <w:proofErr w:type="spellEnd"/>
      <w:r w:rsidRPr="00B66798">
        <w:rPr>
          <w:rFonts w:ascii="Garamond" w:hAnsi="Garamond"/>
          <w:sz w:val="20"/>
        </w:rPr>
        <w:t xml:space="preserve">, W. </w:t>
      </w:r>
      <w:r w:rsidRPr="00B66798">
        <w:rPr>
          <w:rFonts w:ascii="Garamond" w:hAnsi="Garamond"/>
          <w:sz w:val="20"/>
          <w:lang w:val="id-ID"/>
        </w:rPr>
        <w:t>(</w:t>
      </w:r>
      <w:r w:rsidRPr="00B66798">
        <w:rPr>
          <w:rFonts w:ascii="Garamond" w:hAnsi="Garamond"/>
          <w:sz w:val="20"/>
        </w:rPr>
        <w:t>2015</w:t>
      </w:r>
      <w:r w:rsidRPr="00B66798">
        <w:rPr>
          <w:rFonts w:ascii="Garamond" w:hAnsi="Garamond"/>
          <w:sz w:val="20"/>
          <w:lang w:val="id-ID"/>
        </w:rPr>
        <w:t>)</w:t>
      </w:r>
      <w:r w:rsidRPr="00B66798">
        <w:rPr>
          <w:rFonts w:ascii="Garamond" w:hAnsi="Garamond"/>
          <w:sz w:val="20"/>
        </w:rPr>
        <w:t xml:space="preserve">. </w:t>
      </w:r>
      <w:proofErr w:type="spellStart"/>
      <w:r w:rsidRPr="00B66798">
        <w:rPr>
          <w:rFonts w:ascii="Garamond" w:hAnsi="Garamond"/>
          <w:i/>
          <w:iCs/>
          <w:sz w:val="20"/>
        </w:rPr>
        <w:t>Evaluasi</w:t>
      </w:r>
      <w:proofErr w:type="spellEnd"/>
      <w:r w:rsidRPr="00B66798">
        <w:rPr>
          <w:rFonts w:ascii="Garamond" w:hAnsi="Garamond"/>
          <w:i/>
          <w:iCs/>
          <w:sz w:val="20"/>
        </w:rPr>
        <w:t xml:space="preserve"> </w:t>
      </w:r>
      <w:proofErr w:type="spellStart"/>
      <w:r w:rsidRPr="00B66798">
        <w:rPr>
          <w:rFonts w:ascii="Garamond" w:hAnsi="Garamond"/>
          <w:i/>
          <w:iCs/>
          <w:sz w:val="20"/>
        </w:rPr>
        <w:t>Struktural</w:t>
      </w:r>
      <w:proofErr w:type="spellEnd"/>
      <w:r w:rsidRPr="00B66798">
        <w:rPr>
          <w:rFonts w:ascii="Garamond" w:hAnsi="Garamond"/>
          <w:i/>
          <w:iCs/>
          <w:sz w:val="20"/>
        </w:rPr>
        <w:t xml:space="preserve"> </w:t>
      </w:r>
      <w:proofErr w:type="spellStart"/>
      <w:r w:rsidRPr="00B66798">
        <w:rPr>
          <w:rFonts w:ascii="Garamond" w:hAnsi="Garamond"/>
          <w:i/>
          <w:iCs/>
          <w:sz w:val="20"/>
        </w:rPr>
        <w:t>Perkerasan</w:t>
      </w:r>
      <w:proofErr w:type="spellEnd"/>
      <w:r w:rsidRPr="00B66798">
        <w:rPr>
          <w:rFonts w:ascii="Garamond" w:hAnsi="Garamond"/>
          <w:i/>
          <w:iCs/>
          <w:sz w:val="20"/>
        </w:rPr>
        <w:t xml:space="preserve"> </w:t>
      </w:r>
      <w:proofErr w:type="spellStart"/>
      <w:r w:rsidRPr="00B66798">
        <w:rPr>
          <w:rFonts w:ascii="Garamond" w:hAnsi="Garamond"/>
          <w:i/>
          <w:iCs/>
          <w:sz w:val="20"/>
        </w:rPr>
        <w:t>Lentur</w:t>
      </w:r>
      <w:proofErr w:type="spellEnd"/>
      <w:r w:rsidRPr="00B66798">
        <w:rPr>
          <w:rFonts w:ascii="Garamond" w:hAnsi="Garamond"/>
          <w:i/>
          <w:iCs/>
          <w:sz w:val="20"/>
        </w:rPr>
        <w:t xml:space="preserve"> </w:t>
      </w:r>
      <w:proofErr w:type="spellStart"/>
      <w:r w:rsidRPr="00B66798">
        <w:rPr>
          <w:rFonts w:ascii="Garamond" w:hAnsi="Garamond"/>
          <w:i/>
          <w:iCs/>
          <w:sz w:val="20"/>
        </w:rPr>
        <w:t>Menggunakan</w:t>
      </w:r>
      <w:proofErr w:type="spellEnd"/>
      <w:r w:rsidRPr="00B66798">
        <w:rPr>
          <w:rFonts w:ascii="Garamond" w:hAnsi="Garamond"/>
          <w:i/>
          <w:iCs/>
          <w:sz w:val="20"/>
        </w:rPr>
        <w:t xml:space="preserve"> </w:t>
      </w:r>
      <w:proofErr w:type="spellStart"/>
      <w:r w:rsidRPr="00B66798">
        <w:rPr>
          <w:rFonts w:ascii="Garamond" w:hAnsi="Garamond"/>
          <w:i/>
          <w:iCs/>
          <w:sz w:val="20"/>
        </w:rPr>
        <w:t>Metode</w:t>
      </w:r>
      <w:proofErr w:type="spellEnd"/>
      <w:r w:rsidRPr="00B66798">
        <w:rPr>
          <w:rFonts w:ascii="Garamond" w:hAnsi="Garamond"/>
          <w:i/>
          <w:iCs/>
          <w:sz w:val="20"/>
        </w:rPr>
        <w:t xml:space="preserve"> AASHTO 1993 </w:t>
      </w:r>
      <w:proofErr w:type="spellStart"/>
      <w:r w:rsidRPr="00B66798">
        <w:rPr>
          <w:rFonts w:ascii="Garamond" w:hAnsi="Garamond"/>
          <w:i/>
          <w:iCs/>
          <w:sz w:val="20"/>
        </w:rPr>
        <w:t>dan</w:t>
      </w:r>
      <w:proofErr w:type="spellEnd"/>
      <w:r w:rsidRPr="00B66798">
        <w:rPr>
          <w:rFonts w:ascii="Garamond" w:hAnsi="Garamond"/>
          <w:i/>
          <w:iCs/>
          <w:sz w:val="20"/>
        </w:rPr>
        <w:t xml:space="preserve"> </w:t>
      </w:r>
      <w:proofErr w:type="spellStart"/>
      <w:r w:rsidRPr="00B66798">
        <w:rPr>
          <w:rFonts w:ascii="Garamond" w:hAnsi="Garamond"/>
          <w:i/>
          <w:iCs/>
          <w:sz w:val="20"/>
        </w:rPr>
        <w:t>Metode</w:t>
      </w:r>
      <w:proofErr w:type="spellEnd"/>
      <w:r w:rsidRPr="00B66798">
        <w:rPr>
          <w:rFonts w:ascii="Garamond" w:hAnsi="Garamond"/>
          <w:i/>
          <w:iCs/>
          <w:sz w:val="20"/>
        </w:rPr>
        <w:t xml:space="preserve"> Bina </w:t>
      </w:r>
      <w:proofErr w:type="spellStart"/>
      <w:r w:rsidRPr="00B66798">
        <w:rPr>
          <w:rFonts w:ascii="Garamond" w:hAnsi="Garamond"/>
          <w:i/>
          <w:iCs/>
          <w:sz w:val="20"/>
        </w:rPr>
        <w:t>Marga</w:t>
      </w:r>
      <w:proofErr w:type="spellEnd"/>
      <w:r w:rsidRPr="00B66798">
        <w:rPr>
          <w:rFonts w:ascii="Garamond" w:hAnsi="Garamond"/>
          <w:i/>
          <w:iCs/>
          <w:sz w:val="20"/>
        </w:rPr>
        <w:t xml:space="preserve"> 2013 </w:t>
      </w:r>
      <w:proofErr w:type="spellStart"/>
      <w:r w:rsidRPr="00B66798">
        <w:rPr>
          <w:rFonts w:ascii="Garamond" w:hAnsi="Garamond"/>
          <w:i/>
          <w:iCs/>
          <w:sz w:val="20"/>
        </w:rPr>
        <w:t>Studi</w:t>
      </w:r>
      <w:proofErr w:type="spellEnd"/>
      <w:r w:rsidRPr="00B66798">
        <w:rPr>
          <w:rFonts w:ascii="Garamond" w:hAnsi="Garamond"/>
          <w:i/>
          <w:iCs/>
          <w:sz w:val="20"/>
        </w:rPr>
        <w:t xml:space="preserve"> </w:t>
      </w:r>
      <w:proofErr w:type="spellStart"/>
      <w:r w:rsidRPr="00B66798">
        <w:rPr>
          <w:rFonts w:ascii="Garamond" w:hAnsi="Garamond"/>
          <w:i/>
          <w:iCs/>
          <w:sz w:val="20"/>
        </w:rPr>
        <w:t>kasus</w:t>
      </w:r>
      <w:proofErr w:type="spellEnd"/>
      <w:r w:rsidRPr="00B66798">
        <w:rPr>
          <w:rFonts w:ascii="Garamond" w:hAnsi="Garamond"/>
          <w:i/>
          <w:iCs/>
          <w:sz w:val="20"/>
        </w:rPr>
        <w:t xml:space="preserve">: </w:t>
      </w:r>
      <w:proofErr w:type="spellStart"/>
      <w:r w:rsidRPr="00B66798">
        <w:rPr>
          <w:rFonts w:ascii="Garamond" w:hAnsi="Garamond"/>
          <w:i/>
          <w:iCs/>
          <w:sz w:val="20"/>
        </w:rPr>
        <w:t>Jalan</w:t>
      </w:r>
      <w:proofErr w:type="spellEnd"/>
      <w:r w:rsidRPr="00B66798">
        <w:rPr>
          <w:rFonts w:ascii="Garamond" w:hAnsi="Garamond"/>
          <w:i/>
          <w:iCs/>
          <w:sz w:val="20"/>
        </w:rPr>
        <w:t xml:space="preserve"> Nasional </w:t>
      </w:r>
      <w:proofErr w:type="spellStart"/>
      <w:r w:rsidRPr="00B66798">
        <w:rPr>
          <w:rFonts w:ascii="Garamond" w:hAnsi="Garamond"/>
          <w:i/>
          <w:iCs/>
          <w:sz w:val="20"/>
        </w:rPr>
        <w:t>Losari</w:t>
      </w:r>
      <w:proofErr w:type="spellEnd"/>
      <w:r w:rsidRPr="00B66798">
        <w:rPr>
          <w:rFonts w:ascii="Garamond" w:hAnsi="Garamond"/>
          <w:i/>
          <w:iCs/>
          <w:sz w:val="20"/>
        </w:rPr>
        <w:t xml:space="preserve"> – Cirebon</w:t>
      </w:r>
      <w:r w:rsidRPr="00B66798">
        <w:rPr>
          <w:rFonts w:ascii="Garamond" w:hAnsi="Garamond"/>
          <w:sz w:val="20"/>
        </w:rPr>
        <w:t xml:space="preserve">. </w:t>
      </w:r>
      <w:proofErr w:type="spellStart"/>
      <w:r w:rsidRPr="00B66798">
        <w:rPr>
          <w:rFonts w:ascii="Garamond" w:hAnsi="Garamond"/>
          <w:sz w:val="20"/>
        </w:rPr>
        <w:t>Jurnal</w:t>
      </w:r>
      <w:proofErr w:type="spellEnd"/>
      <w:r w:rsidRPr="00B66798">
        <w:rPr>
          <w:rFonts w:ascii="Garamond" w:hAnsi="Garamond"/>
          <w:sz w:val="20"/>
        </w:rPr>
        <w:t xml:space="preserve"> </w:t>
      </w:r>
      <w:proofErr w:type="spellStart"/>
      <w:r w:rsidRPr="00B66798">
        <w:rPr>
          <w:rFonts w:ascii="Garamond" w:hAnsi="Garamond"/>
          <w:sz w:val="20"/>
        </w:rPr>
        <w:t>Teknik</w:t>
      </w:r>
      <w:proofErr w:type="spellEnd"/>
      <w:r w:rsidRPr="00B66798">
        <w:rPr>
          <w:rFonts w:ascii="Garamond" w:hAnsi="Garamond"/>
          <w:sz w:val="20"/>
        </w:rPr>
        <w:t>, 22(2).</w:t>
      </w:r>
    </w:p>
    <w:p w14:paraId="14FEEAC0" w14:textId="77777777" w:rsidR="00B66798" w:rsidRPr="00B66798" w:rsidRDefault="00B66798" w:rsidP="00841AC8">
      <w:pPr>
        <w:pStyle w:val="ListParagraph"/>
        <w:numPr>
          <w:ilvl w:val="0"/>
          <w:numId w:val="34"/>
        </w:numPr>
        <w:ind w:left="360"/>
        <w:rPr>
          <w:rFonts w:ascii="Garamond" w:hAnsi="Garamond"/>
          <w:sz w:val="20"/>
          <w:lang w:val="id-ID"/>
        </w:rPr>
      </w:pPr>
      <w:proofErr w:type="spellStart"/>
      <w:r w:rsidRPr="00B66798">
        <w:rPr>
          <w:rFonts w:ascii="Garamond" w:hAnsi="Garamond"/>
          <w:sz w:val="20"/>
        </w:rPr>
        <w:t>Departemen</w:t>
      </w:r>
      <w:proofErr w:type="spellEnd"/>
      <w:r w:rsidRPr="00B66798">
        <w:rPr>
          <w:rFonts w:ascii="Garamond" w:hAnsi="Garamond"/>
          <w:sz w:val="20"/>
        </w:rPr>
        <w:t xml:space="preserve"> </w:t>
      </w:r>
      <w:proofErr w:type="spellStart"/>
      <w:r w:rsidRPr="00B66798">
        <w:rPr>
          <w:rFonts w:ascii="Garamond" w:hAnsi="Garamond"/>
          <w:sz w:val="20"/>
        </w:rPr>
        <w:t>Pekerjaan</w:t>
      </w:r>
      <w:proofErr w:type="spellEnd"/>
      <w:r w:rsidRPr="00B66798">
        <w:rPr>
          <w:rFonts w:ascii="Garamond" w:hAnsi="Garamond"/>
          <w:sz w:val="20"/>
        </w:rPr>
        <w:t xml:space="preserve"> </w:t>
      </w:r>
      <w:proofErr w:type="spellStart"/>
      <w:r w:rsidRPr="00B66798">
        <w:rPr>
          <w:rFonts w:ascii="Garamond" w:hAnsi="Garamond"/>
          <w:sz w:val="20"/>
        </w:rPr>
        <w:t>Umum</w:t>
      </w:r>
      <w:proofErr w:type="spellEnd"/>
      <w:r w:rsidRPr="00B66798">
        <w:rPr>
          <w:rFonts w:ascii="Garamond" w:hAnsi="Garamond"/>
          <w:sz w:val="20"/>
          <w:lang w:val="id-ID"/>
        </w:rPr>
        <w:t>. (</w:t>
      </w:r>
      <w:r w:rsidRPr="00B66798">
        <w:rPr>
          <w:rFonts w:ascii="Garamond" w:hAnsi="Garamond"/>
          <w:sz w:val="20"/>
        </w:rPr>
        <w:t>1987</w:t>
      </w:r>
      <w:r w:rsidRPr="00B66798">
        <w:rPr>
          <w:rFonts w:ascii="Garamond" w:hAnsi="Garamond"/>
          <w:sz w:val="20"/>
          <w:lang w:val="id-ID"/>
        </w:rPr>
        <w:t>).</w:t>
      </w:r>
      <w:r w:rsidRPr="00B66798">
        <w:rPr>
          <w:rFonts w:ascii="Garamond" w:hAnsi="Garamond"/>
          <w:sz w:val="20"/>
        </w:rPr>
        <w:t xml:space="preserve"> </w:t>
      </w:r>
      <w:proofErr w:type="spellStart"/>
      <w:r w:rsidRPr="00B66798">
        <w:rPr>
          <w:rFonts w:ascii="Garamond" w:hAnsi="Garamond"/>
          <w:i/>
          <w:iCs/>
          <w:sz w:val="20"/>
        </w:rPr>
        <w:t>Petunjuk</w:t>
      </w:r>
      <w:proofErr w:type="spellEnd"/>
      <w:r w:rsidRPr="00B66798">
        <w:rPr>
          <w:rFonts w:ascii="Garamond" w:hAnsi="Garamond"/>
          <w:i/>
          <w:iCs/>
          <w:sz w:val="20"/>
        </w:rPr>
        <w:t xml:space="preserve"> </w:t>
      </w:r>
      <w:proofErr w:type="spellStart"/>
      <w:r w:rsidRPr="00B66798">
        <w:rPr>
          <w:rFonts w:ascii="Garamond" w:hAnsi="Garamond"/>
          <w:i/>
          <w:iCs/>
          <w:sz w:val="20"/>
        </w:rPr>
        <w:t>Perencanaan</w:t>
      </w:r>
      <w:proofErr w:type="spellEnd"/>
      <w:r w:rsidRPr="00B66798">
        <w:rPr>
          <w:rFonts w:ascii="Garamond" w:hAnsi="Garamond"/>
          <w:i/>
          <w:iCs/>
          <w:sz w:val="20"/>
        </w:rPr>
        <w:t xml:space="preserve"> </w:t>
      </w:r>
      <w:proofErr w:type="spellStart"/>
      <w:r w:rsidRPr="00B66798">
        <w:rPr>
          <w:rFonts w:ascii="Garamond" w:hAnsi="Garamond"/>
          <w:i/>
          <w:iCs/>
          <w:sz w:val="20"/>
        </w:rPr>
        <w:t>Tebal</w:t>
      </w:r>
      <w:proofErr w:type="spellEnd"/>
      <w:r w:rsidRPr="00B66798">
        <w:rPr>
          <w:rFonts w:ascii="Garamond" w:hAnsi="Garamond"/>
          <w:i/>
          <w:iCs/>
          <w:sz w:val="20"/>
        </w:rPr>
        <w:t xml:space="preserve"> </w:t>
      </w:r>
      <w:proofErr w:type="spellStart"/>
      <w:r w:rsidRPr="00B66798">
        <w:rPr>
          <w:rFonts w:ascii="Garamond" w:hAnsi="Garamond"/>
          <w:i/>
          <w:iCs/>
          <w:sz w:val="20"/>
        </w:rPr>
        <w:t>Perkerasan</w:t>
      </w:r>
      <w:proofErr w:type="spellEnd"/>
      <w:r w:rsidRPr="00B66798">
        <w:rPr>
          <w:rFonts w:ascii="Garamond" w:hAnsi="Garamond"/>
          <w:i/>
          <w:iCs/>
          <w:sz w:val="20"/>
        </w:rPr>
        <w:t xml:space="preserve"> </w:t>
      </w:r>
      <w:proofErr w:type="spellStart"/>
      <w:r w:rsidRPr="00B66798">
        <w:rPr>
          <w:rFonts w:ascii="Garamond" w:hAnsi="Garamond"/>
          <w:i/>
          <w:iCs/>
          <w:sz w:val="20"/>
        </w:rPr>
        <w:t>Lentur</w:t>
      </w:r>
      <w:proofErr w:type="spellEnd"/>
      <w:r w:rsidRPr="00B66798">
        <w:rPr>
          <w:rFonts w:ascii="Garamond" w:hAnsi="Garamond"/>
          <w:i/>
          <w:iCs/>
          <w:sz w:val="20"/>
        </w:rPr>
        <w:t xml:space="preserve"> </w:t>
      </w:r>
      <w:proofErr w:type="spellStart"/>
      <w:r w:rsidRPr="00B66798">
        <w:rPr>
          <w:rFonts w:ascii="Garamond" w:hAnsi="Garamond"/>
          <w:i/>
          <w:iCs/>
          <w:sz w:val="20"/>
        </w:rPr>
        <w:t>Jalan</w:t>
      </w:r>
      <w:proofErr w:type="spellEnd"/>
      <w:r w:rsidRPr="00B66798">
        <w:rPr>
          <w:rFonts w:ascii="Garamond" w:hAnsi="Garamond"/>
          <w:i/>
          <w:iCs/>
          <w:sz w:val="20"/>
        </w:rPr>
        <w:t xml:space="preserve"> Raya </w:t>
      </w:r>
      <w:proofErr w:type="spellStart"/>
      <w:r w:rsidRPr="00B66798">
        <w:rPr>
          <w:rFonts w:ascii="Garamond" w:hAnsi="Garamond"/>
          <w:i/>
          <w:iCs/>
          <w:sz w:val="20"/>
        </w:rPr>
        <w:t>Dengan</w:t>
      </w:r>
      <w:proofErr w:type="spellEnd"/>
      <w:r w:rsidRPr="00B66798">
        <w:rPr>
          <w:rFonts w:ascii="Garamond" w:hAnsi="Garamond"/>
          <w:i/>
          <w:iCs/>
          <w:sz w:val="20"/>
        </w:rPr>
        <w:t xml:space="preserve"> </w:t>
      </w:r>
      <w:proofErr w:type="spellStart"/>
      <w:r w:rsidRPr="00B66798">
        <w:rPr>
          <w:rFonts w:ascii="Garamond" w:hAnsi="Garamond"/>
          <w:i/>
          <w:iCs/>
          <w:sz w:val="20"/>
        </w:rPr>
        <w:t>Metode</w:t>
      </w:r>
      <w:proofErr w:type="spellEnd"/>
      <w:r w:rsidRPr="00B66798">
        <w:rPr>
          <w:rFonts w:ascii="Garamond" w:hAnsi="Garamond"/>
          <w:i/>
          <w:iCs/>
          <w:sz w:val="20"/>
        </w:rPr>
        <w:t xml:space="preserve"> </w:t>
      </w:r>
      <w:proofErr w:type="spellStart"/>
      <w:r w:rsidRPr="00B66798">
        <w:rPr>
          <w:rFonts w:ascii="Garamond" w:hAnsi="Garamond"/>
          <w:i/>
          <w:iCs/>
          <w:sz w:val="20"/>
        </w:rPr>
        <w:t>Analisa</w:t>
      </w:r>
      <w:proofErr w:type="spellEnd"/>
      <w:r w:rsidRPr="00B66798">
        <w:rPr>
          <w:rFonts w:ascii="Garamond" w:hAnsi="Garamond"/>
          <w:i/>
          <w:iCs/>
          <w:sz w:val="20"/>
        </w:rPr>
        <w:t xml:space="preserve"> </w:t>
      </w:r>
      <w:proofErr w:type="spellStart"/>
      <w:r w:rsidRPr="00B66798">
        <w:rPr>
          <w:rFonts w:ascii="Garamond" w:hAnsi="Garamond"/>
          <w:i/>
          <w:iCs/>
          <w:sz w:val="20"/>
        </w:rPr>
        <w:t>Komponen</w:t>
      </w:r>
      <w:proofErr w:type="spellEnd"/>
      <w:r w:rsidRPr="00B66798">
        <w:rPr>
          <w:rFonts w:ascii="Garamond" w:hAnsi="Garamond"/>
          <w:sz w:val="20"/>
        </w:rPr>
        <w:t xml:space="preserve">, SKBI-2.3.26.1987, </w:t>
      </w:r>
      <w:proofErr w:type="gramStart"/>
      <w:r w:rsidRPr="00B66798">
        <w:rPr>
          <w:rFonts w:ascii="Garamond" w:hAnsi="Garamond"/>
          <w:sz w:val="20"/>
        </w:rPr>
        <w:t>UDC :</w:t>
      </w:r>
      <w:proofErr w:type="gramEnd"/>
      <w:r w:rsidRPr="00B66798">
        <w:rPr>
          <w:rFonts w:ascii="Garamond" w:hAnsi="Garamond"/>
          <w:sz w:val="20"/>
        </w:rPr>
        <w:t xml:space="preserve"> 625.73 (02), </w:t>
      </w:r>
      <w:proofErr w:type="spellStart"/>
      <w:r w:rsidRPr="00B66798">
        <w:rPr>
          <w:rFonts w:ascii="Garamond" w:hAnsi="Garamond"/>
          <w:sz w:val="20"/>
        </w:rPr>
        <w:t>Badan</w:t>
      </w:r>
      <w:proofErr w:type="spellEnd"/>
      <w:r w:rsidRPr="00B66798">
        <w:rPr>
          <w:rFonts w:ascii="Garamond" w:hAnsi="Garamond"/>
          <w:sz w:val="20"/>
        </w:rPr>
        <w:t xml:space="preserve"> </w:t>
      </w:r>
      <w:proofErr w:type="spellStart"/>
      <w:r w:rsidRPr="00B66798">
        <w:rPr>
          <w:rFonts w:ascii="Garamond" w:hAnsi="Garamond"/>
          <w:sz w:val="20"/>
        </w:rPr>
        <w:t>Penerbitan</w:t>
      </w:r>
      <w:proofErr w:type="spellEnd"/>
      <w:r w:rsidRPr="00B66798">
        <w:rPr>
          <w:rFonts w:ascii="Garamond" w:hAnsi="Garamond"/>
          <w:sz w:val="20"/>
        </w:rPr>
        <w:t xml:space="preserve"> </w:t>
      </w:r>
      <w:proofErr w:type="spellStart"/>
      <w:r w:rsidRPr="00B66798">
        <w:rPr>
          <w:rFonts w:ascii="Garamond" w:hAnsi="Garamond"/>
          <w:sz w:val="20"/>
        </w:rPr>
        <w:t>Pekerjaan</w:t>
      </w:r>
      <w:proofErr w:type="spellEnd"/>
      <w:r w:rsidRPr="00B66798">
        <w:rPr>
          <w:rFonts w:ascii="Garamond" w:hAnsi="Garamond"/>
          <w:sz w:val="20"/>
        </w:rPr>
        <w:t xml:space="preserve"> </w:t>
      </w:r>
      <w:proofErr w:type="spellStart"/>
      <w:r w:rsidRPr="00B66798">
        <w:rPr>
          <w:rFonts w:ascii="Garamond" w:hAnsi="Garamond"/>
          <w:sz w:val="20"/>
        </w:rPr>
        <w:t>Umum</w:t>
      </w:r>
      <w:proofErr w:type="spellEnd"/>
      <w:r w:rsidRPr="00B66798">
        <w:rPr>
          <w:rFonts w:ascii="Garamond" w:hAnsi="Garamond"/>
          <w:sz w:val="20"/>
        </w:rPr>
        <w:t>, Jakarta.</w:t>
      </w:r>
    </w:p>
    <w:p w14:paraId="156C1E8D" w14:textId="77777777" w:rsidR="00B66798" w:rsidRPr="00B66798" w:rsidRDefault="00B66798" w:rsidP="00841AC8">
      <w:pPr>
        <w:pStyle w:val="ListParagraph"/>
        <w:numPr>
          <w:ilvl w:val="0"/>
          <w:numId w:val="34"/>
        </w:numPr>
        <w:ind w:left="360"/>
        <w:rPr>
          <w:rFonts w:ascii="Garamond" w:hAnsi="Garamond"/>
          <w:sz w:val="20"/>
          <w:lang w:val="id-ID"/>
        </w:rPr>
      </w:pPr>
      <w:proofErr w:type="spellStart"/>
      <w:r w:rsidRPr="00B66798">
        <w:rPr>
          <w:rFonts w:ascii="Garamond" w:hAnsi="Garamond"/>
          <w:sz w:val="20"/>
        </w:rPr>
        <w:t>Departemen</w:t>
      </w:r>
      <w:proofErr w:type="spellEnd"/>
      <w:r w:rsidRPr="00B66798">
        <w:rPr>
          <w:rFonts w:ascii="Garamond" w:hAnsi="Garamond"/>
          <w:sz w:val="20"/>
        </w:rPr>
        <w:t xml:space="preserve"> </w:t>
      </w:r>
      <w:proofErr w:type="spellStart"/>
      <w:r w:rsidRPr="00B66798">
        <w:rPr>
          <w:rFonts w:ascii="Garamond" w:hAnsi="Garamond"/>
          <w:sz w:val="20"/>
        </w:rPr>
        <w:t>Permukiman</w:t>
      </w:r>
      <w:proofErr w:type="spellEnd"/>
      <w:r w:rsidRPr="00B66798">
        <w:rPr>
          <w:rFonts w:ascii="Garamond" w:hAnsi="Garamond"/>
          <w:sz w:val="20"/>
        </w:rPr>
        <w:t xml:space="preserve"> </w:t>
      </w:r>
      <w:proofErr w:type="spellStart"/>
      <w:r w:rsidRPr="00B66798">
        <w:rPr>
          <w:rFonts w:ascii="Garamond" w:hAnsi="Garamond"/>
          <w:sz w:val="20"/>
        </w:rPr>
        <w:t>dan</w:t>
      </w:r>
      <w:proofErr w:type="spellEnd"/>
      <w:r w:rsidRPr="00B66798">
        <w:rPr>
          <w:rFonts w:ascii="Garamond" w:hAnsi="Garamond"/>
          <w:sz w:val="20"/>
        </w:rPr>
        <w:t xml:space="preserve"> </w:t>
      </w:r>
      <w:proofErr w:type="spellStart"/>
      <w:r w:rsidRPr="00B66798">
        <w:rPr>
          <w:rFonts w:ascii="Garamond" w:hAnsi="Garamond"/>
          <w:sz w:val="20"/>
        </w:rPr>
        <w:t>Prasarana</w:t>
      </w:r>
      <w:proofErr w:type="spellEnd"/>
      <w:r w:rsidRPr="00B66798">
        <w:rPr>
          <w:rFonts w:ascii="Garamond" w:hAnsi="Garamond"/>
          <w:sz w:val="20"/>
        </w:rPr>
        <w:t xml:space="preserve"> Wilayah</w:t>
      </w:r>
      <w:r w:rsidRPr="00B66798">
        <w:rPr>
          <w:rFonts w:ascii="Garamond" w:hAnsi="Garamond"/>
          <w:sz w:val="20"/>
          <w:lang w:val="id-ID"/>
        </w:rPr>
        <w:t>. (2002).</w:t>
      </w:r>
      <w:r w:rsidRPr="00B66798">
        <w:rPr>
          <w:rFonts w:ascii="Garamond" w:hAnsi="Garamond"/>
          <w:sz w:val="20"/>
        </w:rPr>
        <w:t xml:space="preserve"> </w:t>
      </w:r>
      <w:proofErr w:type="spellStart"/>
      <w:r w:rsidRPr="00B66798">
        <w:rPr>
          <w:rFonts w:ascii="Garamond" w:hAnsi="Garamond"/>
          <w:i/>
          <w:iCs/>
          <w:sz w:val="20"/>
        </w:rPr>
        <w:t>Perencanaan</w:t>
      </w:r>
      <w:proofErr w:type="spellEnd"/>
      <w:r w:rsidRPr="00B66798">
        <w:rPr>
          <w:rFonts w:ascii="Garamond" w:hAnsi="Garamond"/>
          <w:i/>
          <w:iCs/>
          <w:sz w:val="20"/>
        </w:rPr>
        <w:t xml:space="preserve"> </w:t>
      </w:r>
      <w:proofErr w:type="spellStart"/>
      <w:r w:rsidRPr="00B66798">
        <w:rPr>
          <w:rFonts w:ascii="Garamond" w:hAnsi="Garamond"/>
          <w:i/>
          <w:iCs/>
          <w:sz w:val="20"/>
        </w:rPr>
        <w:t>tebal</w:t>
      </w:r>
      <w:proofErr w:type="spellEnd"/>
      <w:r w:rsidRPr="00B66798">
        <w:rPr>
          <w:rFonts w:ascii="Garamond" w:hAnsi="Garamond"/>
          <w:i/>
          <w:iCs/>
          <w:sz w:val="20"/>
        </w:rPr>
        <w:t xml:space="preserve"> </w:t>
      </w:r>
      <w:proofErr w:type="spellStart"/>
      <w:r w:rsidRPr="00B66798">
        <w:rPr>
          <w:rFonts w:ascii="Garamond" w:hAnsi="Garamond"/>
          <w:i/>
          <w:iCs/>
          <w:sz w:val="20"/>
        </w:rPr>
        <w:t>perkerasan</w:t>
      </w:r>
      <w:proofErr w:type="spellEnd"/>
      <w:r w:rsidRPr="00B66798">
        <w:rPr>
          <w:rFonts w:ascii="Garamond" w:hAnsi="Garamond"/>
          <w:i/>
          <w:iCs/>
          <w:sz w:val="20"/>
        </w:rPr>
        <w:t xml:space="preserve"> </w:t>
      </w:r>
      <w:proofErr w:type="spellStart"/>
      <w:r w:rsidRPr="00B66798">
        <w:rPr>
          <w:rFonts w:ascii="Garamond" w:hAnsi="Garamond"/>
          <w:i/>
          <w:iCs/>
          <w:sz w:val="20"/>
        </w:rPr>
        <w:t>lentur</w:t>
      </w:r>
      <w:proofErr w:type="spellEnd"/>
      <w:r w:rsidRPr="00B66798">
        <w:rPr>
          <w:rFonts w:ascii="Garamond" w:hAnsi="Garamond"/>
          <w:sz w:val="20"/>
        </w:rPr>
        <w:t xml:space="preserve">, </w:t>
      </w:r>
      <w:r w:rsidRPr="00B66798">
        <w:rPr>
          <w:rFonts w:ascii="Garamond" w:hAnsi="Garamond"/>
          <w:i/>
          <w:sz w:val="20"/>
        </w:rPr>
        <w:t>Pt T-01-2002-B</w:t>
      </w:r>
      <w:r w:rsidRPr="00B66798">
        <w:rPr>
          <w:rFonts w:ascii="Garamond" w:hAnsi="Garamond"/>
          <w:sz w:val="20"/>
        </w:rPr>
        <w:t xml:space="preserve">, </w:t>
      </w:r>
      <w:proofErr w:type="spellStart"/>
      <w:r w:rsidRPr="00B66798">
        <w:rPr>
          <w:rFonts w:ascii="Garamond" w:hAnsi="Garamond"/>
          <w:sz w:val="20"/>
        </w:rPr>
        <w:t>Departemen</w:t>
      </w:r>
      <w:proofErr w:type="spellEnd"/>
      <w:r w:rsidRPr="00B66798">
        <w:rPr>
          <w:rFonts w:ascii="Garamond" w:hAnsi="Garamond"/>
          <w:sz w:val="20"/>
        </w:rPr>
        <w:t xml:space="preserve"> </w:t>
      </w:r>
      <w:proofErr w:type="spellStart"/>
      <w:r w:rsidRPr="00B66798">
        <w:rPr>
          <w:rFonts w:ascii="Garamond" w:hAnsi="Garamond"/>
          <w:sz w:val="20"/>
        </w:rPr>
        <w:t>Permukiman</w:t>
      </w:r>
      <w:proofErr w:type="spellEnd"/>
      <w:r w:rsidRPr="00B66798">
        <w:rPr>
          <w:rFonts w:ascii="Garamond" w:hAnsi="Garamond"/>
          <w:sz w:val="20"/>
        </w:rPr>
        <w:t xml:space="preserve"> Dan </w:t>
      </w:r>
      <w:proofErr w:type="spellStart"/>
      <w:r w:rsidRPr="00B66798">
        <w:rPr>
          <w:rFonts w:ascii="Garamond" w:hAnsi="Garamond"/>
          <w:sz w:val="20"/>
        </w:rPr>
        <w:t>Prasarana</w:t>
      </w:r>
      <w:proofErr w:type="spellEnd"/>
      <w:r w:rsidRPr="00B66798">
        <w:rPr>
          <w:rFonts w:ascii="Garamond" w:hAnsi="Garamond"/>
          <w:sz w:val="20"/>
        </w:rPr>
        <w:t xml:space="preserve"> Wilayah, Jakarta.</w:t>
      </w:r>
      <w:r w:rsidRPr="00B66798">
        <w:rPr>
          <w:rFonts w:ascii="Garamond" w:hAnsi="Garamond"/>
          <w:sz w:val="20"/>
          <w:lang w:val="id-ID"/>
        </w:rPr>
        <w:t xml:space="preserve"> </w:t>
      </w:r>
    </w:p>
    <w:p w14:paraId="0A9DA640" w14:textId="77777777" w:rsidR="00B66798" w:rsidRPr="00B66798" w:rsidRDefault="00B66798" w:rsidP="00841AC8">
      <w:pPr>
        <w:pStyle w:val="ListParagraph"/>
        <w:numPr>
          <w:ilvl w:val="0"/>
          <w:numId w:val="34"/>
        </w:numPr>
        <w:ind w:left="360"/>
        <w:rPr>
          <w:rFonts w:ascii="Garamond" w:hAnsi="Garamond"/>
          <w:sz w:val="20"/>
          <w:lang w:val="id-ID"/>
        </w:rPr>
      </w:pPr>
      <w:proofErr w:type="spellStart"/>
      <w:r w:rsidRPr="00B66798">
        <w:rPr>
          <w:rFonts w:ascii="Garamond" w:hAnsi="Garamond"/>
          <w:sz w:val="20"/>
        </w:rPr>
        <w:t>Kementrian</w:t>
      </w:r>
      <w:proofErr w:type="spellEnd"/>
      <w:r w:rsidRPr="00B66798">
        <w:rPr>
          <w:rFonts w:ascii="Garamond" w:hAnsi="Garamond"/>
          <w:sz w:val="20"/>
        </w:rPr>
        <w:t xml:space="preserve"> </w:t>
      </w:r>
      <w:proofErr w:type="spellStart"/>
      <w:r w:rsidRPr="00B66798">
        <w:rPr>
          <w:rFonts w:ascii="Garamond" w:hAnsi="Garamond"/>
          <w:sz w:val="20"/>
        </w:rPr>
        <w:t>Pekerjaan</w:t>
      </w:r>
      <w:proofErr w:type="spellEnd"/>
      <w:r w:rsidRPr="00B66798">
        <w:rPr>
          <w:rFonts w:ascii="Garamond" w:hAnsi="Garamond"/>
          <w:sz w:val="20"/>
        </w:rPr>
        <w:t xml:space="preserve"> </w:t>
      </w:r>
      <w:proofErr w:type="spellStart"/>
      <w:r w:rsidRPr="00B66798">
        <w:rPr>
          <w:rFonts w:ascii="Garamond" w:hAnsi="Garamond"/>
          <w:sz w:val="20"/>
        </w:rPr>
        <w:t>Umum</w:t>
      </w:r>
      <w:proofErr w:type="spellEnd"/>
      <w:r w:rsidRPr="00B66798">
        <w:rPr>
          <w:rFonts w:ascii="Garamond" w:hAnsi="Garamond"/>
          <w:sz w:val="20"/>
        </w:rPr>
        <w:t xml:space="preserve"> Dan </w:t>
      </w:r>
      <w:proofErr w:type="spellStart"/>
      <w:r w:rsidRPr="00B66798">
        <w:rPr>
          <w:rFonts w:ascii="Garamond" w:hAnsi="Garamond"/>
          <w:sz w:val="20"/>
        </w:rPr>
        <w:t>Perumahan</w:t>
      </w:r>
      <w:proofErr w:type="spellEnd"/>
      <w:r w:rsidRPr="00B66798">
        <w:rPr>
          <w:rFonts w:ascii="Garamond" w:hAnsi="Garamond"/>
          <w:sz w:val="20"/>
        </w:rPr>
        <w:t xml:space="preserve"> Rakyat </w:t>
      </w:r>
      <w:proofErr w:type="spellStart"/>
      <w:r w:rsidRPr="00B66798">
        <w:rPr>
          <w:rFonts w:ascii="Garamond" w:hAnsi="Garamond"/>
          <w:sz w:val="20"/>
        </w:rPr>
        <w:t>Direktorat</w:t>
      </w:r>
      <w:proofErr w:type="spellEnd"/>
      <w:r w:rsidRPr="00B66798">
        <w:rPr>
          <w:rFonts w:ascii="Garamond" w:hAnsi="Garamond"/>
          <w:sz w:val="20"/>
        </w:rPr>
        <w:t xml:space="preserve"> </w:t>
      </w:r>
      <w:proofErr w:type="spellStart"/>
      <w:r w:rsidRPr="00B66798">
        <w:rPr>
          <w:rFonts w:ascii="Garamond" w:hAnsi="Garamond"/>
          <w:sz w:val="20"/>
        </w:rPr>
        <w:t>Jenderal</w:t>
      </w:r>
      <w:proofErr w:type="spellEnd"/>
      <w:r w:rsidRPr="00B66798">
        <w:rPr>
          <w:rFonts w:ascii="Garamond" w:hAnsi="Garamond"/>
          <w:sz w:val="20"/>
        </w:rPr>
        <w:t xml:space="preserve"> Bina </w:t>
      </w:r>
      <w:proofErr w:type="spellStart"/>
      <w:r w:rsidRPr="00B66798">
        <w:rPr>
          <w:rFonts w:ascii="Garamond" w:hAnsi="Garamond"/>
          <w:sz w:val="20"/>
        </w:rPr>
        <w:t>Marga</w:t>
      </w:r>
      <w:proofErr w:type="spellEnd"/>
      <w:r w:rsidRPr="00B66798">
        <w:rPr>
          <w:rFonts w:ascii="Garamond" w:hAnsi="Garamond"/>
          <w:sz w:val="20"/>
        </w:rPr>
        <w:t xml:space="preserve">. </w:t>
      </w:r>
      <w:r w:rsidRPr="00B66798">
        <w:rPr>
          <w:rFonts w:ascii="Garamond" w:hAnsi="Garamond"/>
          <w:sz w:val="20"/>
          <w:lang w:val="id-ID"/>
        </w:rPr>
        <w:t>(</w:t>
      </w:r>
      <w:r w:rsidRPr="00B66798">
        <w:rPr>
          <w:rFonts w:ascii="Garamond" w:hAnsi="Garamond"/>
          <w:sz w:val="20"/>
        </w:rPr>
        <w:t>2017</w:t>
      </w:r>
      <w:r w:rsidRPr="00B66798">
        <w:rPr>
          <w:rFonts w:ascii="Garamond" w:hAnsi="Garamond"/>
          <w:sz w:val="20"/>
          <w:lang w:val="id-ID"/>
        </w:rPr>
        <w:t>)</w:t>
      </w:r>
      <w:r w:rsidRPr="00B66798">
        <w:rPr>
          <w:rFonts w:ascii="Garamond" w:hAnsi="Garamond"/>
          <w:sz w:val="20"/>
        </w:rPr>
        <w:t xml:space="preserve">. </w:t>
      </w:r>
      <w:r w:rsidRPr="00B66798">
        <w:rPr>
          <w:rFonts w:ascii="Garamond" w:hAnsi="Garamond"/>
          <w:i/>
          <w:iCs/>
          <w:sz w:val="20"/>
        </w:rPr>
        <w:t xml:space="preserve">Manual </w:t>
      </w:r>
      <w:proofErr w:type="spellStart"/>
      <w:r w:rsidRPr="00B66798">
        <w:rPr>
          <w:rFonts w:ascii="Garamond" w:hAnsi="Garamond"/>
          <w:i/>
          <w:iCs/>
          <w:sz w:val="20"/>
        </w:rPr>
        <w:t>Perkerasan</w:t>
      </w:r>
      <w:proofErr w:type="spellEnd"/>
      <w:r w:rsidRPr="00B66798">
        <w:rPr>
          <w:rFonts w:ascii="Garamond" w:hAnsi="Garamond"/>
          <w:i/>
          <w:iCs/>
          <w:sz w:val="20"/>
        </w:rPr>
        <w:t xml:space="preserve"> </w:t>
      </w:r>
      <w:proofErr w:type="spellStart"/>
      <w:r w:rsidRPr="00B66798">
        <w:rPr>
          <w:rFonts w:ascii="Garamond" w:hAnsi="Garamond"/>
          <w:i/>
          <w:iCs/>
          <w:sz w:val="20"/>
        </w:rPr>
        <w:t>Jalan</w:t>
      </w:r>
      <w:proofErr w:type="spellEnd"/>
      <w:r w:rsidRPr="00B66798">
        <w:rPr>
          <w:rFonts w:ascii="Garamond" w:hAnsi="Garamond"/>
          <w:i/>
          <w:iCs/>
          <w:sz w:val="20"/>
        </w:rPr>
        <w:t xml:space="preserve"> (</w:t>
      </w:r>
      <w:proofErr w:type="spellStart"/>
      <w:r w:rsidRPr="00B66798">
        <w:rPr>
          <w:rFonts w:ascii="Garamond" w:hAnsi="Garamond"/>
          <w:i/>
          <w:iCs/>
          <w:sz w:val="20"/>
        </w:rPr>
        <w:t>revisi</w:t>
      </w:r>
      <w:proofErr w:type="spellEnd"/>
      <w:r w:rsidRPr="00B66798">
        <w:rPr>
          <w:rFonts w:ascii="Garamond" w:hAnsi="Garamond"/>
          <w:i/>
          <w:iCs/>
          <w:sz w:val="20"/>
        </w:rPr>
        <w:t xml:space="preserve"> </w:t>
      </w:r>
      <w:proofErr w:type="spellStart"/>
      <w:r w:rsidRPr="00B66798">
        <w:rPr>
          <w:rFonts w:ascii="Garamond" w:hAnsi="Garamond"/>
          <w:i/>
          <w:iCs/>
          <w:sz w:val="20"/>
        </w:rPr>
        <w:t>Juni</w:t>
      </w:r>
      <w:proofErr w:type="spellEnd"/>
      <w:r w:rsidRPr="00B66798">
        <w:rPr>
          <w:rFonts w:ascii="Garamond" w:hAnsi="Garamond"/>
          <w:i/>
          <w:iCs/>
          <w:sz w:val="20"/>
        </w:rPr>
        <w:t xml:space="preserve"> 2017) </w:t>
      </w:r>
      <w:proofErr w:type="spellStart"/>
      <w:r w:rsidRPr="00B66798">
        <w:rPr>
          <w:rFonts w:ascii="Garamond" w:hAnsi="Garamond"/>
          <w:i/>
          <w:iCs/>
          <w:sz w:val="20"/>
        </w:rPr>
        <w:t>Nomor</w:t>
      </w:r>
      <w:proofErr w:type="spellEnd"/>
      <w:r w:rsidRPr="00B66798">
        <w:rPr>
          <w:rFonts w:ascii="Garamond" w:hAnsi="Garamond"/>
          <w:i/>
          <w:iCs/>
          <w:sz w:val="20"/>
        </w:rPr>
        <w:t xml:space="preserve"> </w:t>
      </w:r>
      <w:r w:rsidRPr="00B66798">
        <w:rPr>
          <w:rFonts w:ascii="Garamond" w:hAnsi="Garamond"/>
          <w:i/>
          <w:iCs/>
          <w:sz w:val="20"/>
        </w:rPr>
        <w:lastRenderedPageBreak/>
        <w:t>04/SE/Db/2017</w:t>
      </w:r>
      <w:r w:rsidRPr="00B66798">
        <w:rPr>
          <w:rFonts w:ascii="Garamond" w:hAnsi="Garamond"/>
          <w:sz w:val="20"/>
        </w:rPr>
        <w:t>. Jakarta.</w:t>
      </w:r>
    </w:p>
    <w:p w14:paraId="3ECFE3E6" w14:textId="77777777" w:rsidR="00B66798" w:rsidRPr="00B66798" w:rsidRDefault="00B66798" w:rsidP="00841AC8">
      <w:pPr>
        <w:pStyle w:val="ListParagraph"/>
        <w:numPr>
          <w:ilvl w:val="0"/>
          <w:numId w:val="34"/>
        </w:numPr>
        <w:ind w:left="360"/>
        <w:rPr>
          <w:rFonts w:ascii="Garamond" w:hAnsi="Garamond"/>
          <w:sz w:val="20"/>
          <w:lang w:val="id-ID"/>
        </w:rPr>
      </w:pPr>
      <w:proofErr w:type="gramStart"/>
      <w:r w:rsidRPr="00B66798">
        <w:rPr>
          <w:rFonts w:ascii="Garamond" w:hAnsi="Garamond"/>
          <w:sz w:val="20"/>
          <w:lang w:val="en-ID"/>
        </w:rPr>
        <w:t>Khofifah</w:t>
      </w:r>
      <w:r w:rsidRPr="00B66798">
        <w:rPr>
          <w:rFonts w:ascii="Garamond" w:hAnsi="Garamond"/>
          <w:sz w:val="20"/>
          <w:lang w:val="id-ID"/>
        </w:rPr>
        <w:t>.</w:t>
      </w:r>
      <w:r w:rsidRPr="00B66798">
        <w:rPr>
          <w:rFonts w:ascii="Garamond" w:hAnsi="Garamond"/>
          <w:sz w:val="20"/>
          <w:lang w:val="en-ID"/>
        </w:rPr>
        <w:t>,</w:t>
      </w:r>
      <w:proofErr w:type="gramEnd"/>
      <w:r w:rsidRPr="00B66798">
        <w:rPr>
          <w:rFonts w:ascii="Garamond" w:hAnsi="Garamond"/>
          <w:sz w:val="20"/>
          <w:lang w:val="en-ID"/>
        </w:rPr>
        <w:t xml:space="preserve"> Yusuf </w:t>
      </w:r>
      <w:proofErr w:type="spellStart"/>
      <w:r w:rsidRPr="00B66798">
        <w:rPr>
          <w:rFonts w:ascii="Garamond" w:hAnsi="Garamond"/>
          <w:sz w:val="20"/>
          <w:lang w:val="en-ID"/>
        </w:rPr>
        <w:t>Febriansyah</w:t>
      </w:r>
      <w:proofErr w:type="spellEnd"/>
      <w:r w:rsidRPr="00B66798">
        <w:rPr>
          <w:rFonts w:ascii="Garamond" w:hAnsi="Garamond"/>
          <w:sz w:val="20"/>
          <w:lang w:val="id-ID"/>
        </w:rPr>
        <w:t>,</w:t>
      </w:r>
      <w:r w:rsidRPr="00B66798">
        <w:rPr>
          <w:rFonts w:ascii="Garamond" w:hAnsi="Garamond"/>
          <w:sz w:val="20"/>
          <w:lang w:val="en-ID"/>
        </w:rPr>
        <w:t xml:space="preserve"> Muhammad. </w:t>
      </w:r>
      <w:r w:rsidRPr="00B66798">
        <w:rPr>
          <w:rFonts w:ascii="Garamond" w:hAnsi="Garamond"/>
          <w:sz w:val="20"/>
          <w:lang w:val="id-ID"/>
        </w:rPr>
        <w:t>(</w:t>
      </w:r>
      <w:r w:rsidRPr="00B66798">
        <w:rPr>
          <w:rFonts w:ascii="Garamond" w:hAnsi="Garamond"/>
          <w:sz w:val="20"/>
          <w:lang w:val="en-ID"/>
        </w:rPr>
        <w:t>201</w:t>
      </w:r>
      <w:r w:rsidRPr="00B66798">
        <w:rPr>
          <w:rFonts w:ascii="Garamond" w:hAnsi="Garamond"/>
          <w:sz w:val="20"/>
          <w:lang w:val="id-ID"/>
        </w:rPr>
        <w:t>7)</w:t>
      </w:r>
      <w:r w:rsidRPr="00B66798">
        <w:rPr>
          <w:rFonts w:ascii="Garamond" w:hAnsi="Garamond"/>
          <w:sz w:val="20"/>
          <w:lang w:val="en-ID"/>
        </w:rPr>
        <w:t xml:space="preserve">. </w:t>
      </w:r>
      <w:proofErr w:type="spellStart"/>
      <w:r w:rsidRPr="00B66798">
        <w:rPr>
          <w:rFonts w:ascii="Garamond" w:hAnsi="Garamond"/>
          <w:i/>
          <w:sz w:val="20"/>
          <w:lang w:val="en-ID"/>
        </w:rPr>
        <w:t>Analisis</w:t>
      </w:r>
      <w:proofErr w:type="spellEnd"/>
      <w:r w:rsidRPr="00B66798">
        <w:rPr>
          <w:rFonts w:ascii="Garamond" w:hAnsi="Garamond"/>
          <w:i/>
          <w:sz w:val="20"/>
          <w:lang w:val="en-ID"/>
        </w:rPr>
        <w:t xml:space="preserve"> </w:t>
      </w:r>
      <w:proofErr w:type="spellStart"/>
      <w:r w:rsidRPr="00B66798">
        <w:rPr>
          <w:rFonts w:ascii="Garamond" w:hAnsi="Garamond"/>
          <w:i/>
          <w:sz w:val="20"/>
          <w:lang w:val="en-ID"/>
        </w:rPr>
        <w:t>Perbandingan</w:t>
      </w:r>
      <w:proofErr w:type="spellEnd"/>
      <w:r w:rsidRPr="00B66798">
        <w:rPr>
          <w:rFonts w:ascii="Garamond" w:hAnsi="Garamond"/>
          <w:i/>
          <w:sz w:val="20"/>
          <w:lang w:val="en-ID"/>
        </w:rPr>
        <w:t xml:space="preserve"> </w:t>
      </w:r>
      <w:proofErr w:type="spellStart"/>
      <w:r w:rsidRPr="00B66798">
        <w:rPr>
          <w:rFonts w:ascii="Garamond" w:hAnsi="Garamond"/>
          <w:i/>
          <w:sz w:val="20"/>
          <w:lang w:val="en-ID"/>
        </w:rPr>
        <w:t>Tebal</w:t>
      </w:r>
      <w:proofErr w:type="spellEnd"/>
      <w:r w:rsidRPr="00B66798">
        <w:rPr>
          <w:rFonts w:ascii="Garamond" w:hAnsi="Garamond"/>
          <w:i/>
          <w:sz w:val="20"/>
          <w:lang w:val="en-ID"/>
        </w:rPr>
        <w:t xml:space="preserve"> </w:t>
      </w:r>
      <w:proofErr w:type="spellStart"/>
      <w:r w:rsidRPr="00B66798">
        <w:rPr>
          <w:rFonts w:ascii="Garamond" w:hAnsi="Garamond"/>
          <w:i/>
          <w:sz w:val="20"/>
          <w:lang w:val="en-ID"/>
        </w:rPr>
        <w:t>Perkerasan</w:t>
      </w:r>
      <w:proofErr w:type="spellEnd"/>
      <w:r w:rsidRPr="00B66798">
        <w:rPr>
          <w:rFonts w:ascii="Garamond" w:hAnsi="Garamond"/>
          <w:i/>
          <w:sz w:val="20"/>
          <w:lang w:val="en-ID"/>
        </w:rPr>
        <w:t xml:space="preserve"> </w:t>
      </w:r>
      <w:proofErr w:type="spellStart"/>
      <w:r w:rsidRPr="00B66798">
        <w:rPr>
          <w:rFonts w:ascii="Garamond" w:hAnsi="Garamond"/>
          <w:i/>
          <w:sz w:val="20"/>
          <w:lang w:val="en-ID"/>
        </w:rPr>
        <w:t>Lentur</w:t>
      </w:r>
      <w:proofErr w:type="spellEnd"/>
      <w:r w:rsidRPr="00B66798">
        <w:rPr>
          <w:rFonts w:ascii="Garamond" w:hAnsi="Garamond"/>
          <w:i/>
          <w:sz w:val="20"/>
          <w:lang w:val="en-ID"/>
        </w:rPr>
        <w:t xml:space="preserve"> </w:t>
      </w:r>
      <w:proofErr w:type="spellStart"/>
      <w:r w:rsidRPr="00B66798">
        <w:rPr>
          <w:rFonts w:ascii="Garamond" w:hAnsi="Garamond"/>
          <w:i/>
          <w:sz w:val="20"/>
          <w:lang w:val="en-ID"/>
        </w:rPr>
        <w:t>Dengan</w:t>
      </w:r>
      <w:proofErr w:type="spellEnd"/>
      <w:r w:rsidRPr="00B66798">
        <w:rPr>
          <w:rFonts w:ascii="Garamond" w:hAnsi="Garamond"/>
          <w:i/>
          <w:sz w:val="20"/>
          <w:lang w:val="en-ID"/>
        </w:rPr>
        <w:t xml:space="preserve"> </w:t>
      </w:r>
      <w:proofErr w:type="spellStart"/>
      <w:r w:rsidRPr="00B66798">
        <w:rPr>
          <w:rFonts w:ascii="Garamond" w:hAnsi="Garamond"/>
          <w:i/>
          <w:sz w:val="20"/>
          <w:lang w:val="en-ID"/>
        </w:rPr>
        <w:t>Metode</w:t>
      </w:r>
      <w:proofErr w:type="spellEnd"/>
      <w:r w:rsidRPr="00B66798">
        <w:rPr>
          <w:rFonts w:ascii="Garamond" w:hAnsi="Garamond"/>
          <w:i/>
          <w:sz w:val="20"/>
          <w:lang w:val="en-ID"/>
        </w:rPr>
        <w:t xml:space="preserve"> </w:t>
      </w:r>
      <w:proofErr w:type="spellStart"/>
      <w:r w:rsidRPr="00B66798">
        <w:rPr>
          <w:rFonts w:ascii="Garamond" w:hAnsi="Garamond"/>
          <w:i/>
          <w:sz w:val="20"/>
          <w:lang w:val="en-ID"/>
        </w:rPr>
        <w:t>Komponen</w:t>
      </w:r>
      <w:proofErr w:type="spellEnd"/>
      <w:r w:rsidRPr="00B66798">
        <w:rPr>
          <w:rFonts w:ascii="Garamond" w:hAnsi="Garamond"/>
          <w:i/>
          <w:sz w:val="20"/>
          <w:lang w:val="en-ID"/>
        </w:rPr>
        <w:t xml:space="preserve"> </w:t>
      </w:r>
      <w:proofErr w:type="spellStart"/>
      <w:r w:rsidRPr="00B66798">
        <w:rPr>
          <w:rFonts w:ascii="Garamond" w:hAnsi="Garamond"/>
          <w:i/>
          <w:sz w:val="20"/>
          <w:lang w:val="en-ID"/>
        </w:rPr>
        <w:t>Skbi</w:t>
      </w:r>
      <w:proofErr w:type="spellEnd"/>
      <w:r w:rsidRPr="00B66798">
        <w:rPr>
          <w:rFonts w:ascii="Garamond" w:hAnsi="Garamond"/>
          <w:i/>
          <w:sz w:val="20"/>
          <w:lang w:val="en-ID"/>
        </w:rPr>
        <w:t xml:space="preserve"> 1987 Dan </w:t>
      </w:r>
      <w:proofErr w:type="spellStart"/>
      <w:r w:rsidRPr="00B66798">
        <w:rPr>
          <w:rFonts w:ascii="Garamond" w:hAnsi="Garamond"/>
          <w:i/>
          <w:sz w:val="20"/>
          <w:lang w:val="en-ID"/>
        </w:rPr>
        <w:t>Metode</w:t>
      </w:r>
      <w:proofErr w:type="spellEnd"/>
      <w:r w:rsidRPr="00B66798">
        <w:rPr>
          <w:rFonts w:ascii="Garamond" w:hAnsi="Garamond"/>
          <w:i/>
          <w:sz w:val="20"/>
          <w:lang w:val="en-ID"/>
        </w:rPr>
        <w:t xml:space="preserve"> </w:t>
      </w:r>
      <w:proofErr w:type="spellStart"/>
      <w:r w:rsidRPr="00B66798">
        <w:rPr>
          <w:rFonts w:ascii="Garamond" w:hAnsi="Garamond"/>
          <w:i/>
          <w:sz w:val="20"/>
          <w:lang w:val="en-ID"/>
        </w:rPr>
        <w:t>Aashto</w:t>
      </w:r>
      <w:proofErr w:type="spellEnd"/>
      <w:r w:rsidRPr="00B66798">
        <w:rPr>
          <w:rFonts w:ascii="Garamond" w:hAnsi="Garamond"/>
          <w:i/>
          <w:sz w:val="20"/>
          <w:lang w:val="en-ID"/>
        </w:rPr>
        <w:t xml:space="preserve"> 1993 Di </w:t>
      </w:r>
      <w:proofErr w:type="spellStart"/>
      <w:r w:rsidRPr="00B66798">
        <w:rPr>
          <w:rFonts w:ascii="Garamond" w:hAnsi="Garamond"/>
          <w:i/>
          <w:sz w:val="20"/>
          <w:lang w:val="en-ID"/>
        </w:rPr>
        <w:t>Ruas</w:t>
      </w:r>
      <w:proofErr w:type="spellEnd"/>
      <w:r w:rsidRPr="00B66798">
        <w:rPr>
          <w:rFonts w:ascii="Garamond" w:hAnsi="Garamond"/>
          <w:i/>
          <w:sz w:val="20"/>
          <w:lang w:val="en-ID"/>
        </w:rPr>
        <w:t xml:space="preserve"> </w:t>
      </w:r>
      <w:proofErr w:type="spellStart"/>
      <w:r w:rsidRPr="00B66798">
        <w:rPr>
          <w:rFonts w:ascii="Garamond" w:hAnsi="Garamond"/>
          <w:i/>
          <w:sz w:val="20"/>
          <w:lang w:val="en-ID"/>
        </w:rPr>
        <w:t>Jalan</w:t>
      </w:r>
      <w:proofErr w:type="spellEnd"/>
      <w:r w:rsidRPr="00B66798">
        <w:rPr>
          <w:rFonts w:ascii="Garamond" w:hAnsi="Garamond"/>
          <w:i/>
          <w:sz w:val="20"/>
          <w:lang w:val="en-ID"/>
        </w:rPr>
        <w:t xml:space="preserve"> </w:t>
      </w:r>
      <w:proofErr w:type="spellStart"/>
      <w:r w:rsidRPr="00B66798">
        <w:rPr>
          <w:rFonts w:ascii="Garamond" w:hAnsi="Garamond"/>
          <w:i/>
          <w:sz w:val="20"/>
          <w:lang w:val="en-ID"/>
        </w:rPr>
        <w:t>Bugul</w:t>
      </w:r>
      <w:proofErr w:type="spellEnd"/>
      <w:r w:rsidRPr="00B66798">
        <w:rPr>
          <w:rFonts w:ascii="Garamond" w:hAnsi="Garamond"/>
          <w:i/>
          <w:sz w:val="20"/>
          <w:lang w:val="en-ID"/>
        </w:rPr>
        <w:t xml:space="preserve"> – </w:t>
      </w:r>
      <w:proofErr w:type="spellStart"/>
      <w:r w:rsidRPr="00B66798">
        <w:rPr>
          <w:rFonts w:ascii="Garamond" w:hAnsi="Garamond"/>
          <w:i/>
          <w:sz w:val="20"/>
          <w:lang w:val="en-ID"/>
        </w:rPr>
        <w:t>Kepel</w:t>
      </w:r>
      <w:proofErr w:type="spellEnd"/>
      <w:r w:rsidRPr="00B66798">
        <w:rPr>
          <w:rFonts w:ascii="Garamond" w:hAnsi="Garamond"/>
          <w:i/>
          <w:sz w:val="20"/>
          <w:lang w:val="en-ID"/>
        </w:rPr>
        <w:t xml:space="preserve"> Kota </w:t>
      </w:r>
      <w:proofErr w:type="spellStart"/>
      <w:r w:rsidRPr="00B66798">
        <w:rPr>
          <w:rFonts w:ascii="Garamond" w:hAnsi="Garamond"/>
          <w:i/>
          <w:sz w:val="20"/>
          <w:lang w:val="en-ID"/>
        </w:rPr>
        <w:t>Pasuruan</w:t>
      </w:r>
      <w:proofErr w:type="spellEnd"/>
      <w:r w:rsidRPr="00B66798">
        <w:rPr>
          <w:rFonts w:ascii="Garamond" w:hAnsi="Garamond"/>
          <w:i/>
          <w:sz w:val="20"/>
          <w:lang w:val="en-ID"/>
        </w:rPr>
        <w:t>.</w:t>
      </w:r>
      <w:r w:rsidRPr="00B66798">
        <w:rPr>
          <w:rFonts w:ascii="Garamond" w:hAnsi="Garamond"/>
          <w:sz w:val="20"/>
          <w:lang w:val="en-ID"/>
        </w:rPr>
        <w:t xml:space="preserve"> JURNAL KONSTRUKSI, Volume 5 </w:t>
      </w:r>
      <w:proofErr w:type="spellStart"/>
      <w:r w:rsidRPr="00B66798">
        <w:rPr>
          <w:rFonts w:ascii="Garamond" w:hAnsi="Garamond"/>
          <w:sz w:val="20"/>
          <w:lang w:val="en-ID"/>
        </w:rPr>
        <w:t>Nomor</w:t>
      </w:r>
      <w:proofErr w:type="spellEnd"/>
      <w:r w:rsidRPr="00B66798">
        <w:rPr>
          <w:rFonts w:ascii="Garamond" w:hAnsi="Garamond"/>
          <w:sz w:val="20"/>
          <w:lang w:val="en-ID"/>
        </w:rPr>
        <w:t xml:space="preserve"> 1</w:t>
      </w:r>
      <w:r w:rsidRPr="00B66798">
        <w:rPr>
          <w:rFonts w:ascii="Garamond" w:hAnsi="Garamond"/>
          <w:sz w:val="20"/>
          <w:lang w:val="id-ID"/>
        </w:rPr>
        <w:t xml:space="preserve">. </w:t>
      </w:r>
    </w:p>
    <w:p w14:paraId="4942B831" w14:textId="77777777" w:rsidR="00B66798" w:rsidRPr="00B66798" w:rsidRDefault="00B66798" w:rsidP="00841AC8">
      <w:pPr>
        <w:pStyle w:val="ListParagraph"/>
        <w:numPr>
          <w:ilvl w:val="0"/>
          <w:numId w:val="34"/>
        </w:numPr>
        <w:ind w:left="360"/>
        <w:rPr>
          <w:rFonts w:ascii="Garamond" w:hAnsi="Garamond"/>
          <w:sz w:val="20"/>
          <w:lang w:val="id-ID"/>
        </w:rPr>
      </w:pPr>
      <w:proofErr w:type="spellStart"/>
      <w:r w:rsidRPr="00B66798">
        <w:rPr>
          <w:rFonts w:ascii="Garamond" w:hAnsi="Garamond"/>
          <w:sz w:val="20"/>
        </w:rPr>
        <w:t>Kholiq</w:t>
      </w:r>
      <w:proofErr w:type="spellEnd"/>
      <w:r w:rsidRPr="00B66798">
        <w:rPr>
          <w:rFonts w:ascii="Garamond" w:hAnsi="Garamond"/>
          <w:sz w:val="20"/>
          <w:lang w:val="id-ID"/>
        </w:rPr>
        <w:t>, Abdul.</w:t>
      </w:r>
      <w:r w:rsidRPr="00B66798">
        <w:rPr>
          <w:rFonts w:ascii="Garamond" w:hAnsi="Garamond"/>
          <w:sz w:val="20"/>
        </w:rPr>
        <w:t xml:space="preserve"> </w:t>
      </w:r>
      <w:r w:rsidRPr="00B66798">
        <w:rPr>
          <w:rFonts w:ascii="Garamond" w:hAnsi="Garamond"/>
          <w:sz w:val="20"/>
          <w:lang w:val="id-ID"/>
        </w:rPr>
        <w:t>(</w:t>
      </w:r>
      <w:r w:rsidRPr="00B66798">
        <w:rPr>
          <w:rFonts w:ascii="Garamond" w:hAnsi="Garamond"/>
          <w:sz w:val="20"/>
        </w:rPr>
        <w:t>2014</w:t>
      </w:r>
      <w:r w:rsidRPr="00B66798">
        <w:rPr>
          <w:rFonts w:ascii="Garamond" w:hAnsi="Garamond"/>
          <w:sz w:val="20"/>
          <w:lang w:val="id-ID"/>
        </w:rPr>
        <w:t>).</w:t>
      </w:r>
      <w:r w:rsidRPr="00B66798">
        <w:rPr>
          <w:rFonts w:ascii="Garamond" w:hAnsi="Garamond"/>
          <w:sz w:val="20"/>
        </w:rPr>
        <w:t xml:space="preserve"> </w:t>
      </w:r>
      <w:proofErr w:type="spellStart"/>
      <w:r w:rsidRPr="00B66798">
        <w:rPr>
          <w:rFonts w:ascii="Garamond" w:hAnsi="Garamond"/>
          <w:i/>
          <w:sz w:val="20"/>
        </w:rPr>
        <w:t>Perencanaa</w:t>
      </w:r>
      <w:proofErr w:type="spellEnd"/>
      <w:r w:rsidRPr="00B66798">
        <w:rPr>
          <w:rFonts w:ascii="Garamond" w:hAnsi="Garamond"/>
          <w:i/>
          <w:sz w:val="20"/>
          <w:lang w:val="id-ID"/>
        </w:rPr>
        <w:t xml:space="preserve">n </w:t>
      </w:r>
      <w:proofErr w:type="spellStart"/>
      <w:r w:rsidRPr="00B66798">
        <w:rPr>
          <w:rFonts w:ascii="Garamond" w:hAnsi="Garamond"/>
          <w:i/>
          <w:sz w:val="20"/>
        </w:rPr>
        <w:t>Tebal</w:t>
      </w:r>
      <w:proofErr w:type="spellEnd"/>
      <w:r w:rsidRPr="00B66798">
        <w:rPr>
          <w:rFonts w:ascii="Garamond" w:hAnsi="Garamond"/>
          <w:i/>
          <w:sz w:val="20"/>
          <w:lang w:val="id-ID"/>
        </w:rPr>
        <w:t xml:space="preserve"> </w:t>
      </w:r>
      <w:proofErr w:type="spellStart"/>
      <w:r w:rsidRPr="00B66798">
        <w:rPr>
          <w:rFonts w:ascii="Garamond" w:hAnsi="Garamond"/>
          <w:i/>
          <w:sz w:val="20"/>
        </w:rPr>
        <w:t>Perkerasan</w:t>
      </w:r>
      <w:proofErr w:type="spellEnd"/>
      <w:r w:rsidRPr="00B66798">
        <w:rPr>
          <w:rFonts w:ascii="Garamond" w:hAnsi="Garamond"/>
          <w:i/>
          <w:sz w:val="20"/>
        </w:rPr>
        <w:t xml:space="preserve"> </w:t>
      </w:r>
      <w:proofErr w:type="spellStart"/>
      <w:r w:rsidRPr="00B66798">
        <w:rPr>
          <w:rFonts w:ascii="Garamond" w:hAnsi="Garamond"/>
          <w:i/>
          <w:sz w:val="20"/>
        </w:rPr>
        <w:t>Lentur</w:t>
      </w:r>
      <w:proofErr w:type="spellEnd"/>
      <w:r w:rsidRPr="00B66798">
        <w:rPr>
          <w:rFonts w:ascii="Garamond" w:hAnsi="Garamond"/>
          <w:i/>
          <w:sz w:val="20"/>
          <w:lang w:val="id-ID"/>
        </w:rPr>
        <w:t xml:space="preserve"> </w:t>
      </w:r>
      <w:proofErr w:type="spellStart"/>
      <w:r w:rsidRPr="00B66798">
        <w:rPr>
          <w:rFonts w:ascii="Garamond" w:hAnsi="Garamond"/>
          <w:i/>
          <w:sz w:val="20"/>
        </w:rPr>
        <w:t>Jalan</w:t>
      </w:r>
      <w:proofErr w:type="spellEnd"/>
      <w:r w:rsidRPr="00B66798">
        <w:rPr>
          <w:rFonts w:ascii="Garamond" w:hAnsi="Garamond"/>
          <w:i/>
          <w:sz w:val="20"/>
        </w:rPr>
        <w:t xml:space="preserve"> Raya Antara Bina </w:t>
      </w:r>
      <w:proofErr w:type="spellStart"/>
      <w:r w:rsidRPr="00B66798">
        <w:rPr>
          <w:rFonts w:ascii="Garamond" w:hAnsi="Garamond"/>
          <w:i/>
          <w:sz w:val="20"/>
        </w:rPr>
        <w:t>Marga</w:t>
      </w:r>
      <w:proofErr w:type="spellEnd"/>
      <w:r w:rsidRPr="00B66798">
        <w:rPr>
          <w:rFonts w:ascii="Garamond" w:hAnsi="Garamond"/>
          <w:i/>
          <w:sz w:val="20"/>
        </w:rPr>
        <w:t xml:space="preserve"> Dan </w:t>
      </w:r>
      <w:proofErr w:type="spellStart"/>
      <w:r w:rsidRPr="00B66798">
        <w:rPr>
          <w:rFonts w:ascii="Garamond" w:hAnsi="Garamond"/>
          <w:i/>
          <w:sz w:val="20"/>
        </w:rPr>
        <w:t>Aashto</w:t>
      </w:r>
      <w:proofErr w:type="spellEnd"/>
      <w:r w:rsidRPr="00B66798">
        <w:rPr>
          <w:rFonts w:ascii="Garamond" w:hAnsi="Garamond"/>
          <w:i/>
          <w:sz w:val="20"/>
        </w:rPr>
        <w:t xml:space="preserve"> ’93 (</w:t>
      </w:r>
      <w:proofErr w:type="spellStart"/>
      <w:r w:rsidRPr="00B66798">
        <w:rPr>
          <w:rFonts w:ascii="Garamond" w:hAnsi="Garamond"/>
          <w:i/>
          <w:sz w:val="20"/>
        </w:rPr>
        <w:t>Studi</w:t>
      </w:r>
      <w:proofErr w:type="spellEnd"/>
      <w:r w:rsidRPr="00B66798">
        <w:rPr>
          <w:rFonts w:ascii="Garamond" w:hAnsi="Garamond"/>
          <w:i/>
          <w:sz w:val="20"/>
        </w:rPr>
        <w:t xml:space="preserve"> </w:t>
      </w:r>
      <w:proofErr w:type="spellStart"/>
      <w:r w:rsidRPr="00B66798">
        <w:rPr>
          <w:rFonts w:ascii="Garamond" w:hAnsi="Garamond"/>
          <w:i/>
          <w:sz w:val="20"/>
        </w:rPr>
        <w:t>Kasus</w:t>
      </w:r>
      <w:proofErr w:type="spellEnd"/>
      <w:r w:rsidRPr="00B66798">
        <w:rPr>
          <w:rFonts w:ascii="Garamond" w:hAnsi="Garamond"/>
          <w:i/>
          <w:sz w:val="20"/>
        </w:rPr>
        <w:t xml:space="preserve">: </w:t>
      </w:r>
      <w:proofErr w:type="spellStart"/>
      <w:r w:rsidRPr="00B66798">
        <w:rPr>
          <w:rFonts w:ascii="Garamond" w:hAnsi="Garamond"/>
          <w:i/>
          <w:sz w:val="20"/>
        </w:rPr>
        <w:t>Jalan</w:t>
      </w:r>
      <w:proofErr w:type="spellEnd"/>
      <w:r w:rsidRPr="00B66798">
        <w:rPr>
          <w:rFonts w:ascii="Garamond" w:hAnsi="Garamond"/>
          <w:i/>
          <w:sz w:val="20"/>
        </w:rPr>
        <w:t xml:space="preserve"> </w:t>
      </w:r>
      <w:proofErr w:type="spellStart"/>
      <w:r w:rsidRPr="00B66798">
        <w:rPr>
          <w:rFonts w:ascii="Garamond" w:hAnsi="Garamond"/>
          <w:i/>
          <w:sz w:val="20"/>
        </w:rPr>
        <w:t>Lingkar</w:t>
      </w:r>
      <w:proofErr w:type="spellEnd"/>
      <w:r w:rsidRPr="00B66798">
        <w:rPr>
          <w:rFonts w:ascii="Garamond" w:hAnsi="Garamond"/>
          <w:i/>
          <w:sz w:val="20"/>
          <w:lang w:val="id-ID"/>
        </w:rPr>
        <w:t xml:space="preserve"> </w:t>
      </w:r>
      <w:r w:rsidRPr="00B66798">
        <w:rPr>
          <w:rFonts w:ascii="Garamond" w:hAnsi="Garamond"/>
          <w:i/>
          <w:sz w:val="20"/>
        </w:rPr>
        <w:t xml:space="preserve">Utara </w:t>
      </w:r>
      <w:proofErr w:type="spellStart"/>
      <w:r w:rsidRPr="00B66798">
        <w:rPr>
          <w:rFonts w:ascii="Garamond" w:hAnsi="Garamond"/>
          <w:i/>
          <w:sz w:val="20"/>
        </w:rPr>
        <w:t>Panyi</w:t>
      </w:r>
      <w:proofErr w:type="spellEnd"/>
      <w:r w:rsidRPr="00B66798">
        <w:rPr>
          <w:rFonts w:ascii="Garamond" w:hAnsi="Garamond"/>
          <w:i/>
          <w:sz w:val="20"/>
        </w:rPr>
        <w:t xml:space="preserve"> Ng Ki Ra N- B Ari </w:t>
      </w:r>
      <w:proofErr w:type="spellStart"/>
      <w:r w:rsidRPr="00B66798">
        <w:rPr>
          <w:rFonts w:ascii="Garamond" w:hAnsi="Garamond"/>
          <w:i/>
          <w:sz w:val="20"/>
        </w:rPr>
        <w:t>Bis</w:t>
      </w:r>
      <w:proofErr w:type="spellEnd"/>
      <w:r w:rsidRPr="00B66798">
        <w:rPr>
          <w:rFonts w:ascii="Garamond" w:hAnsi="Garamond"/>
          <w:i/>
          <w:sz w:val="20"/>
        </w:rPr>
        <w:t xml:space="preserve"> </w:t>
      </w:r>
      <w:proofErr w:type="spellStart"/>
      <w:r w:rsidRPr="00B66798">
        <w:rPr>
          <w:rFonts w:ascii="Garamond" w:hAnsi="Garamond"/>
          <w:i/>
          <w:sz w:val="20"/>
        </w:rPr>
        <w:t>Aj</w:t>
      </w:r>
      <w:proofErr w:type="spellEnd"/>
      <w:r w:rsidRPr="00B66798">
        <w:rPr>
          <w:rFonts w:ascii="Garamond" w:hAnsi="Garamond"/>
          <w:i/>
          <w:sz w:val="20"/>
        </w:rPr>
        <w:t xml:space="preserve"> Al E </w:t>
      </w:r>
      <w:proofErr w:type="spellStart"/>
      <w:r w:rsidRPr="00B66798">
        <w:rPr>
          <w:rFonts w:ascii="Garamond" w:hAnsi="Garamond"/>
          <w:i/>
          <w:sz w:val="20"/>
        </w:rPr>
        <w:t>Ngka</w:t>
      </w:r>
      <w:proofErr w:type="spellEnd"/>
      <w:r w:rsidRPr="00B66798">
        <w:rPr>
          <w:rFonts w:ascii="Garamond" w:hAnsi="Garamond"/>
          <w:i/>
          <w:sz w:val="20"/>
        </w:rPr>
        <w:t>),”</w:t>
      </w:r>
      <w:r w:rsidRPr="00B66798">
        <w:rPr>
          <w:rFonts w:ascii="Garamond" w:hAnsi="Garamond"/>
          <w:sz w:val="20"/>
        </w:rPr>
        <w:t xml:space="preserve"> J. J-ENSITEC, vol. 01, </w:t>
      </w:r>
      <w:r w:rsidRPr="00B66798">
        <w:rPr>
          <w:rFonts w:ascii="Garamond" w:hAnsi="Garamond"/>
          <w:sz w:val="20"/>
          <w:lang w:val="id-ID"/>
        </w:rPr>
        <w:t>hal</w:t>
      </w:r>
      <w:r w:rsidRPr="00B66798">
        <w:rPr>
          <w:rFonts w:ascii="Garamond" w:hAnsi="Garamond"/>
          <w:sz w:val="20"/>
        </w:rPr>
        <w:t>. 43–51</w:t>
      </w:r>
      <w:r w:rsidRPr="00B66798">
        <w:rPr>
          <w:rFonts w:ascii="Garamond" w:hAnsi="Garamond"/>
          <w:sz w:val="20"/>
          <w:lang w:val="id-ID"/>
        </w:rPr>
        <w:t>.</w:t>
      </w:r>
    </w:p>
    <w:p w14:paraId="32868C96" w14:textId="77777777" w:rsidR="00B66798" w:rsidRPr="00B66798" w:rsidRDefault="00B66798" w:rsidP="00841AC8">
      <w:pPr>
        <w:pStyle w:val="ListParagraph"/>
        <w:numPr>
          <w:ilvl w:val="0"/>
          <w:numId w:val="34"/>
        </w:numPr>
        <w:ind w:left="360"/>
        <w:rPr>
          <w:rFonts w:ascii="Garamond" w:hAnsi="Garamond"/>
          <w:sz w:val="20"/>
          <w:lang w:val="id-ID"/>
        </w:rPr>
      </w:pPr>
      <w:r w:rsidRPr="00B66798">
        <w:rPr>
          <w:rFonts w:ascii="Garamond" w:hAnsi="Garamond"/>
          <w:sz w:val="20"/>
          <w:lang w:val="id-ID"/>
        </w:rPr>
        <w:t xml:space="preserve">Pemerintah Indonesia. (2004). </w:t>
      </w:r>
      <w:r w:rsidRPr="00B66798">
        <w:rPr>
          <w:rFonts w:ascii="Garamond" w:hAnsi="Garamond"/>
          <w:i/>
          <w:sz w:val="20"/>
          <w:lang w:val="id-ID"/>
        </w:rPr>
        <w:t xml:space="preserve">Undang–Undang Republik Indonesia No.38 Tahun 2004 tentang Jalan. </w:t>
      </w:r>
      <w:r w:rsidRPr="00B66798">
        <w:rPr>
          <w:rFonts w:ascii="Garamond" w:hAnsi="Garamond"/>
          <w:sz w:val="20"/>
          <w:lang w:val="id-ID"/>
        </w:rPr>
        <w:t>Sekretariat Negara Republik Indonesia.</w:t>
      </w:r>
    </w:p>
    <w:p w14:paraId="3C513594" w14:textId="77777777" w:rsidR="00B66798" w:rsidRPr="00B66798" w:rsidRDefault="00B66798" w:rsidP="00841AC8">
      <w:pPr>
        <w:pStyle w:val="ListParagraph"/>
        <w:numPr>
          <w:ilvl w:val="0"/>
          <w:numId w:val="34"/>
        </w:numPr>
        <w:ind w:left="360"/>
        <w:rPr>
          <w:rFonts w:ascii="Garamond" w:hAnsi="Garamond"/>
          <w:sz w:val="20"/>
          <w:lang w:val="id-ID"/>
        </w:rPr>
      </w:pPr>
      <w:r w:rsidRPr="00B66798">
        <w:rPr>
          <w:rFonts w:ascii="Garamond" w:hAnsi="Garamond"/>
          <w:sz w:val="20"/>
          <w:lang w:val="id-ID"/>
        </w:rPr>
        <w:t>Pradani, Novita.,</w:t>
      </w:r>
      <w:r w:rsidRPr="00B66798">
        <w:rPr>
          <w:rFonts w:ascii="Garamond" w:hAnsi="Garamond"/>
          <w:sz w:val="20"/>
        </w:rPr>
        <w:t xml:space="preserve"> </w:t>
      </w:r>
      <w:proofErr w:type="spellStart"/>
      <w:r w:rsidRPr="00B66798">
        <w:rPr>
          <w:rFonts w:ascii="Garamond" w:hAnsi="Garamond"/>
          <w:sz w:val="20"/>
        </w:rPr>
        <w:t>Sadli</w:t>
      </w:r>
      <w:proofErr w:type="spellEnd"/>
      <w:r w:rsidRPr="00B66798">
        <w:rPr>
          <w:rFonts w:ascii="Garamond" w:hAnsi="Garamond"/>
          <w:sz w:val="20"/>
          <w:lang w:val="id-ID"/>
        </w:rPr>
        <w:t xml:space="preserve">, </w:t>
      </w:r>
      <w:proofErr w:type="gramStart"/>
      <w:r w:rsidRPr="00B66798">
        <w:rPr>
          <w:rFonts w:ascii="Garamond" w:hAnsi="Garamond"/>
          <w:sz w:val="20"/>
        </w:rPr>
        <w:t>Muhammad</w:t>
      </w:r>
      <w:r w:rsidRPr="00B66798">
        <w:rPr>
          <w:rFonts w:ascii="Garamond" w:hAnsi="Garamond"/>
          <w:sz w:val="20"/>
          <w:lang w:val="id-ID"/>
        </w:rPr>
        <w:t>.,</w:t>
      </w:r>
      <w:proofErr w:type="gramEnd"/>
      <w:r w:rsidRPr="00B66798">
        <w:rPr>
          <w:rFonts w:ascii="Garamond" w:hAnsi="Garamond"/>
          <w:sz w:val="20"/>
        </w:rPr>
        <w:t xml:space="preserve"> </w:t>
      </w:r>
      <w:proofErr w:type="spellStart"/>
      <w:r w:rsidRPr="00B66798">
        <w:rPr>
          <w:rFonts w:ascii="Garamond" w:hAnsi="Garamond"/>
          <w:sz w:val="20"/>
        </w:rPr>
        <w:t>dan</w:t>
      </w:r>
      <w:proofErr w:type="spellEnd"/>
      <w:r w:rsidRPr="00B66798">
        <w:rPr>
          <w:rFonts w:ascii="Garamond" w:hAnsi="Garamond"/>
          <w:sz w:val="20"/>
        </w:rPr>
        <w:t xml:space="preserve"> </w:t>
      </w:r>
      <w:proofErr w:type="spellStart"/>
      <w:r w:rsidRPr="00B66798">
        <w:rPr>
          <w:rFonts w:ascii="Garamond" w:hAnsi="Garamond"/>
          <w:sz w:val="20"/>
        </w:rPr>
        <w:t>Fithriayuni</w:t>
      </w:r>
      <w:proofErr w:type="spellEnd"/>
      <w:r w:rsidRPr="00B66798">
        <w:rPr>
          <w:rFonts w:ascii="Garamond" w:hAnsi="Garamond"/>
          <w:sz w:val="20"/>
          <w:lang w:val="id-ID"/>
        </w:rPr>
        <w:t xml:space="preserve">, </w:t>
      </w:r>
      <w:r w:rsidRPr="00B66798">
        <w:rPr>
          <w:rFonts w:ascii="Garamond" w:hAnsi="Garamond"/>
          <w:sz w:val="20"/>
        </w:rPr>
        <w:t>Dewy</w:t>
      </w:r>
      <w:r w:rsidRPr="00B66798">
        <w:rPr>
          <w:rFonts w:ascii="Garamond" w:hAnsi="Garamond"/>
          <w:sz w:val="20"/>
          <w:lang w:val="id-ID"/>
        </w:rPr>
        <w:t xml:space="preserve">. (2016). </w:t>
      </w:r>
      <w:r w:rsidRPr="00B66798">
        <w:rPr>
          <w:rFonts w:ascii="Garamond" w:hAnsi="Garamond"/>
          <w:i/>
          <w:sz w:val="20"/>
          <w:lang w:val="id-ID"/>
        </w:rPr>
        <w:t>Analisis Perancangan Tebal Perkerasan Lentur Menggunakan Metode P</w:t>
      </w:r>
      <w:r w:rsidRPr="00B66798">
        <w:rPr>
          <w:rFonts w:ascii="Garamond" w:hAnsi="Garamond"/>
          <w:i/>
          <w:sz w:val="20"/>
          <w:lang w:val="en-ID"/>
        </w:rPr>
        <w:t>t</w:t>
      </w:r>
      <w:r w:rsidRPr="00B66798">
        <w:rPr>
          <w:rFonts w:ascii="Garamond" w:hAnsi="Garamond"/>
          <w:i/>
          <w:sz w:val="20"/>
          <w:lang w:val="id-ID"/>
        </w:rPr>
        <w:t xml:space="preserve"> T-01-2002-B, Metode Manual Desain Perkerasan (Mdp) Dan Metode Nottingham Pada Ruas Jalan I Gusti Ngurah Rai Palu</w:t>
      </w:r>
      <w:r w:rsidRPr="00B66798">
        <w:rPr>
          <w:rFonts w:ascii="Garamond" w:hAnsi="Garamond"/>
          <w:sz w:val="20"/>
          <w:lang w:val="id-ID"/>
        </w:rPr>
        <w:t>. Jurnal Fropil. Vol 4 Nomor 2.</w:t>
      </w:r>
    </w:p>
    <w:p w14:paraId="0343F05B" w14:textId="77777777" w:rsidR="00B66798" w:rsidRPr="00B66798" w:rsidRDefault="00B66798" w:rsidP="00841AC8">
      <w:pPr>
        <w:pStyle w:val="ListParagraph"/>
        <w:numPr>
          <w:ilvl w:val="0"/>
          <w:numId w:val="34"/>
        </w:numPr>
        <w:ind w:left="360"/>
        <w:rPr>
          <w:rFonts w:ascii="Garamond" w:hAnsi="Garamond"/>
          <w:sz w:val="20"/>
          <w:lang w:val="id-ID"/>
        </w:rPr>
      </w:pPr>
      <w:r w:rsidRPr="00B66798">
        <w:rPr>
          <w:rFonts w:ascii="Garamond" w:hAnsi="Garamond"/>
          <w:sz w:val="20"/>
          <w:lang w:val="id-ID"/>
        </w:rPr>
        <w:t xml:space="preserve">Saodang, H. (2005). </w:t>
      </w:r>
      <w:r w:rsidRPr="00B66798">
        <w:rPr>
          <w:rFonts w:ascii="Garamond" w:hAnsi="Garamond"/>
          <w:i/>
          <w:sz w:val="20"/>
          <w:lang w:val="id-ID"/>
        </w:rPr>
        <w:t>Perencanaan Perkerasan Jalan Raya</w:t>
      </w:r>
      <w:r w:rsidRPr="00B66798">
        <w:rPr>
          <w:rFonts w:ascii="Garamond" w:hAnsi="Garamond"/>
          <w:sz w:val="20"/>
          <w:lang w:val="id-ID"/>
        </w:rPr>
        <w:t>. Nova. Bandung.</w:t>
      </w:r>
    </w:p>
    <w:p w14:paraId="21827D13" w14:textId="77777777" w:rsidR="00B66798" w:rsidRPr="00B66798" w:rsidRDefault="00B66798" w:rsidP="00841AC8">
      <w:pPr>
        <w:pStyle w:val="ListParagraph"/>
        <w:numPr>
          <w:ilvl w:val="0"/>
          <w:numId w:val="34"/>
        </w:numPr>
        <w:ind w:left="360"/>
        <w:rPr>
          <w:rFonts w:ascii="Garamond" w:hAnsi="Garamond"/>
          <w:sz w:val="20"/>
          <w:lang w:val="id-ID"/>
        </w:rPr>
      </w:pPr>
      <w:r w:rsidRPr="00B66798">
        <w:rPr>
          <w:rFonts w:ascii="Garamond" w:hAnsi="Garamond"/>
          <w:sz w:val="20"/>
          <w:lang w:val="id-ID"/>
        </w:rPr>
        <w:t>Sholeh, Ibnu</w:t>
      </w:r>
      <w:r w:rsidRPr="00B66798">
        <w:rPr>
          <w:rFonts w:ascii="Garamond" w:hAnsi="Garamond"/>
          <w:sz w:val="20"/>
        </w:rPr>
        <w:t xml:space="preserve">. </w:t>
      </w:r>
      <w:r w:rsidRPr="00B66798">
        <w:rPr>
          <w:rFonts w:ascii="Garamond" w:hAnsi="Garamond"/>
          <w:sz w:val="20"/>
          <w:lang w:val="id-ID"/>
        </w:rPr>
        <w:t>(</w:t>
      </w:r>
      <w:r w:rsidRPr="00B66798">
        <w:rPr>
          <w:rFonts w:ascii="Garamond" w:hAnsi="Garamond"/>
          <w:sz w:val="20"/>
        </w:rPr>
        <w:t>2011</w:t>
      </w:r>
      <w:r w:rsidRPr="00B66798">
        <w:rPr>
          <w:rFonts w:ascii="Garamond" w:hAnsi="Garamond"/>
          <w:sz w:val="20"/>
          <w:lang w:val="id-ID"/>
        </w:rPr>
        <w:t>)</w:t>
      </w:r>
      <w:r w:rsidRPr="00B66798">
        <w:rPr>
          <w:rFonts w:ascii="Garamond" w:hAnsi="Garamond"/>
          <w:sz w:val="20"/>
        </w:rPr>
        <w:t xml:space="preserve">. </w:t>
      </w:r>
      <w:proofErr w:type="spellStart"/>
      <w:r w:rsidRPr="00B66798">
        <w:rPr>
          <w:rFonts w:ascii="Garamond" w:hAnsi="Garamond"/>
          <w:i/>
          <w:iCs/>
          <w:sz w:val="20"/>
        </w:rPr>
        <w:t>Analisis</w:t>
      </w:r>
      <w:proofErr w:type="spellEnd"/>
      <w:r w:rsidRPr="00B66798">
        <w:rPr>
          <w:rFonts w:ascii="Garamond" w:hAnsi="Garamond"/>
          <w:i/>
          <w:iCs/>
          <w:sz w:val="20"/>
        </w:rPr>
        <w:t xml:space="preserve"> </w:t>
      </w:r>
      <w:proofErr w:type="spellStart"/>
      <w:r w:rsidRPr="00B66798">
        <w:rPr>
          <w:rFonts w:ascii="Garamond" w:hAnsi="Garamond"/>
          <w:i/>
          <w:iCs/>
          <w:sz w:val="20"/>
        </w:rPr>
        <w:t>Perkerasan</w:t>
      </w:r>
      <w:proofErr w:type="spellEnd"/>
      <w:r w:rsidRPr="00B66798">
        <w:rPr>
          <w:rFonts w:ascii="Garamond" w:hAnsi="Garamond"/>
          <w:i/>
          <w:iCs/>
          <w:sz w:val="20"/>
        </w:rPr>
        <w:t xml:space="preserve"> </w:t>
      </w:r>
      <w:proofErr w:type="spellStart"/>
      <w:r w:rsidRPr="00B66798">
        <w:rPr>
          <w:rFonts w:ascii="Garamond" w:hAnsi="Garamond"/>
          <w:i/>
          <w:iCs/>
          <w:sz w:val="20"/>
        </w:rPr>
        <w:t>Jalan</w:t>
      </w:r>
      <w:proofErr w:type="spellEnd"/>
      <w:r w:rsidRPr="00B66798">
        <w:rPr>
          <w:rFonts w:ascii="Garamond" w:hAnsi="Garamond"/>
          <w:i/>
          <w:iCs/>
          <w:sz w:val="20"/>
        </w:rPr>
        <w:t xml:space="preserve"> </w:t>
      </w:r>
      <w:proofErr w:type="spellStart"/>
      <w:r w:rsidRPr="00B66798">
        <w:rPr>
          <w:rFonts w:ascii="Garamond" w:hAnsi="Garamond"/>
          <w:i/>
          <w:iCs/>
          <w:sz w:val="20"/>
        </w:rPr>
        <w:t>Menggunakan</w:t>
      </w:r>
      <w:proofErr w:type="spellEnd"/>
      <w:r w:rsidRPr="00B66798">
        <w:rPr>
          <w:rFonts w:ascii="Garamond" w:hAnsi="Garamond"/>
          <w:i/>
          <w:iCs/>
          <w:sz w:val="20"/>
        </w:rPr>
        <w:t xml:space="preserve"> </w:t>
      </w:r>
      <w:proofErr w:type="spellStart"/>
      <w:r w:rsidRPr="00B66798">
        <w:rPr>
          <w:rFonts w:ascii="Garamond" w:hAnsi="Garamond"/>
          <w:i/>
          <w:iCs/>
          <w:sz w:val="20"/>
        </w:rPr>
        <w:t>Metode</w:t>
      </w:r>
      <w:proofErr w:type="spellEnd"/>
      <w:r w:rsidRPr="00B66798">
        <w:rPr>
          <w:rFonts w:ascii="Garamond" w:hAnsi="Garamond"/>
          <w:i/>
          <w:iCs/>
          <w:sz w:val="20"/>
        </w:rPr>
        <w:t xml:space="preserve"> Bina </w:t>
      </w:r>
      <w:proofErr w:type="spellStart"/>
      <w:r w:rsidRPr="00B66798">
        <w:rPr>
          <w:rFonts w:ascii="Garamond" w:hAnsi="Garamond"/>
          <w:i/>
          <w:iCs/>
          <w:sz w:val="20"/>
        </w:rPr>
        <w:t>Marga</w:t>
      </w:r>
      <w:proofErr w:type="spellEnd"/>
      <w:r w:rsidRPr="00B66798">
        <w:rPr>
          <w:rFonts w:ascii="Garamond" w:hAnsi="Garamond"/>
          <w:sz w:val="20"/>
        </w:rPr>
        <w:t xml:space="preserve">. </w:t>
      </w:r>
      <w:proofErr w:type="spellStart"/>
      <w:r w:rsidRPr="00B66798">
        <w:rPr>
          <w:rFonts w:ascii="Garamond" w:hAnsi="Garamond"/>
          <w:sz w:val="20"/>
        </w:rPr>
        <w:t>Jurnal</w:t>
      </w:r>
      <w:proofErr w:type="spellEnd"/>
      <w:r w:rsidRPr="00B66798">
        <w:rPr>
          <w:rFonts w:ascii="Garamond" w:hAnsi="Garamond"/>
          <w:sz w:val="20"/>
        </w:rPr>
        <w:t xml:space="preserve"> </w:t>
      </w:r>
      <w:proofErr w:type="spellStart"/>
      <w:r w:rsidRPr="00B66798">
        <w:rPr>
          <w:rFonts w:ascii="Garamond" w:hAnsi="Garamond"/>
          <w:sz w:val="20"/>
        </w:rPr>
        <w:t>kontruksi</w:t>
      </w:r>
      <w:proofErr w:type="spellEnd"/>
      <w:r w:rsidRPr="00B66798">
        <w:rPr>
          <w:rFonts w:ascii="Garamond" w:hAnsi="Garamond"/>
          <w:sz w:val="20"/>
        </w:rPr>
        <w:t xml:space="preserve">. 3(1) 1-11. </w:t>
      </w:r>
      <w:bookmarkStart w:id="1" w:name="_GoBack"/>
      <w:bookmarkEnd w:id="1"/>
    </w:p>
    <w:p w14:paraId="3E9EB7E3" w14:textId="26050B55" w:rsidR="00B66798" w:rsidRPr="00B66798" w:rsidRDefault="00B66798" w:rsidP="00841AC8">
      <w:pPr>
        <w:pStyle w:val="ListParagraph"/>
        <w:numPr>
          <w:ilvl w:val="0"/>
          <w:numId w:val="34"/>
        </w:numPr>
        <w:ind w:left="360"/>
        <w:rPr>
          <w:rFonts w:ascii="Garamond" w:hAnsi="Garamond"/>
          <w:b/>
          <w:color w:val="002060"/>
          <w:sz w:val="20"/>
          <w:lang w:val="id-ID"/>
        </w:rPr>
      </w:pPr>
      <w:r w:rsidRPr="00B66798">
        <w:rPr>
          <w:rFonts w:ascii="Garamond" w:hAnsi="Garamond"/>
          <w:sz w:val="20"/>
          <w:lang w:val="id-ID"/>
        </w:rPr>
        <w:t xml:space="preserve">Sukirman, Silvia. (1999). </w:t>
      </w:r>
      <w:r w:rsidRPr="00B66798">
        <w:rPr>
          <w:rFonts w:ascii="Garamond" w:hAnsi="Garamond"/>
          <w:i/>
          <w:sz w:val="20"/>
          <w:lang w:val="id-ID"/>
        </w:rPr>
        <w:t>“Perkerasan Lentur Jalan Raya”.</w:t>
      </w:r>
      <w:r w:rsidRPr="00B66798">
        <w:rPr>
          <w:rFonts w:ascii="Garamond" w:hAnsi="Garamond"/>
          <w:sz w:val="20"/>
          <w:lang w:val="id-ID"/>
        </w:rPr>
        <w:t xml:space="preserve"> Nova. Bandung.</w:t>
      </w:r>
    </w:p>
    <w:p w14:paraId="607039E2" w14:textId="77777777" w:rsidR="00B66798" w:rsidRPr="00B66798" w:rsidRDefault="00B66798" w:rsidP="00B66798">
      <w:pPr>
        <w:jc w:val="both"/>
        <w:rPr>
          <w:rFonts w:ascii="Garamond" w:hAnsi="Garamond"/>
          <w:b/>
          <w:color w:val="002060"/>
          <w:sz w:val="20"/>
          <w:lang w:val="id-ID"/>
        </w:rPr>
      </w:pPr>
    </w:p>
    <w:sectPr w:rsidR="00B66798" w:rsidRPr="00B66798" w:rsidSect="0030695B">
      <w:type w:val="continuous"/>
      <w:pgSz w:w="11910" w:h="16850"/>
      <w:pgMar w:top="1240" w:right="1280" w:bottom="1740" w:left="1440" w:header="720" w:footer="720" w:gutter="0"/>
      <w:cols w:num="2" w:space="24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24E3CC" w14:textId="77777777" w:rsidR="00983DC5" w:rsidRDefault="00983DC5">
      <w:r>
        <w:separator/>
      </w:r>
    </w:p>
  </w:endnote>
  <w:endnote w:type="continuationSeparator" w:id="0">
    <w:p w14:paraId="7083402A" w14:textId="77777777" w:rsidR="00983DC5" w:rsidRDefault="00983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44433" w14:textId="6EAED570" w:rsidR="006B0F96" w:rsidRDefault="006B0F96">
    <w:pPr>
      <w:pStyle w:val="BodyText"/>
      <w:spacing w:line="14" w:lineRule="auto"/>
    </w:pPr>
    <w:r>
      <w:rPr>
        <w:noProof/>
      </w:rPr>
      <mc:AlternateContent>
        <mc:Choice Requires="wps">
          <w:drawing>
            <wp:anchor distT="0" distB="0" distL="114300" distR="114300" simplePos="0" relativeHeight="486633472" behindDoc="1" locked="0" layoutInCell="1" allowOverlap="1" wp14:anchorId="48FBA918" wp14:editId="6DDDBD2A">
              <wp:simplePos x="0" y="0"/>
              <wp:positionH relativeFrom="page">
                <wp:posOffset>1082040</wp:posOffset>
              </wp:positionH>
              <wp:positionV relativeFrom="page">
                <wp:posOffset>9575800</wp:posOffset>
              </wp:positionV>
              <wp:extent cx="5393055" cy="311150"/>
              <wp:effectExtent l="0" t="0" r="0" b="0"/>
              <wp:wrapNone/>
              <wp:docPr id="174688259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305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3310A" w14:textId="33F0285F" w:rsidR="006B0F96" w:rsidRDefault="006B0F96">
                          <w:pPr>
                            <w:pStyle w:val="BodyText"/>
                            <w:spacing w:line="228" w:lineRule="exact"/>
                            <w:ind w:left="14" w:right="14"/>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85.2pt;margin-top:754pt;width:424.65pt;height:24.5pt;z-index:-16683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" filled="f" stroked="f">
              <v:textbox inset="0,0,0,0">
                <w:txbxContent>
                  <w:p w14:paraId="5063310A" w14:textId="33F0285F" w:rsidR="006B0F96" w:rsidRDefault="006B0F96">
                    <w:pPr>
                      <w:pStyle w:val="BodyText"/>
                      <w:spacing w:line="228" w:lineRule="exact"/>
                      <w:ind w:left="14" w:right="14"/>
                      <w:jc w:val="center"/>
                    </w:pPr>
                  </w:p>
                </w:txbxContent>
              </v:textbox>
              <w10:wrap anchorx="page" anchory="page"/>
            </v:shape>
          </w:pict>
        </mc:Fallback>
      </mc:AlternateContent>
    </w:r>
    <w:r>
      <w:rPr>
        <w:noProof/>
      </w:rPr>
      <mc:AlternateContent>
        <mc:Choice Requires="wps">
          <w:drawing>
            <wp:anchor distT="0" distB="0" distL="114300" distR="114300" simplePos="0" relativeHeight="486633984" behindDoc="1" locked="0" layoutInCell="1" allowOverlap="1" wp14:anchorId="7992D109" wp14:editId="4FDDB6AE">
              <wp:simplePos x="0" y="0"/>
              <wp:positionH relativeFrom="page">
                <wp:posOffset>1640840</wp:posOffset>
              </wp:positionH>
              <wp:positionV relativeFrom="page">
                <wp:posOffset>10088880</wp:posOffset>
              </wp:positionV>
              <wp:extent cx="4277995" cy="168275"/>
              <wp:effectExtent l="0" t="0" r="0" b="0"/>
              <wp:wrapNone/>
              <wp:docPr id="158434465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7995"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B36C3" w14:textId="3D204667" w:rsidR="006B0F96" w:rsidRDefault="006B0F96">
                          <w:pPr>
                            <w:pStyle w:val="BodyText"/>
                            <w:spacing w:before="5"/>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129.2pt;margin-top:794.4pt;width:336.85pt;height:13.25pt;z-index:-1668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" filled="f" stroked="f">
              <v:textbox inset="0,0,0,0">
                <w:txbxContent>
                  <w:p w14:paraId="798B36C3" w14:textId="3D204667" w:rsidR="006B0F96" w:rsidRDefault="006B0F96">
                    <w:pPr>
                      <w:pStyle w:val="BodyText"/>
                      <w:spacing w:before="5"/>
                      <w:ind w:left="20"/>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9A2297" w14:textId="77777777" w:rsidR="00983DC5" w:rsidRDefault="00983DC5">
      <w:r>
        <w:separator/>
      </w:r>
    </w:p>
  </w:footnote>
  <w:footnote w:type="continuationSeparator" w:id="0">
    <w:p w14:paraId="65A0A4A5" w14:textId="77777777" w:rsidR="00983DC5" w:rsidRDefault="00983D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926A84" w14:textId="639BE28D" w:rsidR="006B0F96" w:rsidRDefault="006B0F96">
    <w:pPr>
      <w:pStyle w:val="BodyText"/>
      <w:spacing w:line="14" w:lineRule="auto"/>
    </w:pPr>
    <w:r>
      <w:rPr>
        <w:noProof/>
      </w:rPr>
      <mc:AlternateContent>
        <mc:Choice Requires="wps">
          <w:drawing>
            <wp:anchor distT="0" distB="0" distL="114300" distR="114300" simplePos="0" relativeHeight="486632448" behindDoc="1" locked="0" layoutInCell="1" allowOverlap="1" wp14:anchorId="3F131F38" wp14:editId="74BBCC5C">
              <wp:simplePos x="0" y="0"/>
              <wp:positionH relativeFrom="page">
                <wp:posOffset>7004050</wp:posOffset>
              </wp:positionH>
              <wp:positionV relativeFrom="page">
                <wp:posOffset>474345</wp:posOffset>
              </wp:positionV>
              <wp:extent cx="135890" cy="168275"/>
              <wp:effectExtent l="0" t="0" r="0" b="0"/>
              <wp:wrapNone/>
              <wp:docPr id="64181978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B5F979" w14:textId="77777777" w:rsidR="006B0F96" w:rsidRDefault="006B0F96">
                          <w:pPr>
                            <w:spacing w:before="5"/>
                            <w:ind w:left="60"/>
                            <w:rPr>
                              <w:b/>
                              <w:sz w:val="20"/>
                            </w:rPr>
                          </w:pPr>
                          <w:r>
                            <w:fldChar w:fldCharType="begin"/>
                          </w:r>
                          <w:r>
                            <w:rPr>
                              <w:b/>
                              <w:color w:val="FFFFFF"/>
                              <w:w w:val="93"/>
                              <w:sz w:val="20"/>
                            </w:rPr>
                            <w:instrText xml:space="preserve"> PAGE </w:instrText>
                          </w:r>
                          <w:r>
                            <w:fldChar w:fldCharType="separate"/>
                          </w:r>
                          <w:r w:rsidR="00841AC8">
                            <w:rPr>
                              <w:b/>
                              <w:noProof/>
                              <w:color w:val="FFFFFF"/>
                              <w:w w:val="93"/>
                              <w:sz w:val="20"/>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51.5pt;margin-top:37.35pt;width:10.7pt;height:13.25pt;z-index:-16684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" filled="f" stroked="f">
              <v:textbox inset="0,0,0,0">
                <w:txbxContent>
                  <w:p w14:paraId="0FB5F979" w14:textId="77777777" w:rsidR="006B0F96" w:rsidRDefault="006B0F96">
                    <w:pPr>
                      <w:spacing w:before="5"/>
                      <w:ind w:left="60"/>
                      <w:rPr>
                        <w:b/>
                        <w:sz w:val="20"/>
                      </w:rPr>
                    </w:pPr>
                    <w:r>
                      <w:fldChar w:fldCharType="begin"/>
                    </w:r>
                    <w:r>
                      <w:rPr>
                        <w:b/>
                        <w:color w:val="FFFFFF"/>
                        <w:w w:val="93"/>
                        <w:sz w:val="20"/>
                      </w:rPr>
                      <w:instrText xml:space="preserve"> PAGE </w:instrText>
                    </w:r>
                    <w:r>
                      <w:fldChar w:fldCharType="separate"/>
                    </w:r>
                    <w:r w:rsidR="00841AC8">
                      <w:rPr>
                        <w:b/>
                        <w:noProof/>
                        <w:color w:val="FFFFFF"/>
                        <w:w w:val="93"/>
                        <w:sz w:val="20"/>
                      </w:rPr>
                      <w:t>7</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279D4"/>
    <w:multiLevelType w:val="hybridMultilevel"/>
    <w:tmpl w:val="FB4C3DE8"/>
    <w:lvl w:ilvl="0" w:tplc="42B6AC2E">
      <w:start w:val="1"/>
      <w:numFmt w:val="decimal"/>
      <w:lvlText w:val="%1."/>
      <w:lvlJc w:val="left"/>
      <w:pPr>
        <w:ind w:left="545" w:hanging="360"/>
      </w:pPr>
      <w:rPr>
        <w:rFonts w:hint="default"/>
      </w:rPr>
    </w:lvl>
    <w:lvl w:ilvl="1" w:tplc="38090019" w:tentative="1">
      <w:start w:val="1"/>
      <w:numFmt w:val="lowerLetter"/>
      <w:lvlText w:val="%2."/>
      <w:lvlJc w:val="left"/>
      <w:pPr>
        <w:ind w:left="1265" w:hanging="360"/>
      </w:pPr>
    </w:lvl>
    <w:lvl w:ilvl="2" w:tplc="3809001B" w:tentative="1">
      <w:start w:val="1"/>
      <w:numFmt w:val="lowerRoman"/>
      <w:lvlText w:val="%3."/>
      <w:lvlJc w:val="right"/>
      <w:pPr>
        <w:ind w:left="1985" w:hanging="180"/>
      </w:pPr>
    </w:lvl>
    <w:lvl w:ilvl="3" w:tplc="3809000F" w:tentative="1">
      <w:start w:val="1"/>
      <w:numFmt w:val="decimal"/>
      <w:lvlText w:val="%4."/>
      <w:lvlJc w:val="left"/>
      <w:pPr>
        <w:ind w:left="2705" w:hanging="360"/>
      </w:pPr>
    </w:lvl>
    <w:lvl w:ilvl="4" w:tplc="38090019" w:tentative="1">
      <w:start w:val="1"/>
      <w:numFmt w:val="lowerLetter"/>
      <w:lvlText w:val="%5."/>
      <w:lvlJc w:val="left"/>
      <w:pPr>
        <w:ind w:left="3425" w:hanging="360"/>
      </w:pPr>
    </w:lvl>
    <w:lvl w:ilvl="5" w:tplc="3809001B" w:tentative="1">
      <w:start w:val="1"/>
      <w:numFmt w:val="lowerRoman"/>
      <w:lvlText w:val="%6."/>
      <w:lvlJc w:val="right"/>
      <w:pPr>
        <w:ind w:left="4145" w:hanging="180"/>
      </w:pPr>
    </w:lvl>
    <w:lvl w:ilvl="6" w:tplc="3809000F" w:tentative="1">
      <w:start w:val="1"/>
      <w:numFmt w:val="decimal"/>
      <w:lvlText w:val="%7."/>
      <w:lvlJc w:val="left"/>
      <w:pPr>
        <w:ind w:left="4865" w:hanging="360"/>
      </w:pPr>
    </w:lvl>
    <w:lvl w:ilvl="7" w:tplc="38090019" w:tentative="1">
      <w:start w:val="1"/>
      <w:numFmt w:val="lowerLetter"/>
      <w:lvlText w:val="%8."/>
      <w:lvlJc w:val="left"/>
      <w:pPr>
        <w:ind w:left="5585" w:hanging="360"/>
      </w:pPr>
    </w:lvl>
    <w:lvl w:ilvl="8" w:tplc="3809001B" w:tentative="1">
      <w:start w:val="1"/>
      <w:numFmt w:val="lowerRoman"/>
      <w:lvlText w:val="%9."/>
      <w:lvlJc w:val="right"/>
      <w:pPr>
        <w:ind w:left="6305" w:hanging="180"/>
      </w:pPr>
    </w:lvl>
  </w:abstractNum>
  <w:abstractNum w:abstractNumId="1">
    <w:nsid w:val="0B76633A"/>
    <w:multiLevelType w:val="hybridMultilevel"/>
    <w:tmpl w:val="A11E8B1C"/>
    <w:lvl w:ilvl="0" w:tplc="1FD20596">
      <w:start w:val="1"/>
      <w:numFmt w:val="upperLetter"/>
      <w:lvlText w:val="%1."/>
      <w:lvlJc w:val="left"/>
      <w:pPr>
        <w:ind w:left="623" w:hanging="284"/>
      </w:pPr>
      <w:rPr>
        <w:rFonts w:ascii="Times New Roman" w:eastAsia="Times New Roman" w:hAnsi="Times New Roman" w:cs="Times New Roman" w:hint="default"/>
        <w:b/>
        <w:bCs/>
        <w:color w:val="auto"/>
        <w:spacing w:val="0"/>
        <w:w w:val="93"/>
        <w:sz w:val="20"/>
        <w:szCs w:val="20"/>
        <w:lang w:val="en-US" w:eastAsia="en-US" w:bidi="ar-SA"/>
      </w:rPr>
    </w:lvl>
    <w:lvl w:ilvl="1" w:tplc="DD686B8E">
      <w:start w:val="1"/>
      <w:numFmt w:val="decimal"/>
      <w:lvlText w:val="%2."/>
      <w:lvlJc w:val="left"/>
      <w:pPr>
        <w:ind w:left="767" w:hanging="274"/>
      </w:pPr>
      <w:rPr>
        <w:rFonts w:ascii="Times New Roman" w:eastAsia="Times New Roman" w:hAnsi="Times New Roman" w:cs="Times New Roman" w:hint="default"/>
        <w:b/>
        <w:bCs/>
        <w:color w:val="001F5F"/>
        <w:w w:val="87"/>
        <w:sz w:val="20"/>
        <w:szCs w:val="20"/>
        <w:lang w:val="en-US" w:eastAsia="en-US" w:bidi="ar-SA"/>
      </w:rPr>
    </w:lvl>
    <w:lvl w:ilvl="2" w:tplc="B4B8884A">
      <w:numFmt w:val="bullet"/>
      <w:lvlText w:val="•"/>
      <w:lvlJc w:val="left"/>
      <w:pPr>
        <w:ind w:left="1202" w:hanging="274"/>
      </w:pPr>
      <w:rPr>
        <w:rFonts w:hint="default"/>
        <w:lang w:val="en-US" w:eastAsia="en-US" w:bidi="ar-SA"/>
      </w:rPr>
    </w:lvl>
    <w:lvl w:ilvl="3" w:tplc="18283330">
      <w:numFmt w:val="bullet"/>
      <w:lvlText w:val="•"/>
      <w:lvlJc w:val="left"/>
      <w:pPr>
        <w:ind w:left="1644" w:hanging="274"/>
      </w:pPr>
      <w:rPr>
        <w:rFonts w:hint="default"/>
        <w:lang w:val="en-US" w:eastAsia="en-US" w:bidi="ar-SA"/>
      </w:rPr>
    </w:lvl>
    <w:lvl w:ilvl="4" w:tplc="010A2E32">
      <w:numFmt w:val="bullet"/>
      <w:lvlText w:val="•"/>
      <w:lvlJc w:val="left"/>
      <w:pPr>
        <w:ind w:left="2086" w:hanging="274"/>
      </w:pPr>
      <w:rPr>
        <w:rFonts w:hint="default"/>
        <w:lang w:val="en-US" w:eastAsia="en-US" w:bidi="ar-SA"/>
      </w:rPr>
    </w:lvl>
    <w:lvl w:ilvl="5" w:tplc="9762150A">
      <w:numFmt w:val="bullet"/>
      <w:lvlText w:val="•"/>
      <w:lvlJc w:val="left"/>
      <w:pPr>
        <w:ind w:left="2528" w:hanging="274"/>
      </w:pPr>
      <w:rPr>
        <w:rFonts w:hint="default"/>
        <w:lang w:val="en-US" w:eastAsia="en-US" w:bidi="ar-SA"/>
      </w:rPr>
    </w:lvl>
    <w:lvl w:ilvl="6" w:tplc="87A6611C">
      <w:numFmt w:val="bullet"/>
      <w:lvlText w:val="•"/>
      <w:lvlJc w:val="left"/>
      <w:pPr>
        <w:ind w:left="2970" w:hanging="274"/>
      </w:pPr>
      <w:rPr>
        <w:rFonts w:hint="default"/>
        <w:lang w:val="en-US" w:eastAsia="en-US" w:bidi="ar-SA"/>
      </w:rPr>
    </w:lvl>
    <w:lvl w:ilvl="7" w:tplc="D3261A24">
      <w:numFmt w:val="bullet"/>
      <w:lvlText w:val="•"/>
      <w:lvlJc w:val="left"/>
      <w:pPr>
        <w:ind w:left="3412" w:hanging="274"/>
      </w:pPr>
      <w:rPr>
        <w:rFonts w:hint="default"/>
        <w:lang w:val="en-US" w:eastAsia="en-US" w:bidi="ar-SA"/>
      </w:rPr>
    </w:lvl>
    <w:lvl w:ilvl="8" w:tplc="5E961744">
      <w:numFmt w:val="bullet"/>
      <w:lvlText w:val="•"/>
      <w:lvlJc w:val="left"/>
      <w:pPr>
        <w:ind w:left="3854" w:hanging="274"/>
      </w:pPr>
      <w:rPr>
        <w:rFonts w:hint="default"/>
        <w:lang w:val="en-US" w:eastAsia="en-US" w:bidi="ar-SA"/>
      </w:rPr>
    </w:lvl>
  </w:abstractNum>
  <w:abstractNum w:abstractNumId="2">
    <w:nsid w:val="0D2B5528"/>
    <w:multiLevelType w:val="multilevel"/>
    <w:tmpl w:val="735E5D9E"/>
    <w:lvl w:ilvl="0">
      <w:start w:val="2"/>
      <w:numFmt w:val="decimal"/>
      <w:lvlText w:val="%1"/>
      <w:lvlJc w:val="left"/>
      <w:pPr>
        <w:ind w:left="1157" w:hanging="569"/>
      </w:pPr>
      <w:rPr>
        <w:rFonts w:hint="default"/>
        <w:lang w:eastAsia="en-US" w:bidi="ar-SA"/>
      </w:rPr>
    </w:lvl>
    <w:lvl w:ilvl="1">
      <w:start w:val="2"/>
      <w:numFmt w:val="decimal"/>
      <w:lvlText w:val="%1.%2"/>
      <w:lvlJc w:val="left"/>
      <w:pPr>
        <w:ind w:left="1157" w:hanging="569"/>
      </w:pPr>
      <w:rPr>
        <w:rFonts w:hint="default"/>
        <w:lang w:eastAsia="en-US" w:bidi="ar-SA"/>
      </w:rPr>
    </w:lvl>
    <w:lvl w:ilvl="2">
      <w:start w:val="1"/>
      <w:numFmt w:val="decimal"/>
      <w:lvlText w:val="%1.%2.%3"/>
      <w:lvlJc w:val="left"/>
      <w:pPr>
        <w:ind w:left="1157" w:hanging="569"/>
      </w:pPr>
      <w:rPr>
        <w:rFonts w:ascii="Times New Roman" w:eastAsia="Times New Roman" w:hAnsi="Times New Roman" w:cs="Times New Roman" w:hint="default"/>
        <w:b/>
        <w:bCs/>
        <w:w w:val="100"/>
        <w:sz w:val="24"/>
        <w:szCs w:val="24"/>
        <w:lang w:eastAsia="en-US" w:bidi="ar-SA"/>
      </w:rPr>
    </w:lvl>
    <w:lvl w:ilvl="3">
      <w:start w:val="1"/>
      <w:numFmt w:val="decimal"/>
      <w:lvlText w:val="%4."/>
      <w:lvlJc w:val="left"/>
      <w:pPr>
        <w:ind w:left="1157" w:hanging="284"/>
      </w:pPr>
      <w:rPr>
        <w:rFonts w:hint="default"/>
        <w:w w:val="99"/>
        <w:sz w:val="20"/>
        <w:szCs w:val="22"/>
        <w:lang w:eastAsia="en-US" w:bidi="ar-SA"/>
      </w:rPr>
    </w:lvl>
    <w:lvl w:ilvl="4">
      <w:numFmt w:val="bullet"/>
      <w:lvlText w:val="•"/>
      <w:lvlJc w:val="left"/>
      <w:pPr>
        <w:ind w:left="4440" w:hanging="284"/>
      </w:pPr>
      <w:rPr>
        <w:rFonts w:hint="default"/>
        <w:lang w:eastAsia="en-US" w:bidi="ar-SA"/>
      </w:rPr>
    </w:lvl>
    <w:lvl w:ilvl="5">
      <w:numFmt w:val="bullet"/>
      <w:lvlText w:val="•"/>
      <w:lvlJc w:val="left"/>
      <w:pPr>
        <w:ind w:left="5260" w:hanging="284"/>
      </w:pPr>
      <w:rPr>
        <w:rFonts w:hint="default"/>
        <w:lang w:eastAsia="en-US" w:bidi="ar-SA"/>
      </w:rPr>
    </w:lvl>
    <w:lvl w:ilvl="6">
      <w:numFmt w:val="bullet"/>
      <w:lvlText w:val="•"/>
      <w:lvlJc w:val="left"/>
      <w:pPr>
        <w:ind w:left="6080" w:hanging="284"/>
      </w:pPr>
      <w:rPr>
        <w:rFonts w:hint="default"/>
        <w:lang w:eastAsia="en-US" w:bidi="ar-SA"/>
      </w:rPr>
    </w:lvl>
    <w:lvl w:ilvl="7">
      <w:numFmt w:val="bullet"/>
      <w:lvlText w:val="•"/>
      <w:lvlJc w:val="left"/>
      <w:pPr>
        <w:ind w:left="6900" w:hanging="284"/>
      </w:pPr>
      <w:rPr>
        <w:rFonts w:hint="default"/>
        <w:lang w:eastAsia="en-US" w:bidi="ar-SA"/>
      </w:rPr>
    </w:lvl>
    <w:lvl w:ilvl="8">
      <w:numFmt w:val="bullet"/>
      <w:lvlText w:val="•"/>
      <w:lvlJc w:val="left"/>
      <w:pPr>
        <w:ind w:left="7720" w:hanging="284"/>
      </w:pPr>
      <w:rPr>
        <w:rFonts w:hint="default"/>
        <w:lang w:eastAsia="en-US" w:bidi="ar-SA"/>
      </w:rPr>
    </w:lvl>
  </w:abstractNum>
  <w:abstractNum w:abstractNumId="3">
    <w:nsid w:val="15300D36"/>
    <w:multiLevelType w:val="hybridMultilevel"/>
    <w:tmpl w:val="E03A9256"/>
    <w:lvl w:ilvl="0" w:tplc="826A8FE4">
      <w:start w:val="1"/>
      <w:numFmt w:val="decimal"/>
      <w:lvlText w:val="%1."/>
      <w:lvlJc w:val="left"/>
      <w:pPr>
        <w:ind w:left="623" w:hanging="284"/>
      </w:pPr>
      <w:rPr>
        <w:rFonts w:ascii="Times New Roman" w:eastAsia="Times New Roman" w:hAnsi="Times New Roman" w:cs="Times New Roman" w:hint="default"/>
        <w:b/>
        <w:bCs/>
        <w:color w:val="001F5F"/>
        <w:w w:val="87"/>
        <w:sz w:val="20"/>
        <w:szCs w:val="20"/>
        <w:lang w:val="en-US" w:eastAsia="en-US" w:bidi="ar-SA"/>
      </w:rPr>
    </w:lvl>
    <w:lvl w:ilvl="1" w:tplc="81BEFF30">
      <w:numFmt w:val="bullet"/>
      <w:lvlText w:val="•"/>
      <w:lvlJc w:val="left"/>
      <w:pPr>
        <w:ind w:left="1031" w:hanging="284"/>
      </w:pPr>
      <w:rPr>
        <w:rFonts w:hint="default"/>
        <w:lang w:val="en-US" w:eastAsia="en-US" w:bidi="ar-SA"/>
      </w:rPr>
    </w:lvl>
    <w:lvl w:ilvl="2" w:tplc="8084C12A">
      <w:numFmt w:val="bullet"/>
      <w:lvlText w:val="•"/>
      <w:lvlJc w:val="left"/>
      <w:pPr>
        <w:ind w:left="1443" w:hanging="284"/>
      </w:pPr>
      <w:rPr>
        <w:rFonts w:hint="default"/>
        <w:lang w:val="en-US" w:eastAsia="en-US" w:bidi="ar-SA"/>
      </w:rPr>
    </w:lvl>
    <w:lvl w:ilvl="3" w:tplc="05C84B70">
      <w:numFmt w:val="bullet"/>
      <w:lvlText w:val="•"/>
      <w:lvlJc w:val="left"/>
      <w:pPr>
        <w:ind w:left="1855" w:hanging="284"/>
      </w:pPr>
      <w:rPr>
        <w:rFonts w:hint="default"/>
        <w:lang w:val="en-US" w:eastAsia="en-US" w:bidi="ar-SA"/>
      </w:rPr>
    </w:lvl>
    <w:lvl w:ilvl="4" w:tplc="7BE0D654">
      <w:numFmt w:val="bullet"/>
      <w:lvlText w:val="•"/>
      <w:lvlJc w:val="left"/>
      <w:pPr>
        <w:ind w:left="2267" w:hanging="284"/>
      </w:pPr>
      <w:rPr>
        <w:rFonts w:hint="default"/>
        <w:lang w:val="en-US" w:eastAsia="en-US" w:bidi="ar-SA"/>
      </w:rPr>
    </w:lvl>
    <w:lvl w:ilvl="5" w:tplc="F8D46186">
      <w:numFmt w:val="bullet"/>
      <w:lvlText w:val="•"/>
      <w:lvlJc w:val="left"/>
      <w:pPr>
        <w:ind w:left="2679" w:hanging="284"/>
      </w:pPr>
      <w:rPr>
        <w:rFonts w:hint="default"/>
        <w:lang w:val="en-US" w:eastAsia="en-US" w:bidi="ar-SA"/>
      </w:rPr>
    </w:lvl>
    <w:lvl w:ilvl="6" w:tplc="ACDC187E">
      <w:numFmt w:val="bullet"/>
      <w:lvlText w:val="•"/>
      <w:lvlJc w:val="left"/>
      <w:pPr>
        <w:ind w:left="3091" w:hanging="284"/>
      </w:pPr>
      <w:rPr>
        <w:rFonts w:hint="default"/>
        <w:lang w:val="en-US" w:eastAsia="en-US" w:bidi="ar-SA"/>
      </w:rPr>
    </w:lvl>
    <w:lvl w:ilvl="7" w:tplc="0D8E5F14">
      <w:numFmt w:val="bullet"/>
      <w:lvlText w:val="•"/>
      <w:lvlJc w:val="left"/>
      <w:pPr>
        <w:ind w:left="3503" w:hanging="284"/>
      </w:pPr>
      <w:rPr>
        <w:rFonts w:hint="default"/>
        <w:lang w:val="en-US" w:eastAsia="en-US" w:bidi="ar-SA"/>
      </w:rPr>
    </w:lvl>
    <w:lvl w:ilvl="8" w:tplc="02E08E34">
      <w:numFmt w:val="bullet"/>
      <w:lvlText w:val="•"/>
      <w:lvlJc w:val="left"/>
      <w:pPr>
        <w:ind w:left="3914" w:hanging="284"/>
      </w:pPr>
      <w:rPr>
        <w:rFonts w:hint="default"/>
        <w:lang w:val="en-US" w:eastAsia="en-US" w:bidi="ar-SA"/>
      </w:rPr>
    </w:lvl>
  </w:abstractNum>
  <w:abstractNum w:abstractNumId="4">
    <w:nsid w:val="16CA6693"/>
    <w:multiLevelType w:val="hybridMultilevel"/>
    <w:tmpl w:val="A420D8F6"/>
    <w:lvl w:ilvl="0" w:tplc="AF668FA6">
      <w:start w:val="1"/>
      <w:numFmt w:val="decimal"/>
      <w:lvlText w:val="%1."/>
      <w:lvlJc w:val="left"/>
      <w:pPr>
        <w:ind w:left="990" w:hanging="360"/>
      </w:pPr>
      <w:rPr>
        <w:rFonts w:hint="default"/>
        <w:w w:val="99"/>
        <w:sz w:val="22"/>
        <w:szCs w:val="2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180641DF"/>
    <w:multiLevelType w:val="hybridMultilevel"/>
    <w:tmpl w:val="5F048260"/>
    <w:lvl w:ilvl="0" w:tplc="31783214">
      <w:start w:val="1"/>
      <w:numFmt w:val="decimal"/>
      <w:lvlText w:val="%1."/>
      <w:lvlJc w:val="left"/>
      <w:pPr>
        <w:ind w:left="720" w:hanging="360"/>
      </w:pPr>
      <w:rPr>
        <w:rFonts w:hint="default"/>
        <w:b w:val="0"/>
        <w:i w:val="0"/>
        <w:color w:val="auto"/>
        <w:w w:val="99"/>
        <w:sz w:val="20"/>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C36952"/>
    <w:multiLevelType w:val="hybridMultilevel"/>
    <w:tmpl w:val="82044B02"/>
    <w:lvl w:ilvl="0" w:tplc="111E16F8">
      <w:start w:val="1"/>
      <w:numFmt w:val="decimal"/>
      <w:lvlText w:val="[%1]"/>
      <w:lvlJc w:val="left"/>
      <w:pPr>
        <w:ind w:left="844" w:hanging="504"/>
        <w:jc w:val="right"/>
      </w:pPr>
      <w:rPr>
        <w:rFonts w:ascii="Times New Roman" w:eastAsia="Times New Roman" w:hAnsi="Times New Roman" w:cs="Times New Roman" w:hint="default"/>
        <w:spacing w:val="0"/>
        <w:w w:val="81"/>
        <w:sz w:val="20"/>
        <w:szCs w:val="20"/>
        <w:lang w:val="en-US" w:eastAsia="en-US" w:bidi="ar-SA"/>
      </w:rPr>
    </w:lvl>
    <w:lvl w:ilvl="1" w:tplc="6B38CBA6">
      <w:numFmt w:val="bullet"/>
      <w:lvlText w:val="•"/>
      <w:lvlJc w:val="left"/>
      <w:pPr>
        <w:ind w:left="1229" w:hanging="504"/>
      </w:pPr>
      <w:rPr>
        <w:rFonts w:hint="default"/>
        <w:lang w:val="en-US" w:eastAsia="en-US" w:bidi="ar-SA"/>
      </w:rPr>
    </w:lvl>
    <w:lvl w:ilvl="2" w:tplc="2DF8DB8C">
      <w:numFmt w:val="bullet"/>
      <w:lvlText w:val="•"/>
      <w:lvlJc w:val="left"/>
      <w:pPr>
        <w:ind w:left="1619" w:hanging="504"/>
      </w:pPr>
      <w:rPr>
        <w:rFonts w:hint="default"/>
        <w:lang w:val="en-US" w:eastAsia="en-US" w:bidi="ar-SA"/>
      </w:rPr>
    </w:lvl>
    <w:lvl w:ilvl="3" w:tplc="2628319E">
      <w:numFmt w:val="bullet"/>
      <w:lvlText w:val="•"/>
      <w:lvlJc w:val="left"/>
      <w:pPr>
        <w:ind w:left="2009" w:hanging="504"/>
      </w:pPr>
      <w:rPr>
        <w:rFonts w:hint="default"/>
        <w:lang w:val="en-US" w:eastAsia="en-US" w:bidi="ar-SA"/>
      </w:rPr>
    </w:lvl>
    <w:lvl w:ilvl="4" w:tplc="F85A5988">
      <w:numFmt w:val="bullet"/>
      <w:lvlText w:val="•"/>
      <w:lvlJc w:val="left"/>
      <w:pPr>
        <w:ind w:left="2399" w:hanging="504"/>
      </w:pPr>
      <w:rPr>
        <w:rFonts w:hint="default"/>
        <w:lang w:val="en-US" w:eastAsia="en-US" w:bidi="ar-SA"/>
      </w:rPr>
    </w:lvl>
    <w:lvl w:ilvl="5" w:tplc="3CE8F5F2">
      <w:numFmt w:val="bullet"/>
      <w:lvlText w:val="•"/>
      <w:lvlJc w:val="left"/>
      <w:pPr>
        <w:ind w:left="2789" w:hanging="504"/>
      </w:pPr>
      <w:rPr>
        <w:rFonts w:hint="default"/>
        <w:lang w:val="en-US" w:eastAsia="en-US" w:bidi="ar-SA"/>
      </w:rPr>
    </w:lvl>
    <w:lvl w:ilvl="6" w:tplc="F3D62166">
      <w:numFmt w:val="bullet"/>
      <w:lvlText w:val="•"/>
      <w:lvlJc w:val="left"/>
      <w:pPr>
        <w:ind w:left="3179" w:hanging="504"/>
      </w:pPr>
      <w:rPr>
        <w:rFonts w:hint="default"/>
        <w:lang w:val="en-US" w:eastAsia="en-US" w:bidi="ar-SA"/>
      </w:rPr>
    </w:lvl>
    <w:lvl w:ilvl="7" w:tplc="B96E2390">
      <w:numFmt w:val="bullet"/>
      <w:lvlText w:val="•"/>
      <w:lvlJc w:val="left"/>
      <w:pPr>
        <w:ind w:left="3569" w:hanging="504"/>
      </w:pPr>
      <w:rPr>
        <w:rFonts w:hint="default"/>
        <w:lang w:val="en-US" w:eastAsia="en-US" w:bidi="ar-SA"/>
      </w:rPr>
    </w:lvl>
    <w:lvl w:ilvl="8" w:tplc="962C7EF4">
      <w:numFmt w:val="bullet"/>
      <w:lvlText w:val="•"/>
      <w:lvlJc w:val="left"/>
      <w:pPr>
        <w:ind w:left="3959" w:hanging="504"/>
      </w:pPr>
      <w:rPr>
        <w:rFonts w:hint="default"/>
        <w:lang w:val="en-US" w:eastAsia="en-US" w:bidi="ar-SA"/>
      </w:rPr>
    </w:lvl>
  </w:abstractNum>
  <w:abstractNum w:abstractNumId="7">
    <w:nsid w:val="1CA05EBE"/>
    <w:multiLevelType w:val="hybridMultilevel"/>
    <w:tmpl w:val="817629C2"/>
    <w:lvl w:ilvl="0" w:tplc="555889D8">
      <w:start w:val="1"/>
      <w:numFmt w:val="upperLetter"/>
      <w:lvlText w:val="%1."/>
      <w:lvlJc w:val="left"/>
      <w:pPr>
        <w:ind w:left="623" w:hanging="284"/>
      </w:pPr>
      <w:rPr>
        <w:rFonts w:ascii="Times New Roman" w:eastAsia="Times New Roman" w:hAnsi="Times New Roman" w:cs="Times New Roman" w:hint="default"/>
        <w:b/>
        <w:bCs/>
        <w:color w:val="auto"/>
        <w:spacing w:val="0"/>
        <w:w w:val="93"/>
        <w:sz w:val="20"/>
        <w:szCs w:val="20"/>
        <w:lang w:val="en-US" w:eastAsia="en-US" w:bidi="ar-SA"/>
      </w:rPr>
    </w:lvl>
    <w:lvl w:ilvl="1" w:tplc="CABAD460">
      <w:start w:val="1"/>
      <w:numFmt w:val="decimal"/>
      <w:lvlText w:val="%2."/>
      <w:lvlJc w:val="left"/>
      <w:pPr>
        <w:ind w:left="767" w:hanging="274"/>
      </w:pPr>
      <w:rPr>
        <w:rFonts w:ascii="Times New Roman" w:eastAsia="Times New Roman" w:hAnsi="Times New Roman" w:cs="Times New Roman" w:hint="default"/>
        <w:b/>
        <w:bCs/>
        <w:color w:val="001F5F"/>
        <w:w w:val="87"/>
        <w:sz w:val="20"/>
        <w:szCs w:val="20"/>
        <w:lang w:val="en-US" w:eastAsia="en-US" w:bidi="ar-SA"/>
      </w:rPr>
    </w:lvl>
    <w:lvl w:ilvl="2" w:tplc="0D641584">
      <w:numFmt w:val="bullet"/>
      <w:lvlText w:val="•"/>
      <w:lvlJc w:val="left"/>
      <w:pPr>
        <w:ind w:left="1202" w:hanging="274"/>
      </w:pPr>
      <w:rPr>
        <w:rFonts w:hint="default"/>
        <w:lang w:val="en-US" w:eastAsia="en-US" w:bidi="ar-SA"/>
      </w:rPr>
    </w:lvl>
    <w:lvl w:ilvl="3" w:tplc="CABC3CB8">
      <w:numFmt w:val="bullet"/>
      <w:lvlText w:val="•"/>
      <w:lvlJc w:val="left"/>
      <w:pPr>
        <w:ind w:left="1644" w:hanging="274"/>
      </w:pPr>
      <w:rPr>
        <w:rFonts w:hint="default"/>
        <w:lang w:val="en-US" w:eastAsia="en-US" w:bidi="ar-SA"/>
      </w:rPr>
    </w:lvl>
    <w:lvl w:ilvl="4" w:tplc="D7661BBC">
      <w:numFmt w:val="bullet"/>
      <w:lvlText w:val="•"/>
      <w:lvlJc w:val="left"/>
      <w:pPr>
        <w:ind w:left="2086" w:hanging="274"/>
      </w:pPr>
      <w:rPr>
        <w:rFonts w:hint="default"/>
        <w:lang w:val="en-US" w:eastAsia="en-US" w:bidi="ar-SA"/>
      </w:rPr>
    </w:lvl>
    <w:lvl w:ilvl="5" w:tplc="3B823F2C">
      <w:numFmt w:val="bullet"/>
      <w:lvlText w:val="•"/>
      <w:lvlJc w:val="left"/>
      <w:pPr>
        <w:ind w:left="2528" w:hanging="274"/>
      </w:pPr>
      <w:rPr>
        <w:rFonts w:hint="default"/>
        <w:lang w:val="en-US" w:eastAsia="en-US" w:bidi="ar-SA"/>
      </w:rPr>
    </w:lvl>
    <w:lvl w:ilvl="6" w:tplc="FC56309E">
      <w:numFmt w:val="bullet"/>
      <w:lvlText w:val="•"/>
      <w:lvlJc w:val="left"/>
      <w:pPr>
        <w:ind w:left="2970" w:hanging="274"/>
      </w:pPr>
      <w:rPr>
        <w:rFonts w:hint="default"/>
        <w:lang w:val="en-US" w:eastAsia="en-US" w:bidi="ar-SA"/>
      </w:rPr>
    </w:lvl>
    <w:lvl w:ilvl="7" w:tplc="9BD4C06C">
      <w:numFmt w:val="bullet"/>
      <w:lvlText w:val="•"/>
      <w:lvlJc w:val="left"/>
      <w:pPr>
        <w:ind w:left="3412" w:hanging="274"/>
      </w:pPr>
      <w:rPr>
        <w:rFonts w:hint="default"/>
        <w:lang w:val="en-US" w:eastAsia="en-US" w:bidi="ar-SA"/>
      </w:rPr>
    </w:lvl>
    <w:lvl w:ilvl="8" w:tplc="A6BC2998">
      <w:numFmt w:val="bullet"/>
      <w:lvlText w:val="•"/>
      <w:lvlJc w:val="left"/>
      <w:pPr>
        <w:ind w:left="3854" w:hanging="274"/>
      </w:pPr>
      <w:rPr>
        <w:rFonts w:hint="default"/>
        <w:lang w:val="en-US" w:eastAsia="en-US" w:bidi="ar-SA"/>
      </w:rPr>
    </w:lvl>
  </w:abstractNum>
  <w:abstractNum w:abstractNumId="8">
    <w:nsid w:val="225B4003"/>
    <w:multiLevelType w:val="hybridMultilevel"/>
    <w:tmpl w:val="05EA608E"/>
    <w:lvl w:ilvl="0" w:tplc="B7DCF058">
      <w:start w:val="1"/>
      <w:numFmt w:val="decimal"/>
      <w:lvlText w:val="[%1]"/>
      <w:lvlJc w:val="left"/>
      <w:pPr>
        <w:ind w:left="844" w:hanging="504"/>
        <w:jc w:val="right"/>
      </w:pPr>
      <w:rPr>
        <w:rFonts w:ascii="Times New Roman" w:eastAsia="Times New Roman" w:hAnsi="Times New Roman" w:cs="Times New Roman" w:hint="default"/>
        <w:spacing w:val="0"/>
        <w:w w:val="81"/>
        <w:sz w:val="20"/>
        <w:szCs w:val="20"/>
        <w:lang w:val="en-US" w:eastAsia="en-US" w:bidi="ar-SA"/>
      </w:rPr>
    </w:lvl>
    <w:lvl w:ilvl="1" w:tplc="1F08E908">
      <w:numFmt w:val="bullet"/>
      <w:lvlText w:val="•"/>
      <w:lvlJc w:val="left"/>
      <w:pPr>
        <w:ind w:left="1229" w:hanging="504"/>
      </w:pPr>
      <w:rPr>
        <w:rFonts w:hint="default"/>
        <w:lang w:val="en-US" w:eastAsia="en-US" w:bidi="ar-SA"/>
      </w:rPr>
    </w:lvl>
    <w:lvl w:ilvl="2" w:tplc="995AA610">
      <w:numFmt w:val="bullet"/>
      <w:lvlText w:val="•"/>
      <w:lvlJc w:val="left"/>
      <w:pPr>
        <w:ind w:left="1619" w:hanging="504"/>
      </w:pPr>
      <w:rPr>
        <w:rFonts w:hint="default"/>
        <w:lang w:val="en-US" w:eastAsia="en-US" w:bidi="ar-SA"/>
      </w:rPr>
    </w:lvl>
    <w:lvl w:ilvl="3" w:tplc="24A2B220">
      <w:numFmt w:val="bullet"/>
      <w:lvlText w:val="•"/>
      <w:lvlJc w:val="left"/>
      <w:pPr>
        <w:ind w:left="2009" w:hanging="504"/>
      </w:pPr>
      <w:rPr>
        <w:rFonts w:hint="default"/>
        <w:lang w:val="en-US" w:eastAsia="en-US" w:bidi="ar-SA"/>
      </w:rPr>
    </w:lvl>
    <w:lvl w:ilvl="4" w:tplc="F198E786">
      <w:numFmt w:val="bullet"/>
      <w:lvlText w:val="•"/>
      <w:lvlJc w:val="left"/>
      <w:pPr>
        <w:ind w:left="2399" w:hanging="504"/>
      </w:pPr>
      <w:rPr>
        <w:rFonts w:hint="default"/>
        <w:lang w:val="en-US" w:eastAsia="en-US" w:bidi="ar-SA"/>
      </w:rPr>
    </w:lvl>
    <w:lvl w:ilvl="5" w:tplc="9AAAD90E">
      <w:numFmt w:val="bullet"/>
      <w:lvlText w:val="•"/>
      <w:lvlJc w:val="left"/>
      <w:pPr>
        <w:ind w:left="2789" w:hanging="504"/>
      </w:pPr>
      <w:rPr>
        <w:rFonts w:hint="default"/>
        <w:lang w:val="en-US" w:eastAsia="en-US" w:bidi="ar-SA"/>
      </w:rPr>
    </w:lvl>
    <w:lvl w:ilvl="6" w:tplc="9E76A76E">
      <w:numFmt w:val="bullet"/>
      <w:lvlText w:val="•"/>
      <w:lvlJc w:val="left"/>
      <w:pPr>
        <w:ind w:left="3179" w:hanging="504"/>
      </w:pPr>
      <w:rPr>
        <w:rFonts w:hint="default"/>
        <w:lang w:val="en-US" w:eastAsia="en-US" w:bidi="ar-SA"/>
      </w:rPr>
    </w:lvl>
    <w:lvl w:ilvl="7" w:tplc="B1E2D81E">
      <w:numFmt w:val="bullet"/>
      <w:lvlText w:val="•"/>
      <w:lvlJc w:val="left"/>
      <w:pPr>
        <w:ind w:left="3569" w:hanging="504"/>
      </w:pPr>
      <w:rPr>
        <w:rFonts w:hint="default"/>
        <w:lang w:val="en-US" w:eastAsia="en-US" w:bidi="ar-SA"/>
      </w:rPr>
    </w:lvl>
    <w:lvl w:ilvl="8" w:tplc="9AD214D0">
      <w:numFmt w:val="bullet"/>
      <w:lvlText w:val="•"/>
      <w:lvlJc w:val="left"/>
      <w:pPr>
        <w:ind w:left="3959" w:hanging="504"/>
      </w:pPr>
      <w:rPr>
        <w:rFonts w:hint="default"/>
        <w:lang w:val="en-US" w:eastAsia="en-US" w:bidi="ar-SA"/>
      </w:rPr>
    </w:lvl>
  </w:abstractNum>
  <w:abstractNum w:abstractNumId="9">
    <w:nsid w:val="23330F69"/>
    <w:multiLevelType w:val="hybridMultilevel"/>
    <w:tmpl w:val="202ECB96"/>
    <w:lvl w:ilvl="0" w:tplc="B846CFE0">
      <w:start w:val="1"/>
      <w:numFmt w:val="upperLetter"/>
      <w:lvlText w:val="%1."/>
      <w:lvlJc w:val="left"/>
      <w:pPr>
        <w:ind w:left="720" w:hanging="360"/>
      </w:pPr>
      <w:rPr>
        <w:rFonts w:ascii="Garamond" w:hAnsi="Garamon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743B1A"/>
    <w:multiLevelType w:val="hybridMultilevel"/>
    <w:tmpl w:val="EBA2440E"/>
    <w:lvl w:ilvl="0" w:tplc="65CCA7FC">
      <w:start w:val="1"/>
      <w:numFmt w:val="decimal"/>
      <w:lvlText w:val="%1."/>
      <w:lvlJc w:val="left"/>
      <w:pPr>
        <w:ind w:left="1343" w:hanging="360"/>
      </w:pPr>
      <w:rPr>
        <w:rFonts w:hint="default"/>
      </w:rPr>
    </w:lvl>
    <w:lvl w:ilvl="1" w:tplc="38090019" w:tentative="1">
      <w:start w:val="1"/>
      <w:numFmt w:val="lowerLetter"/>
      <w:lvlText w:val="%2."/>
      <w:lvlJc w:val="left"/>
      <w:pPr>
        <w:ind w:left="2063" w:hanging="360"/>
      </w:pPr>
    </w:lvl>
    <w:lvl w:ilvl="2" w:tplc="3809001B" w:tentative="1">
      <w:start w:val="1"/>
      <w:numFmt w:val="lowerRoman"/>
      <w:lvlText w:val="%3."/>
      <w:lvlJc w:val="right"/>
      <w:pPr>
        <w:ind w:left="2783" w:hanging="180"/>
      </w:pPr>
    </w:lvl>
    <w:lvl w:ilvl="3" w:tplc="3809000F" w:tentative="1">
      <w:start w:val="1"/>
      <w:numFmt w:val="decimal"/>
      <w:lvlText w:val="%4."/>
      <w:lvlJc w:val="left"/>
      <w:pPr>
        <w:ind w:left="3503" w:hanging="360"/>
      </w:pPr>
    </w:lvl>
    <w:lvl w:ilvl="4" w:tplc="38090019" w:tentative="1">
      <w:start w:val="1"/>
      <w:numFmt w:val="lowerLetter"/>
      <w:lvlText w:val="%5."/>
      <w:lvlJc w:val="left"/>
      <w:pPr>
        <w:ind w:left="4223" w:hanging="360"/>
      </w:pPr>
    </w:lvl>
    <w:lvl w:ilvl="5" w:tplc="3809001B" w:tentative="1">
      <w:start w:val="1"/>
      <w:numFmt w:val="lowerRoman"/>
      <w:lvlText w:val="%6."/>
      <w:lvlJc w:val="right"/>
      <w:pPr>
        <w:ind w:left="4943" w:hanging="180"/>
      </w:pPr>
    </w:lvl>
    <w:lvl w:ilvl="6" w:tplc="3809000F" w:tentative="1">
      <w:start w:val="1"/>
      <w:numFmt w:val="decimal"/>
      <w:lvlText w:val="%7."/>
      <w:lvlJc w:val="left"/>
      <w:pPr>
        <w:ind w:left="5663" w:hanging="360"/>
      </w:pPr>
    </w:lvl>
    <w:lvl w:ilvl="7" w:tplc="38090019" w:tentative="1">
      <w:start w:val="1"/>
      <w:numFmt w:val="lowerLetter"/>
      <w:lvlText w:val="%8."/>
      <w:lvlJc w:val="left"/>
      <w:pPr>
        <w:ind w:left="6383" w:hanging="360"/>
      </w:pPr>
    </w:lvl>
    <w:lvl w:ilvl="8" w:tplc="3809001B" w:tentative="1">
      <w:start w:val="1"/>
      <w:numFmt w:val="lowerRoman"/>
      <w:lvlText w:val="%9."/>
      <w:lvlJc w:val="right"/>
      <w:pPr>
        <w:ind w:left="7103" w:hanging="180"/>
      </w:pPr>
    </w:lvl>
  </w:abstractNum>
  <w:abstractNum w:abstractNumId="11">
    <w:nsid w:val="2ABF28FC"/>
    <w:multiLevelType w:val="hybridMultilevel"/>
    <w:tmpl w:val="3956E4D6"/>
    <w:lvl w:ilvl="0" w:tplc="60ECA71A">
      <w:start w:val="1"/>
      <w:numFmt w:val="upperLetter"/>
      <w:lvlText w:val="%1."/>
      <w:lvlJc w:val="left"/>
      <w:pPr>
        <w:ind w:left="1296" w:hanging="360"/>
      </w:pPr>
      <w:rPr>
        <w:b/>
        <w:color w:val="002060"/>
        <w:sz w:val="20"/>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2">
    <w:nsid w:val="2F796E02"/>
    <w:multiLevelType w:val="hybridMultilevel"/>
    <w:tmpl w:val="1F88EB5C"/>
    <w:lvl w:ilvl="0" w:tplc="E864F088">
      <w:start w:val="1"/>
      <w:numFmt w:val="lowerLetter"/>
      <w:lvlText w:val="%1."/>
      <w:lvlJc w:val="left"/>
      <w:pPr>
        <w:ind w:left="609" w:hanging="361"/>
      </w:pPr>
      <w:rPr>
        <w:rFonts w:ascii="Times New Roman" w:eastAsia="Times New Roman" w:hAnsi="Times New Roman" w:cs="Times New Roman" w:hint="default"/>
        <w:w w:val="89"/>
        <w:sz w:val="20"/>
        <w:szCs w:val="20"/>
        <w:lang w:val="en-US" w:eastAsia="en-US" w:bidi="ar-SA"/>
      </w:rPr>
    </w:lvl>
    <w:lvl w:ilvl="1" w:tplc="0FCC6A72">
      <w:numFmt w:val="bullet"/>
      <w:lvlText w:val="•"/>
      <w:lvlJc w:val="left"/>
      <w:pPr>
        <w:ind w:left="1014" w:hanging="361"/>
      </w:pPr>
      <w:rPr>
        <w:rFonts w:hint="default"/>
        <w:lang w:val="en-US" w:eastAsia="en-US" w:bidi="ar-SA"/>
      </w:rPr>
    </w:lvl>
    <w:lvl w:ilvl="2" w:tplc="13C82260">
      <w:numFmt w:val="bullet"/>
      <w:lvlText w:val="•"/>
      <w:lvlJc w:val="left"/>
      <w:pPr>
        <w:ind w:left="1428" w:hanging="361"/>
      </w:pPr>
      <w:rPr>
        <w:rFonts w:hint="default"/>
        <w:lang w:val="en-US" w:eastAsia="en-US" w:bidi="ar-SA"/>
      </w:rPr>
    </w:lvl>
    <w:lvl w:ilvl="3" w:tplc="34588FDE">
      <w:numFmt w:val="bullet"/>
      <w:lvlText w:val="•"/>
      <w:lvlJc w:val="left"/>
      <w:pPr>
        <w:ind w:left="1842" w:hanging="361"/>
      </w:pPr>
      <w:rPr>
        <w:rFonts w:hint="default"/>
        <w:lang w:val="en-US" w:eastAsia="en-US" w:bidi="ar-SA"/>
      </w:rPr>
    </w:lvl>
    <w:lvl w:ilvl="4" w:tplc="E1F619D8">
      <w:numFmt w:val="bullet"/>
      <w:lvlText w:val="•"/>
      <w:lvlJc w:val="left"/>
      <w:pPr>
        <w:ind w:left="2257" w:hanging="361"/>
      </w:pPr>
      <w:rPr>
        <w:rFonts w:hint="default"/>
        <w:lang w:val="en-US" w:eastAsia="en-US" w:bidi="ar-SA"/>
      </w:rPr>
    </w:lvl>
    <w:lvl w:ilvl="5" w:tplc="C8C82C24">
      <w:numFmt w:val="bullet"/>
      <w:lvlText w:val="•"/>
      <w:lvlJc w:val="left"/>
      <w:pPr>
        <w:ind w:left="2671" w:hanging="361"/>
      </w:pPr>
      <w:rPr>
        <w:rFonts w:hint="default"/>
        <w:lang w:val="en-US" w:eastAsia="en-US" w:bidi="ar-SA"/>
      </w:rPr>
    </w:lvl>
    <w:lvl w:ilvl="6" w:tplc="C480EA56">
      <w:numFmt w:val="bullet"/>
      <w:lvlText w:val="•"/>
      <w:lvlJc w:val="left"/>
      <w:pPr>
        <w:ind w:left="3085" w:hanging="361"/>
      </w:pPr>
      <w:rPr>
        <w:rFonts w:hint="default"/>
        <w:lang w:val="en-US" w:eastAsia="en-US" w:bidi="ar-SA"/>
      </w:rPr>
    </w:lvl>
    <w:lvl w:ilvl="7" w:tplc="7D2EB782">
      <w:numFmt w:val="bullet"/>
      <w:lvlText w:val="•"/>
      <w:lvlJc w:val="left"/>
      <w:pPr>
        <w:ind w:left="3500" w:hanging="361"/>
      </w:pPr>
      <w:rPr>
        <w:rFonts w:hint="default"/>
        <w:lang w:val="en-US" w:eastAsia="en-US" w:bidi="ar-SA"/>
      </w:rPr>
    </w:lvl>
    <w:lvl w:ilvl="8" w:tplc="A4109072">
      <w:numFmt w:val="bullet"/>
      <w:lvlText w:val="•"/>
      <w:lvlJc w:val="left"/>
      <w:pPr>
        <w:ind w:left="3914" w:hanging="361"/>
      </w:pPr>
      <w:rPr>
        <w:rFonts w:hint="default"/>
        <w:lang w:val="en-US" w:eastAsia="en-US" w:bidi="ar-SA"/>
      </w:rPr>
    </w:lvl>
  </w:abstractNum>
  <w:abstractNum w:abstractNumId="13">
    <w:nsid w:val="30526A96"/>
    <w:multiLevelType w:val="hybridMultilevel"/>
    <w:tmpl w:val="325098A4"/>
    <w:lvl w:ilvl="0" w:tplc="47E2F4C6">
      <w:start w:val="1"/>
      <w:numFmt w:val="decimal"/>
      <w:lvlText w:val="%1."/>
      <w:lvlJc w:val="left"/>
      <w:pPr>
        <w:ind w:left="720" w:hanging="360"/>
      </w:pPr>
      <w:rPr>
        <w:rFonts w:hint="default"/>
        <w:b w:val="0"/>
        <w:color w:val="auto"/>
        <w:w w:val="99"/>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AD1BF0"/>
    <w:multiLevelType w:val="hybridMultilevel"/>
    <w:tmpl w:val="E6CA9028"/>
    <w:lvl w:ilvl="0" w:tplc="AF668FA6">
      <w:start w:val="1"/>
      <w:numFmt w:val="decimal"/>
      <w:lvlText w:val="%1."/>
      <w:lvlJc w:val="left"/>
      <w:pPr>
        <w:ind w:left="990" w:hanging="360"/>
      </w:pPr>
      <w:rPr>
        <w:rFonts w:hint="default"/>
        <w:w w:val="99"/>
        <w:sz w:val="22"/>
        <w:szCs w:val="2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35D266B8"/>
    <w:multiLevelType w:val="hybridMultilevel"/>
    <w:tmpl w:val="554A5FA6"/>
    <w:lvl w:ilvl="0" w:tplc="C9065DC6">
      <w:start w:val="25"/>
      <w:numFmt w:val="decimal"/>
      <w:lvlText w:val="%1."/>
      <w:lvlJc w:val="left"/>
      <w:pPr>
        <w:ind w:left="187" w:hanging="286"/>
      </w:pPr>
      <w:rPr>
        <w:rFonts w:ascii="Times New Roman" w:eastAsia="Times New Roman" w:hAnsi="Times New Roman" w:cs="Times New Roman" w:hint="default"/>
        <w:w w:val="92"/>
        <w:sz w:val="20"/>
        <w:szCs w:val="20"/>
        <w:lang w:val="en-US" w:eastAsia="en-US" w:bidi="ar-SA"/>
      </w:rPr>
    </w:lvl>
    <w:lvl w:ilvl="1" w:tplc="EF461274">
      <w:start w:val="4"/>
      <w:numFmt w:val="decimal"/>
      <w:lvlText w:val="%2."/>
      <w:lvlJc w:val="left"/>
      <w:pPr>
        <w:ind w:left="623" w:hanging="284"/>
      </w:pPr>
      <w:rPr>
        <w:rFonts w:ascii="Times New Roman" w:eastAsia="Times New Roman" w:hAnsi="Times New Roman" w:cs="Times New Roman" w:hint="default"/>
        <w:b/>
        <w:bCs/>
        <w:color w:val="auto"/>
        <w:w w:val="96"/>
        <w:sz w:val="20"/>
        <w:szCs w:val="20"/>
        <w:lang w:val="en-US" w:eastAsia="en-US" w:bidi="ar-SA"/>
      </w:rPr>
    </w:lvl>
    <w:lvl w:ilvl="2" w:tplc="BFD00BB8">
      <w:start w:val="1"/>
      <w:numFmt w:val="lowerLetter"/>
      <w:lvlText w:val="%3."/>
      <w:lvlJc w:val="left"/>
      <w:pPr>
        <w:ind w:left="623" w:hanging="284"/>
        <w:jc w:val="right"/>
      </w:pPr>
      <w:rPr>
        <w:rFonts w:ascii="Times New Roman" w:eastAsia="Times New Roman" w:hAnsi="Times New Roman" w:cs="Times New Roman" w:hint="default"/>
        <w:w w:val="89"/>
        <w:sz w:val="20"/>
        <w:szCs w:val="20"/>
        <w:lang w:val="en-US" w:eastAsia="en-US" w:bidi="ar-SA"/>
      </w:rPr>
    </w:lvl>
    <w:lvl w:ilvl="3" w:tplc="F6523F1A">
      <w:numFmt w:val="bullet"/>
      <w:lvlText w:val="•"/>
      <w:lvlJc w:val="left"/>
      <w:pPr>
        <w:ind w:left="473" w:hanging="284"/>
      </w:pPr>
      <w:rPr>
        <w:rFonts w:hint="default"/>
        <w:lang w:val="en-US" w:eastAsia="en-US" w:bidi="ar-SA"/>
      </w:rPr>
    </w:lvl>
    <w:lvl w:ilvl="4" w:tplc="31C810E6">
      <w:numFmt w:val="bullet"/>
      <w:lvlText w:val="•"/>
      <w:lvlJc w:val="left"/>
      <w:pPr>
        <w:ind w:left="399" w:hanging="284"/>
      </w:pPr>
      <w:rPr>
        <w:rFonts w:hint="default"/>
        <w:lang w:val="en-US" w:eastAsia="en-US" w:bidi="ar-SA"/>
      </w:rPr>
    </w:lvl>
    <w:lvl w:ilvl="5" w:tplc="A89CFCFE">
      <w:numFmt w:val="bullet"/>
      <w:lvlText w:val="•"/>
      <w:lvlJc w:val="left"/>
      <w:pPr>
        <w:ind w:left="326" w:hanging="284"/>
      </w:pPr>
      <w:rPr>
        <w:rFonts w:hint="default"/>
        <w:lang w:val="en-US" w:eastAsia="en-US" w:bidi="ar-SA"/>
      </w:rPr>
    </w:lvl>
    <w:lvl w:ilvl="6" w:tplc="300CB5BE">
      <w:numFmt w:val="bullet"/>
      <w:lvlText w:val="•"/>
      <w:lvlJc w:val="left"/>
      <w:pPr>
        <w:ind w:left="253" w:hanging="284"/>
      </w:pPr>
      <w:rPr>
        <w:rFonts w:hint="default"/>
        <w:lang w:val="en-US" w:eastAsia="en-US" w:bidi="ar-SA"/>
      </w:rPr>
    </w:lvl>
    <w:lvl w:ilvl="7" w:tplc="DCBA6CEC">
      <w:numFmt w:val="bullet"/>
      <w:lvlText w:val="•"/>
      <w:lvlJc w:val="left"/>
      <w:pPr>
        <w:ind w:left="179" w:hanging="284"/>
      </w:pPr>
      <w:rPr>
        <w:rFonts w:hint="default"/>
        <w:lang w:val="en-US" w:eastAsia="en-US" w:bidi="ar-SA"/>
      </w:rPr>
    </w:lvl>
    <w:lvl w:ilvl="8" w:tplc="30D47BCE">
      <w:numFmt w:val="bullet"/>
      <w:lvlText w:val="•"/>
      <w:lvlJc w:val="left"/>
      <w:pPr>
        <w:ind w:left="106" w:hanging="284"/>
      </w:pPr>
      <w:rPr>
        <w:rFonts w:hint="default"/>
        <w:lang w:val="en-US" w:eastAsia="en-US" w:bidi="ar-SA"/>
      </w:rPr>
    </w:lvl>
  </w:abstractNum>
  <w:abstractNum w:abstractNumId="16">
    <w:nsid w:val="35DC7134"/>
    <w:multiLevelType w:val="hybridMultilevel"/>
    <w:tmpl w:val="4BF41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471150"/>
    <w:multiLevelType w:val="hybridMultilevel"/>
    <w:tmpl w:val="CEFAD900"/>
    <w:lvl w:ilvl="0" w:tplc="AF668FA6">
      <w:start w:val="1"/>
      <w:numFmt w:val="decimal"/>
      <w:lvlText w:val="%1."/>
      <w:lvlJc w:val="left"/>
      <w:pPr>
        <w:ind w:left="1003" w:hanging="360"/>
      </w:pPr>
      <w:rPr>
        <w:rFonts w:hint="default"/>
        <w:w w:val="99"/>
        <w:sz w:val="22"/>
        <w:szCs w:val="22"/>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8">
    <w:nsid w:val="3E406E55"/>
    <w:multiLevelType w:val="hybridMultilevel"/>
    <w:tmpl w:val="FA901A3E"/>
    <w:lvl w:ilvl="0" w:tplc="F78C799E">
      <w:start w:val="1"/>
      <w:numFmt w:val="lowerLetter"/>
      <w:lvlText w:val="%1."/>
      <w:lvlJc w:val="left"/>
      <w:pPr>
        <w:ind w:left="720" w:hanging="360"/>
      </w:pPr>
      <w:rPr>
        <w:rFonts w:ascii="Calibri" w:hAnsi="Calibri" w:hint="default"/>
        <w:b w:val="0"/>
        <w:i w:val="0"/>
        <w:color w:val="auto"/>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C525E1"/>
    <w:multiLevelType w:val="hybridMultilevel"/>
    <w:tmpl w:val="9520521E"/>
    <w:lvl w:ilvl="0" w:tplc="337ECF5C">
      <w:start w:val="1"/>
      <w:numFmt w:val="lowerLetter"/>
      <w:lvlText w:val="%1."/>
      <w:lvlJc w:val="left"/>
      <w:pPr>
        <w:ind w:left="550" w:hanging="360"/>
      </w:pPr>
      <w:rPr>
        <w:rFonts w:hint="default"/>
      </w:rPr>
    </w:lvl>
    <w:lvl w:ilvl="1" w:tplc="38090019" w:tentative="1">
      <w:start w:val="1"/>
      <w:numFmt w:val="lowerLetter"/>
      <w:lvlText w:val="%2."/>
      <w:lvlJc w:val="left"/>
      <w:pPr>
        <w:ind w:left="1270" w:hanging="360"/>
      </w:pPr>
    </w:lvl>
    <w:lvl w:ilvl="2" w:tplc="3809001B" w:tentative="1">
      <w:start w:val="1"/>
      <w:numFmt w:val="lowerRoman"/>
      <w:lvlText w:val="%3."/>
      <w:lvlJc w:val="right"/>
      <w:pPr>
        <w:ind w:left="1990" w:hanging="180"/>
      </w:pPr>
    </w:lvl>
    <w:lvl w:ilvl="3" w:tplc="3809000F" w:tentative="1">
      <w:start w:val="1"/>
      <w:numFmt w:val="decimal"/>
      <w:lvlText w:val="%4."/>
      <w:lvlJc w:val="left"/>
      <w:pPr>
        <w:ind w:left="2710" w:hanging="360"/>
      </w:pPr>
    </w:lvl>
    <w:lvl w:ilvl="4" w:tplc="38090019" w:tentative="1">
      <w:start w:val="1"/>
      <w:numFmt w:val="lowerLetter"/>
      <w:lvlText w:val="%5."/>
      <w:lvlJc w:val="left"/>
      <w:pPr>
        <w:ind w:left="3430" w:hanging="360"/>
      </w:pPr>
    </w:lvl>
    <w:lvl w:ilvl="5" w:tplc="3809001B" w:tentative="1">
      <w:start w:val="1"/>
      <w:numFmt w:val="lowerRoman"/>
      <w:lvlText w:val="%6."/>
      <w:lvlJc w:val="right"/>
      <w:pPr>
        <w:ind w:left="4150" w:hanging="180"/>
      </w:pPr>
    </w:lvl>
    <w:lvl w:ilvl="6" w:tplc="3809000F" w:tentative="1">
      <w:start w:val="1"/>
      <w:numFmt w:val="decimal"/>
      <w:lvlText w:val="%7."/>
      <w:lvlJc w:val="left"/>
      <w:pPr>
        <w:ind w:left="4870" w:hanging="360"/>
      </w:pPr>
    </w:lvl>
    <w:lvl w:ilvl="7" w:tplc="38090019" w:tentative="1">
      <w:start w:val="1"/>
      <w:numFmt w:val="lowerLetter"/>
      <w:lvlText w:val="%8."/>
      <w:lvlJc w:val="left"/>
      <w:pPr>
        <w:ind w:left="5590" w:hanging="360"/>
      </w:pPr>
    </w:lvl>
    <w:lvl w:ilvl="8" w:tplc="3809001B" w:tentative="1">
      <w:start w:val="1"/>
      <w:numFmt w:val="lowerRoman"/>
      <w:lvlText w:val="%9."/>
      <w:lvlJc w:val="right"/>
      <w:pPr>
        <w:ind w:left="6310" w:hanging="180"/>
      </w:pPr>
    </w:lvl>
  </w:abstractNum>
  <w:abstractNum w:abstractNumId="20">
    <w:nsid w:val="44B16B3C"/>
    <w:multiLevelType w:val="hybridMultilevel"/>
    <w:tmpl w:val="711E1C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B15144"/>
    <w:multiLevelType w:val="hybridMultilevel"/>
    <w:tmpl w:val="B5E6CA24"/>
    <w:lvl w:ilvl="0" w:tplc="AF668FA6">
      <w:start w:val="1"/>
      <w:numFmt w:val="decimal"/>
      <w:lvlText w:val="%1."/>
      <w:lvlJc w:val="left"/>
      <w:pPr>
        <w:ind w:left="990" w:hanging="360"/>
      </w:pPr>
      <w:rPr>
        <w:rFonts w:hint="default"/>
        <w:w w:val="99"/>
        <w:sz w:val="22"/>
        <w:szCs w:val="2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nsid w:val="50BB5AE8"/>
    <w:multiLevelType w:val="hybridMultilevel"/>
    <w:tmpl w:val="780C044E"/>
    <w:lvl w:ilvl="0" w:tplc="7898DA5A">
      <w:start w:val="1"/>
      <w:numFmt w:val="decimal"/>
      <w:lvlText w:val="%1."/>
      <w:lvlJc w:val="left"/>
      <w:pPr>
        <w:ind w:left="1440" w:hanging="360"/>
      </w:pPr>
      <w:rPr>
        <w:rFonts w:hint="default"/>
        <w:spacing w:val="-1"/>
        <w:w w:val="99"/>
        <w:sz w:val="20"/>
        <w:szCs w:val="22"/>
        <w:lang w:eastAsia="en-US" w:bidi="ar-S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6F77E06"/>
    <w:multiLevelType w:val="hybridMultilevel"/>
    <w:tmpl w:val="20AA83E8"/>
    <w:lvl w:ilvl="0" w:tplc="0046C3CC">
      <w:start w:val="1"/>
      <w:numFmt w:val="decimal"/>
      <w:lvlText w:val="%1."/>
      <w:lvlJc w:val="left"/>
      <w:pPr>
        <w:ind w:left="983" w:hanging="360"/>
      </w:pPr>
      <w:rPr>
        <w:rFonts w:hint="default"/>
      </w:rPr>
    </w:lvl>
    <w:lvl w:ilvl="1" w:tplc="38090019" w:tentative="1">
      <w:start w:val="1"/>
      <w:numFmt w:val="lowerLetter"/>
      <w:lvlText w:val="%2."/>
      <w:lvlJc w:val="left"/>
      <w:pPr>
        <w:ind w:left="1703" w:hanging="360"/>
      </w:pPr>
    </w:lvl>
    <w:lvl w:ilvl="2" w:tplc="3809001B" w:tentative="1">
      <w:start w:val="1"/>
      <w:numFmt w:val="lowerRoman"/>
      <w:lvlText w:val="%3."/>
      <w:lvlJc w:val="right"/>
      <w:pPr>
        <w:ind w:left="2423" w:hanging="180"/>
      </w:pPr>
    </w:lvl>
    <w:lvl w:ilvl="3" w:tplc="3809000F" w:tentative="1">
      <w:start w:val="1"/>
      <w:numFmt w:val="decimal"/>
      <w:lvlText w:val="%4."/>
      <w:lvlJc w:val="left"/>
      <w:pPr>
        <w:ind w:left="3143" w:hanging="360"/>
      </w:pPr>
    </w:lvl>
    <w:lvl w:ilvl="4" w:tplc="38090019" w:tentative="1">
      <w:start w:val="1"/>
      <w:numFmt w:val="lowerLetter"/>
      <w:lvlText w:val="%5."/>
      <w:lvlJc w:val="left"/>
      <w:pPr>
        <w:ind w:left="3863" w:hanging="360"/>
      </w:pPr>
    </w:lvl>
    <w:lvl w:ilvl="5" w:tplc="3809001B" w:tentative="1">
      <w:start w:val="1"/>
      <w:numFmt w:val="lowerRoman"/>
      <w:lvlText w:val="%6."/>
      <w:lvlJc w:val="right"/>
      <w:pPr>
        <w:ind w:left="4583" w:hanging="180"/>
      </w:pPr>
    </w:lvl>
    <w:lvl w:ilvl="6" w:tplc="3809000F" w:tentative="1">
      <w:start w:val="1"/>
      <w:numFmt w:val="decimal"/>
      <w:lvlText w:val="%7."/>
      <w:lvlJc w:val="left"/>
      <w:pPr>
        <w:ind w:left="5303" w:hanging="360"/>
      </w:pPr>
    </w:lvl>
    <w:lvl w:ilvl="7" w:tplc="38090019" w:tentative="1">
      <w:start w:val="1"/>
      <w:numFmt w:val="lowerLetter"/>
      <w:lvlText w:val="%8."/>
      <w:lvlJc w:val="left"/>
      <w:pPr>
        <w:ind w:left="6023" w:hanging="360"/>
      </w:pPr>
    </w:lvl>
    <w:lvl w:ilvl="8" w:tplc="3809001B" w:tentative="1">
      <w:start w:val="1"/>
      <w:numFmt w:val="lowerRoman"/>
      <w:lvlText w:val="%9."/>
      <w:lvlJc w:val="right"/>
      <w:pPr>
        <w:ind w:left="6743" w:hanging="180"/>
      </w:pPr>
    </w:lvl>
  </w:abstractNum>
  <w:abstractNum w:abstractNumId="24">
    <w:nsid w:val="5B452F9F"/>
    <w:multiLevelType w:val="hybridMultilevel"/>
    <w:tmpl w:val="B380CF7C"/>
    <w:lvl w:ilvl="0" w:tplc="5DA291E0">
      <w:start w:val="1"/>
      <w:numFmt w:val="decimal"/>
      <w:lvlText w:val="[%1]"/>
      <w:lvlJc w:val="left"/>
      <w:pPr>
        <w:ind w:left="720" w:hanging="360"/>
      </w:pPr>
      <w:rPr>
        <w:rFonts w:ascii="Times New Roman" w:eastAsia="Times New Roman" w:hAnsi="Times New Roman" w:cs="Times New Roman" w:hint="default"/>
        <w:b w:val="0"/>
        <w:color w:val="auto"/>
        <w:spacing w:val="0"/>
        <w:w w:val="81"/>
        <w:sz w:val="20"/>
        <w:szCs w:val="2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4F43B0"/>
    <w:multiLevelType w:val="hybridMultilevel"/>
    <w:tmpl w:val="E8FED636"/>
    <w:lvl w:ilvl="0" w:tplc="2A962DB6">
      <w:start w:val="1"/>
      <w:numFmt w:val="decimal"/>
      <w:lvlText w:val="%1."/>
      <w:lvlJc w:val="left"/>
      <w:pPr>
        <w:ind w:left="983" w:hanging="360"/>
      </w:pPr>
      <w:rPr>
        <w:rFonts w:hint="default"/>
      </w:rPr>
    </w:lvl>
    <w:lvl w:ilvl="1" w:tplc="38090019" w:tentative="1">
      <w:start w:val="1"/>
      <w:numFmt w:val="lowerLetter"/>
      <w:lvlText w:val="%2."/>
      <w:lvlJc w:val="left"/>
      <w:pPr>
        <w:ind w:left="1703" w:hanging="360"/>
      </w:pPr>
    </w:lvl>
    <w:lvl w:ilvl="2" w:tplc="3809001B" w:tentative="1">
      <w:start w:val="1"/>
      <w:numFmt w:val="lowerRoman"/>
      <w:lvlText w:val="%3."/>
      <w:lvlJc w:val="right"/>
      <w:pPr>
        <w:ind w:left="2423" w:hanging="180"/>
      </w:pPr>
    </w:lvl>
    <w:lvl w:ilvl="3" w:tplc="3809000F" w:tentative="1">
      <w:start w:val="1"/>
      <w:numFmt w:val="decimal"/>
      <w:lvlText w:val="%4."/>
      <w:lvlJc w:val="left"/>
      <w:pPr>
        <w:ind w:left="3143" w:hanging="360"/>
      </w:pPr>
    </w:lvl>
    <w:lvl w:ilvl="4" w:tplc="38090019" w:tentative="1">
      <w:start w:val="1"/>
      <w:numFmt w:val="lowerLetter"/>
      <w:lvlText w:val="%5."/>
      <w:lvlJc w:val="left"/>
      <w:pPr>
        <w:ind w:left="3863" w:hanging="360"/>
      </w:pPr>
    </w:lvl>
    <w:lvl w:ilvl="5" w:tplc="3809001B" w:tentative="1">
      <w:start w:val="1"/>
      <w:numFmt w:val="lowerRoman"/>
      <w:lvlText w:val="%6."/>
      <w:lvlJc w:val="right"/>
      <w:pPr>
        <w:ind w:left="4583" w:hanging="180"/>
      </w:pPr>
    </w:lvl>
    <w:lvl w:ilvl="6" w:tplc="3809000F" w:tentative="1">
      <w:start w:val="1"/>
      <w:numFmt w:val="decimal"/>
      <w:lvlText w:val="%7."/>
      <w:lvlJc w:val="left"/>
      <w:pPr>
        <w:ind w:left="5303" w:hanging="360"/>
      </w:pPr>
    </w:lvl>
    <w:lvl w:ilvl="7" w:tplc="38090019" w:tentative="1">
      <w:start w:val="1"/>
      <w:numFmt w:val="lowerLetter"/>
      <w:lvlText w:val="%8."/>
      <w:lvlJc w:val="left"/>
      <w:pPr>
        <w:ind w:left="6023" w:hanging="360"/>
      </w:pPr>
    </w:lvl>
    <w:lvl w:ilvl="8" w:tplc="3809001B" w:tentative="1">
      <w:start w:val="1"/>
      <w:numFmt w:val="lowerRoman"/>
      <w:lvlText w:val="%9."/>
      <w:lvlJc w:val="right"/>
      <w:pPr>
        <w:ind w:left="6743" w:hanging="180"/>
      </w:pPr>
    </w:lvl>
  </w:abstractNum>
  <w:abstractNum w:abstractNumId="26">
    <w:nsid w:val="633B1C35"/>
    <w:multiLevelType w:val="hybridMultilevel"/>
    <w:tmpl w:val="8AAEA3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C6335D"/>
    <w:multiLevelType w:val="hybridMultilevel"/>
    <w:tmpl w:val="77FEE20C"/>
    <w:lvl w:ilvl="0" w:tplc="3C5A9C82">
      <w:start w:val="5"/>
      <w:numFmt w:val="decimal"/>
      <w:lvlText w:val="%1."/>
      <w:lvlJc w:val="left"/>
      <w:pPr>
        <w:ind w:left="990" w:hanging="360"/>
      </w:pPr>
      <w:rPr>
        <w:rFonts w:hint="default"/>
        <w:w w:val="99"/>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A93576C"/>
    <w:multiLevelType w:val="hybridMultilevel"/>
    <w:tmpl w:val="C45457DA"/>
    <w:lvl w:ilvl="0" w:tplc="E1646280">
      <w:start w:val="1"/>
      <w:numFmt w:val="decimal"/>
      <w:lvlText w:val="%1."/>
      <w:lvlJc w:val="left"/>
      <w:pPr>
        <w:ind w:left="1157" w:hanging="284"/>
      </w:pPr>
      <w:rPr>
        <w:rFonts w:hint="default"/>
        <w:w w:val="99"/>
        <w:sz w:val="20"/>
        <w:szCs w:val="22"/>
        <w:lang w:eastAsia="en-US" w:bidi="ar-SA"/>
      </w:rPr>
    </w:lvl>
    <w:lvl w:ilvl="1" w:tplc="CB74ACC0">
      <w:numFmt w:val="bullet"/>
      <w:lvlText w:val="•"/>
      <w:lvlJc w:val="left"/>
      <w:pPr>
        <w:ind w:left="1980" w:hanging="284"/>
      </w:pPr>
      <w:rPr>
        <w:rFonts w:hint="default"/>
        <w:lang w:eastAsia="en-US" w:bidi="ar-SA"/>
      </w:rPr>
    </w:lvl>
    <w:lvl w:ilvl="2" w:tplc="E700882E">
      <w:numFmt w:val="bullet"/>
      <w:lvlText w:val="•"/>
      <w:lvlJc w:val="left"/>
      <w:pPr>
        <w:ind w:left="2800" w:hanging="284"/>
      </w:pPr>
      <w:rPr>
        <w:rFonts w:hint="default"/>
        <w:lang w:eastAsia="en-US" w:bidi="ar-SA"/>
      </w:rPr>
    </w:lvl>
    <w:lvl w:ilvl="3" w:tplc="F0CA1394">
      <w:numFmt w:val="bullet"/>
      <w:lvlText w:val="•"/>
      <w:lvlJc w:val="left"/>
      <w:pPr>
        <w:ind w:left="3620" w:hanging="284"/>
      </w:pPr>
      <w:rPr>
        <w:rFonts w:hint="default"/>
        <w:lang w:eastAsia="en-US" w:bidi="ar-SA"/>
      </w:rPr>
    </w:lvl>
    <w:lvl w:ilvl="4" w:tplc="929A9DEE">
      <w:numFmt w:val="bullet"/>
      <w:lvlText w:val="•"/>
      <w:lvlJc w:val="left"/>
      <w:pPr>
        <w:ind w:left="4440" w:hanging="284"/>
      </w:pPr>
      <w:rPr>
        <w:rFonts w:hint="default"/>
        <w:lang w:eastAsia="en-US" w:bidi="ar-SA"/>
      </w:rPr>
    </w:lvl>
    <w:lvl w:ilvl="5" w:tplc="2BACE94A">
      <w:numFmt w:val="bullet"/>
      <w:lvlText w:val="•"/>
      <w:lvlJc w:val="left"/>
      <w:pPr>
        <w:ind w:left="5260" w:hanging="284"/>
      </w:pPr>
      <w:rPr>
        <w:rFonts w:hint="default"/>
        <w:lang w:eastAsia="en-US" w:bidi="ar-SA"/>
      </w:rPr>
    </w:lvl>
    <w:lvl w:ilvl="6" w:tplc="514C5AA8">
      <w:numFmt w:val="bullet"/>
      <w:lvlText w:val="•"/>
      <w:lvlJc w:val="left"/>
      <w:pPr>
        <w:ind w:left="6080" w:hanging="284"/>
      </w:pPr>
      <w:rPr>
        <w:rFonts w:hint="default"/>
        <w:lang w:eastAsia="en-US" w:bidi="ar-SA"/>
      </w:rPr>
    </w:lvl>
    <w:lvl w:ilvl="7" w:tplc="682010C8">
      <w:numFmt w:val="bullet"/>
      <w:lvlText w:val="•"/>
      <w:lvlJc w:val="left"/>
      <w:pPr>
        <w:ind w:left="6900" w:hanging="284"/>
      </w:pPr>
      <w:rPr>
        <w:rFonts w:hint="default"/>
        <w:lang w:eastAsia="en-US" w:bidi="ar-SA"/>
      </w:rPr>
    </w:lvl>
    <w:lvl w:ilvl="8" w:tplc="1CC4FBA2">
      <w:numFmt w:val="bullet"/>
      <w:lvlText w:val="•"/>
      <w:lvlJc w:val="left"/>
      <w:pPr>
        <w:ind w:left="7720" w:hanging="284"/>
      </w:pPr>
      <w:rPr>
        <w:rFonts w:hint="default"/>
        <w:lang w:eastAsia="en-US" w:bidi="ar-SA"/>
      </w:rPr>
    </w:lvl>
  </w:abstractNum>
  <w:abstractNum w:abstractNumId="29">
    <w:nsid w:val="6EBE3BB7"/>
    <w:multiLevelType w:val="hybridMultilevel"/>
    <w:tmpl w:val="D652AEB4"/>
    <w:lvl w:ilvl="0" w:tplc="D970153A">
      <w:start w:val="1"/>
      <w:numFmt w:val="decimal"/>
      <w:lvlText w:val="%1."/>
      <w:lvlJc w:val="left"/>
      <w:pPr>
        <w:ind w:left="720" w:hanging="360"/>
      </w:pPr>
      <w:rPr>
        <w:rFonts w:hint="default"/>
        <w:color w:val="auto"/>
        <w:w w:val="99"/>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66D763E"/>
    <w:multiLevelType w:val="hybridMultilevel"/>
    <w:tmpl w:val="FE6E6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74C6D7E"/>
    <w:multiLevelType w:val="hybridMultilevel"/>
    <w:tmpl w:val="8F02A764"/>
    <w:lvl w:ilvl="0" w:tplc="405EE638">
      <w:start w:val="1"/>
      <w:numFmt w:val="decimal"/>
      <w:lvlText w:val="%1)"/>
      <w:lvlJc w:val="left"/>
      <w:pPr>
        <w:ind w:left="765" w:hanging="360"/>
      </w:pPr>
      <w:rPr>
        <w:rFonts w:ascii="Times New Roman" w:eastAsia="Times New Roman" w:hAnsi="Times New Roman" w:cs="Times New Roman" w:hint="default"/>
        <w:w w:val="90"/>
        <w:sz w:val="20"/>
        <w:szCs w:val="20"/>
        <w:lang w:val="en-US" w:eastAsia="en-US" w:bidi="ar-SA"/>
      </w:rPr>
    </w:lvl>
    <w:lvl w:ilvl="1" w:tplc="AB905112">
      <w:numFmt w:val="bullet"/>
      <w:lvlText w:val="•"/>
      <w:lvlJc w:val="left"/>
      <w:pPr>
        <w:ind w:left="1158" w:hanging="360"/>
      </w:pPr>
      <w:rPr>
        <w:rFonts w:hint="default"/>
        <w:lang w:val="en-US" w:eastAsia="en-US" w:bidi="ar-SA"/>
      </w:rPr>
    </w:lvl>
    <w:lvl w:ilvl="2" w:tplc="91388242">
      <w:numFmt w:val="bullet"/>
      <w:lvlText w:val="•"/>
      <w:lvlJc w:val="left"/>
      <w:pPr>
        <w:ind w:left="1556" w:hanging="360"/>
      </w:pPr>
      <w:rPr>
        <w:rFonts w:hint="default"/>
        <w:lang w:val="en-US" w:eastAsia="en-US" w:bidi="ar-SA"/>
      </w:rPr>
    </w:lvl>
    <w:lvl w:ilvl="3" w:tplc="C5306D92">
      <w:numFmt w:val="bullet"/>
      <w:lvlText w:val="•"/>
      <w:lvlJc w:val="left"/>
      <w:pPr>
        <w:ind w:left="1955" w:hanging="360"/>
      </w:pPr>
      <w:rPr>
        <w:rFonts w:hint="default"/>
        <w:lang w:val="en-US" w:eastAsia="en-US" w:bidi="ar-SA"/>
      </w:rPr>
    </w:lvl>
    <w:lvl w:ilvl="4" w:tplc="1B281A50">
      <w:numFmt w:val="bullet"/>
      <w:lvlText w:val="•"/>
      <w:lvlJc w:val="left"/>
      <w:pPr>
        <w:ind w:left="2353" w:hanging="360"/>
      </w:pPr>
      <w:rPr>
        <w:rFonts w:hint="default"/>
        <w:lang w:val="en-US" w:eastAsia="en-US" w:bidi="ar-SA"/>
      </w:rPr>
    </w:lvl>
    <w:lvl w:ilvl="5" w:tplc="CEE005D2">
      <w:numFmt w:val="bullet"/>
      <w:lvlText w:val="•"/>
      <w:lvlJc w:val="left"/>
      <w:pPr>
        <w:ind w:left="2751" w:hanging="360"/>
      </w:pPr>
      <w:rPr>
        <w:rFonts w:hint="default"/>
        <w:lang w:val="en-US" w:eastAsia="en-US" w:bidi="ar-SA"/>
      </w:rPr>
    </w:lvl>
    <w:lvl w:ilvl="6" w:tplc="835853CA">
      <w:numFmt w:val="bullet"/>
      <w:lvlText w:val="•"/>
      <w:lvlJc w:val="left"/>
      <w:pPr>
        <w:ind w:left="3150" w:hanging="360"/>
      </w:pPr>
      <w:rPr>
        <w:rFonts w:hint="default"/>
        <w:lang w:val="en-US" w:eastAsia="en-US" w:bidi="ar-SA"/>
      </w:rPr>
    </w:lvl>
    <w:lvl w:ilvl="7" w:tplc="EA16E75A">
      <w:numFmt w:val="bullet"/>
      <w:lvlText w:val="•"/>
      <w:lvlJc w:val="left"/>
      <w:pPr>
        <w:ind w:left="3548" w:hanging="360"/>
      </w:pPr>
      <w:rPr>
        <w:rFonts w:hint="default"/>
        <w:lang w:val="en-US" w:eastAsia="en-US" w:bidi="ar-SA"/>
      </w:rPr>
    </w:lvl>
    <w:lvl w:ilvl="8" w:tplc="1B109CC6">
      <w:numFmt w:val="bullet"/>
      <w:lvlText w:val="•"/>
      <w:lvlJc w:val="left"/>
      <w:pPr>
        <w:ind w:left="3946" w:hanging="360"/>
      </w:pPr>
      <w:rPr>
        <w:rFonts w:hint="default"/>
        <w:lang w:val="en-US" w:eastAsia="en-US" w:bidi="ar-SA"/>
      </w:rPr>
    </w:lvl>
  </w:abstractNum>
  <w:abstractNum w:abstractNumId="32">
    <w:nsid w:val="79284B18"/>
    <w:multiLevelType w:val="hybridMultilevel"/>
    <w:tmpl w:val="477243B8"/>
    <w:lvl w:ilvl="0" w:tplc="6B04D9E8">
      <w:start w:val="1"/>
      <w:numFmt w:val="decimal"/>
      <w:lvlText w:val="%1."/>
      <w:lvlJc w:val="left"/>
      <w:pPr>
        <w:ind w:left="720" w:hanging="360"/>
      </w:pPr>
      <w:rPr>
        <w:rFonts w:hint="default"/>
        <w:spacing w:val="-1"/>
        <w:w w:val="100"/>
        <w:sz w:val="20"/>
        <w:szCs w:val="24"/>
        <w:lang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CEF3650"/>
    <w:multiLevelType w:val="hybridMultilevel"/>
    <w:tmpl w:val="78D2A6D6"/>
    <w:lvl w:ilvl="0" w:tplc="CB94A5B4">
      <w:start w:val="1"/>
      <w:numFmt w:val="decimal"/>
      <w:lvlText w:val="%1."/>
      <w:lvlJc w:val="left"/>
      <w:pPr>
        <w:ind w:left="720" w:hanging="360"/>
      </w:pPr>
      <w:rPr>
        <w:rFonts w:hint="default"/>
        <w:w w:val="99"/>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5"/>
  </w:num>
  <w:num w:numId="3">
    <w:abstractNumId w:val="12"/>
  </w:num>
  <w:num w:numId="4">
    <w:abstractNumId w:val="31"/>
  </w:num>
  <w:num w:numId="5">
    <w:abstractNumId w:val="1"/>
  </w:num>
  <w:num w:numId="6">
    <w:abstractNumId w:val="3"/>
  </w:num>
  <w:num w:numId="7">
    <w:abstractNumId w:val="30"/>
  </w:num>
  <w:num w:numId="8">
    <w:abstractNumId w:val="16"/>
  </w:num>
  <w:num w:numId="9">
    <w:abstractNumId w:val="7"/>
  </w:num>
  <w:num w:numId="10">
    <w:abstractNumId w:val="19"/>
  </w:num>
  <w:num w:numId="11">
    <w:abstractNumId w:val="18"/>
  </w:num>
  <w:num w:numId="12">
    <w:abstractNumId w:val="23"/>
  </w:num>
  <w:num w:numId="13">
    <w:abstractNumId w:val="25"/>
  </w:num>
  <w:num w:numId="14">
    <w:abstractNumId w:val="10"/>
  </w:num>
  <w:num w:numId="15">
    <w:abstractNumId w:val="0"/>
  </w:num>
  <w:num w:numId="16">
    <w:abstractNumId w:val="8"/>
  </w:num>
  <w:num w:numId="17">
    <w:abstractNumId w:val="17"/>
  </w:num>
  <w:num w:numId="18">
    <w:abstractNumId w:val="9"/>
  </w:num>
  <w:num w:numId="19">
    <w:abstractNumId w:val="29"/>
  </w:num>
  <w:num w:numId="20">
    <w:abstractNumId w:val="20"/>
  </w:num>
  <w:num w:numId="21">
    <w:abstractNumId w:val="33"/>
  </w:num>
  <w:num w:numId="22">
    <w:abstractNumId w:val="22"/>
  </w:num>
  <w:num w:numId="23">
    <w:abstractNumId w:val="2"/>
  </w:num>
  <w:num w:numId="24">
    <w:abstractNumId w:val="5"/>
  </w:num>
  <w:num w:numId="25">
    <w:abstractNumId w:val="28"/>
  </w:num>
  <w:num w:numId="26">
    <w:abstractNumId w:val="11"/>
  </w:num>
  <w:num w:numId="27">
    <w:abstractNumId w:val="21"/>
  </w:num>
  <w:num w:numId="28">
    <w:abstractNumId w:val="26"/>
  </w:num>
  <w:num w:numId="29">
    <w:abstractNumId w:val="13"/>
  </w:num>
  <w:num w:numId="30">
    <w:abstractNumId w:val="14"/>
  </w:num>
  <w:num w:numId="31">
    <w:abstractNumId w:val="4"/>
  </w:num>
  <w:num w:numId="32">
    <w:abstractNumId w:val="27"/>
  </w:num>
  <w:num w:numId="33">
    <w:abstractNumId w:val="32"/>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BFF"/>
    <w:rsid w:val="0000340C"/>
    <w:rsid w:val="00027B02"/>
    <w:rsid w:val="00035B6C"/>
    <w:rsid w:val="00035F02"/>
    <w:rsid w:val="000A3ADA"/>
    <w:rsid w:val="001F09A3"/>
    <w:rsid w:val="002B0E06"/>
    <w:rsid w:val="002D05A7"/>
    <w:rsid w:val="002E56C8"/>
    <w:rsid w:val="0030695B"/>
    <w:rsid w:val="00326BFF"/>
    <w:rsid w:val="0033472A"/>
    <w:rsid w:val="00425689"/>
    <w:rsid w:val="00487934"/>
    <w:rsid w:val="004C4668"/>
    <w:rsid w:val="004E2C52"/>
    <w:rsid w:val="00513349"/>
    <w:rsid w:val="005C1FE9"/>
    <w:rsid w:val="005C4C0A"/>
    <w:rsid w:val="005D48CA"/>
    <w:rsid w:val="006533D5"/>
    <w:rsid w:val="00676BA6"/>
    <w:rsid w:val="006878D4"/>
    <w:rsid w:val="006A20FD"/>
    <w:rsid w:val="006A3D26"/>
    <w:rsid w:val="006B0F96"/>
    <w:rsid w:val="006C68CA"/>
    <w:rsid w:val="006E7446"/>
    <w:rsid w:val="00716E25"/>
    <w:rsid w:val="007E4E99"/>
    <w:rsid w:val="00814C48"/>
    <w:rsid w:val="00815CC0"/>
    <w:rsid w:val="00841AC8"/>
    <w:rsid w:val="0088361E"/>
    <w:rsid w:val="008A1A18"/>
    <w:rsid w:val="008C1E01"/>
    <w:rsid w:val="00906CE6"/>
    <w:rsid w:val="00983DC5"/>
    <w:rsid w:val="009C121D"/>
    <w:rsid w:val="009C3678"/>
    <w:rsid w:val="009C5340"/>
    <w:rsid w:val="00A166B6"/>
    <w:rsid w:val="00A34850"/>
    <w:rsid w:val="00A6390D"/>
    <w:rsid w:val="00AC230B"/>
    <w:rsid w:val="00B239F6"/>
    <w:rsid w:val="00B31903"/>
    <w:rsid w:val="00B46B5B"/>
    <w:rsid w:val="00B479BF"/>
    <w:rsid w:val="00B66798"/>
    <w:rsid w:val="00BA3310"/>
    <w:rsid w:val="00CB3A6D"/>
    <w:rsid w:val="00CB5AC7"/>
    <w:rsid w:val="00CF3976"/>
    <w:rsid w:val="00D26FC8"/>
    <w:rsid w:val="00DA2AF4"/>
    <w:rsid w:val="00DA7261"/>
    <w:rsid w:val="00DB5350"/>
    <w:rsid w:val="00DC71B6"/>
    <w:rsid w:val="00E728D3"/>
    <w:rsid w:val="00ED6184"/>
    <w:rsid w:val="00EE1B62"/>
    <w:rsid w:val="00EE4DFB"/>
    <w:rsid w:val="00F24385"/>
    <w:rsid w:val="00FA21FE"/>
    <w:rsid w:val="00FA38B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FF5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85"/>
      <w:ind w:left="623" w:hanging="284"/>
      <w:outlineLvl w:val="0"/>
    </w:pPr>
    <w:rPr>
      <w:b/>
      <w:bCs/>
      <w:sz w:val="20"/>
      <w:szCs w:val="20"/>
    </w:rPr>
  </w:style>
  <w:style w:type="paragraph" w:styleId="Heading2">
    <w:name w:val="heading 2"/>
    <w:basedOn w:val="Normal"/>
    <w:next w:val="Normal"/>
    <w:link w:val="Heading2Char"/>
    <w:uiPriority w:val="9"/>
    <w:semiHidden/>
    <w:unhideWhenUsed/>
    <w:qFormat/>
    <w:rsid w:val="009C367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Title">
    <w:name w:val="Title"/>
    <w:basedOn w:val="Normal"/>
    <w:uiPriority w:val="10"/>
    <w:qFormat/>
    <w:pPr>
      <w:ind w:right="154" w:hanging="312"/>
      <w:jc w:val="right"/>
    </w:pPr>
    <w:rPr>
      <w:b/>
      <w:bCs/>
      <w:sz w:val="40"/>
      <w:szCs w:val="40"/>
    </w:rPr>
  </w:style>
  <w:style w:type="paragraph" w:styleId="ListParagraph">
    <w:name w:val="List Paragraph"/>
    <w:basedOn w:val="Normal"/>
    <w:uiPriority w:val="34"/>
    <w:qFormat/>
    <w:pPr>
      <w:ind w:left="844" w:hanging="504"/>
      <w:jc w:val="both"/>
    </w:pPr>
  </w:style>
  <w:style w:type="paragraph" w:customStyle="1" w:styleId="TableParagraph">
    <w:name w:val="Table Paragraph"/>
    <w:basedOn w:val="Normal"/>
    <w:uiPriority w:val="1"/>
    <w:qFormat/>
    <w:pPr>
      <w:spacing w:before="13"/>
    </w:pPr>
  </w:style>
  <w:style w:type="paragraph" w:styleId="Header">
    <w:name w:val="header"/>
    <w:basedOn w:val="Normal"/>
    <w:link w:val="HeaderChar"/>
    <w:uiPriority w:val="99"/>
    <w:unhideWhenUsed/>
    <w:rsid w:val="0033472A"/>
    <w:pPr>
      <w:tabs>
        <w:tab w:val="center" w:pos="4513"/>
        <w:tab w:val="right" w:pos="9026"/>
      </w:tabs>
    </w:pPr>
  </w:style>
  <w:style w:type="character" w:customStyle="1" w:styleId="HeaderChar">
    <w:name w:val="Header Char"/>
    <w:basedOn w:val="DefaultParagraphFont"/>
    <w:link w:val="Header"/>
    <w:uiPriority w:val="99"/>
    <w:rsid w:val="0033472A"/>
    <w:rPr>
      <w:rFonts w:ascii="Times New Roman" w:eastAsia="Times New Roman" w:hAnsi="Times New Roman" w:cs="Times New Roman"/>
    </w:rPr>
  </w:style>
  <w:style w:type="paragraph" w:styleId="Footer">
    <w:name w:val="footer"/>
    <w:basedOn w:val="Normal"/>
    <w:link w:val="FooterChar"/>
    <w:uiPriority w:val="99"/>
    <w:unhideWhenUsed/>
    <w:rsid w:val="0033472A"/>
    <w:pPr>
      <w:tabs>
        <w:tab w:val="center" w:pos="4513"/>
        <w:tab w:val="right" w:pos="9026"/>
      </w:tabs>
    </w:pPr>
  </w:style>
  <w:style w:type="character" w:customStyle="1" w:styleId="FooterChar">
    <w:name w:val="Footer Char"/>
    <w:basedOn w:val="DefaultParagraphFont"/>
    <w:link w:val="Footer"/>
    <w:uiPriority w:val="99"/>
    <w:rsid w:val="0033472A"/>
    <w:rPr>
      <w:rFonts w:ascii="Times New Roman" w:eastAsia="Times New Roman" w:hAnsi="Times New Roman" w:cs="Times New Roman"/>
    </w:rPr>
  </w:style>
  <w:style w:type="table" w:styleId="TableGrid">
    <w:name w:val="Table Grid"/>
    <w:basedOn w:val="TableNormal"/>
    <w:uiPriority w:val="59"/>
    <w:unhideWhenUsed/>
    <w:rsid w:val="00E728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31903"/>
    <w:pPr>
      <w:widowControl/>
      <w:adjustRightInd w:val="0"/>
    </w:pPr>
    <w:rPr>
      <w:rFonts w:ascii="Times New Roman" w:hAnsi="Times New Roman" w:cs="Times New Roman"/>
      <w:color w:val="000000"/>
      <w:sz w:val="24"/>
      <w:szCs w:val="24"/>
    </w:rPr>
  </w:style>
  <w:style w:type="character" w:styleId="Hyperlink">
    <w:name w:val="Hyperlink"/>
    <w:basedOn w:val="DefaultParagraphFont"/>
    <w:uiPriority w:val="99"/>
    <w:unhideWhenUsed/>
    <w:rsid w:val="008C1E01"/>
    <w:rPr>
      <w:color w:val="0000FF" w:themeColor="hyperlink"/>
      <w:u w:val="single"/>
    </w:rPr>
  </w:style>
  <w:style w:type="character" w:customStyle="1" w:styleId="UnresolvedMention">
    <w:name w:val="Unresolved Mention"/>
    <w:basedOn w:val="DefaultParagraphFont"/>
    <w:uiPriority w:val="99"/>
    <w:semiHidden/>
    <w:unhideWhenUsed/>
    <w:rsid w:val="008C1E01"/>
    <w:rPr>
      <w:color w:val="605E5C"/>
      <w:shd w:val="clear" w:color="auto" w:fill="E1DFDD"/>
    </w:rPr>
  </w:style>
  <w:style w:type="paragraph" w:styleId="BalloonText">
    <w:name w:val="Balloon Text"/>
    <w:basedOn w:val="Normal"/>
    <w:link w:val="BalloonTextChar"/>
    <w:uiPriority w:val="99"/>
    <w:semiHidden/>
    <w:unhideWhenUsed/>
    <w:rsid w:val="00DC71B6"/>
    <w:rPr>
      <w:rFonts w:ascii="Tahoma" w:hAnsi="Tahoma" w:cs="Tahoma"/>
      <w:sz w:val="16"/>
      <w:szCs w:val="16"/>
    </w:rPr>
  </w:style>
  <w:style w:type="character" w:customStyle="1" w:styleId="BalloonTextChar">
    <w:name w:val="Balloon Text Char"/>
    <w:basedOn w:val="DefaultParagraphFont"/>
    <w:link w:val="BalloonText"/>
    <w:uiPriority w:val="99"/>
    <w:semiHidden/>
    <w:rsid w:val="00DC71B6"/>
    <w:rPr>
      <w:rFonts w:ascii="Tahoma" w:eastAsia="Times New Roman" w:hAnsi="Tahoma" w:cs="Tahoma"/>
      <w:sz w:val="16"/>
      <w:szCs w:val="16"/>
    </w:rPr>
  </w:style>
  <w:style w:type="paragraph" w:styleId="Caption">
    <w:name w:val="caption"/>
    <w:basedOn w:val="Normal"/>
    <w:next w:val="Normal"/>
    <w:uiPriority w:val="35"/>
    <w:unhideWhenUsed/>
    <w:qFormat/>
    <w:rsid w:val="00B46B5B"/>
    <w:pPr>
      <w:spacing w:after="200"/>
    </w:pPr>
    <w:rPr>
      <w:b/>
      <w:bCs/>
      <w:color w:val="4F81BD" w:themeColor="accent1"/>
      <w:sz w:val="18"/>
      <w:szCs w:val="18"/>
    </w:rPr>
  </w:style>
  <w:style w:type="paragraph" w:styleId="TOC3">
    <w:name w:val="toc 3"/>
    <w:basedOn w:val="Normal"/>
    <w:uiPriority w:val="39"/>
    <w:qFormat/>
    <w:rsid w:val="00EE4DFB"/>
    <w:pPr>
      <w:spacing w:before="139"/>
      <w:ind w:left="2006" w:hanging="425"/>
    </w:pPr>
    <w:rPr>
      <w:sz w:val="24"/>
      <w:szCs w:val="24"/>
    </w:rPr>
  </w:style>
  <w:style w:type="character" w:customStyle="1" w:styleId="BodyTextChar">
    <w:name w:val="Body Text Char"/>
    <w:basedOn w:val="DefaultParagraphFont"/>
    <w:link w:val="BodyText"/>
    <w:uiPriority w:val="1"/>
    <w:rsid w:val="008A1A18"/>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semiHidden/>
    <w:rsid w:val="009C3678"/>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85"/>
      <w:ind w:left="623" w:hanging="284"/>
      <w:outlineLvl w:val="0"/>
    </w:pPr>
    <w:rPr>
      <w:b/>
      <w:bCs/>
      <w:sz w:val="20"/>
      <w:szCs w:val="20"/>
    </w:rPr>
  </w:style>
  <w:style w:type="paragraph" w:styleId="Heading2">
    <w:name w:val="heading 2"/>
    <w:basedOn w:val="Normal"/>
    <w:next w:val="Normal"/>
    <w:link w:val="Heading2Char"/>
    <w:uiPriority w:val="9"/>
    <w:semiHidden/>
    <w:unhideWhenUsed/>
    <w:qFormat/>
    <w:rsid w:val="009C367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Title">
    <w:name w:val="Title"/>
    <w:basedOn w:val="Normal"/>
    <w:uiPriority w:val="10"/>
    <w:qFormat/>
    <w:pPr>
      <w:ind w:right="154" w:hanging="312"/>
      <w:jc w:val="right"/>
    </w:pPr>
    <w:rPr>
      <w:b/>
      <w:bCs/>
      <w:sz w:val="40"/>
      <w:szCs w:val="40"/>
    </w:rPr>
  </w:style>
  <w:style w:type="paragraph" w:styleId="ListParagraph">
    <w:name w:val="List Paragraph"/>
    <w:basedOn w:val="Normal"/>
    <w:uiPriority w:val="34"/>
    <w:qFormat/>
    <w:pPr>
      <w:ind w:left="844" w:hanging="504"/>
      <w:jc w:val="both"/>
    </w:pPr>
  </w:style>
  <w:style w:type="paragraph" w:customStyle="1" w:styleId="TableParagraph">
    <w:name w:val="Table Paragraph"/>
    <w:basedOn w:val="Normal"/>
    <w:uiPriority w:val="1"/>
    <w:qFormat/>
    <w:pPr>
      <w:spacing w:before="13"/>
    </w:pPr>
  </w:style>
  <w:style w:type="paragraph" w:styleId="Header">
    <w:name w:val="header"/>
    <w:basedOn w:val="Normal"/>
    <w:link w:val="HeaderChar"/>
    <w:uiPriority w:val="99"/>
    <w:unhideWhenUsed/>
    <w:rsid w:val="0033472A"/>
    <w:pPr>
      <w:tabs>
        <w:tab w:val="center" w:pos="4513"/>
        <w:tab w:val="right" w:pos="9026"/>
      </w:tabs>
    </w:pPr>
  </w:style>
  <w:style w:type="character" w:customStyle="1" w:styleId="HeaderChar">
    <w:name w:val="Header Char"/>
    <w:basedOn w:val="DefaultParagraphFont"/>
    <w:link w:val="Header"/>
    <w:uiPriority w:val="99"/>
    <w:rsid w:val="0033472A"/>
    <w:rPr>
      <w:rFonts w:ascii="Times New Roman" w:eastAsia="Times New Roman" w:hAnsi="Times New Roman" w:cs="Times New Roman"/>
    </w:rPr>
  </w:style>
  <w:style w:type="paragraph" w:styleId="Footer">
    <w:name w:val="footer"/>
    <w:basedOn w:val="Normal"/>
    <w:link w:val="FooterChar"/>
    <w:uiPriority w:val="99"/>
    <w:unhideWhenUsed/>
    <w:rsid w:val="0033472A"/>
    <w:pPr>
      <w:tabs>
        <w:tab w:val="center" w:pos="4513"/>
        <w:tab w:val="right" w:pos="9026"/>
      </w:tabs>
    </w:pPr>
  </w:style>
  <w:style w:type="character" w:customStyle="1" w:styleId="FooterChar">
    <w:name w:val="Footer Char"/>
    <w:basedOn w:val="DefaultParagraphFont"/>
    <w:link w:val="Footer"/>
    <w:uiPriority w:val="99"/>
    <w:rsid w:val="0033472A"/>
    <w:rPr>
      <w:rFonts w:ascii="Times New Roman" w:eastAsia="Times New Roman" w:hAnsi="Times New Roman" w:cs="Times New Roman"/>
    </w:rPr>
  </w:style>
  <w:style w:type="table" w:styleId="TableGrid">
    <w:name w:val="Table Grid"/>
    <w:basedOn w:val="TableNormal"/>
    <w:uiPriority w:val="59"/>
    <w:unhideWhenUsed/>
    <w:rsid w:val="00E728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31903"/>
    <w:pPr>
      <w:widowControl/>
      <w:adjustRightInd w:val="0"/>
    </w:pPr>
    <w:rPr>
      <w:rFonts w:ascii="Times New Roman" w:hAnsi="Times New Roman" w:cs="Times New Roman"/>
      <w:color w:val="000000"/>
      <w:sz w:val="24"/>
      <w:szCs w:val="24"/>
    </w:rPr>
  </w:style>
  <w:style w:type="character" w:styleId="Hyperlink">
    <w:name w:val="Hyperlink"/>
    <w:basedOn w:val="DefaultParagraphFont"/>
    <w:uiPriority w:val="99"/>
    <w:unhideWhenUsed/>
    <w:rsid w:val="008C1E01"/>
    <w:rPr>
      <w:color w:val="0000FF" w:themeColor="hyperlink"/>
      <w:u w:val="single"/>
    </w:rPr>
  </w:style>
  <w:style w:type="character" w:customStyle="1" w:styleId="UnresolvedMention">
    <w:name w:val="Unresolved Mention"/>
    <w:basedOn w:val="DefaultParagraphFont"/>
    <w:uiPriority w:val="99"/>
    <w:semiHidden/>
    <w:unhideWhenUsed/>
    <w:rsid w:val="008C1E01"/>
    <w:rPr>
      <w:color w:val="605E5C"/>
      <w:shd w:val="clear" w:color="auto" w:fill="E1DFDD"/>
    </w:rPr>
  </w:style>
  <w:style w:type="paragraph" w:styleId="BalloonText">
    <w:name w:val="Balloon Text"/>
    <w:basedOn w:val="Normal"/>
    <w:link w:val="BalloonTextChar"/>
    <w:uiPriority w:val="99"/>
    <w:semiHidden/>
    <w:unhideWhenUsed/>
    <w:rsid w:val="00DC71B6"/>
    <w:rPr>
      <w:rFonts w:ascii="Tahoma" w:hAnsi="Tahoma" w:cs="Tahoma"/>
      <w:sz w:val="16"/>
      <w:szCs w:val="16"/>
    </w:rPr>
  </w:style>
  <w:style w:type="character" w:customStyle="1" w:styleId="BalloonTextChar">
    <w:name w:val="Balloon Text Char"/>
    <w:basedOn w:val="DefaultParagraphFont"/>
    <w:link w:val="BalloonText"/>
    <w:uiPriority w:val="99"/>
    <w:semiHidden/>
    <w:rsid w:val="00DC71B6"/>
    <w:rPr>
      <w:rFonts w:ascii="Tahoma" w:eastAsia="Times New Roman" w:hAnsi="Tahoma" w:cs="Tahoma"/>
      <w:sz w:val="16"/>
      <w:szCs w:val="16"/>
    </w:rPr>
  </w:style>
  <w:style w:type="paragraph" w:styleId="Caption">
    <w:name w:val="caption"/>
    <w:basedOn w:val="Normal"/>
    <w:next w:val="Normal"/>
    <w:uiPriority w:val="35"/>
    <w:unhideWhenUsed/>
    <w:qFormat/>
    <w:rsid w:val="00B46B5B"/>
    <w:pPr>
      <w:spacing w:after="200"/>
    </w:pPr>
    <w:rPr>
      <w:b/>
      <w:bCs/>
      <w:color w:val="4F81BD" w:themeColor="accent1"/>
      <w:sz w:val="18"/>
      <w:szCs w:val="18"/>
    </w:rPr>
  </w:style>
  <w:style w:type="paragraph" w:styleId="TOC3">
    <w:name w:val="toc 3"/>
    <w:basedOn w:val="Normal"/>
    <w:uiPriority w:val="39"/>
    <w:qFormat/>
    <w:rsid w:val="00EE4DFB"/>
    <w:pPr>
      <w:spacing w:before="139"/>
      <w:ind w:left="2006" w:hanging="425"/>
    </w:pPr>
    <w:rPr>
      <w:sz w:val="24"/>
      <w:szCs w:val="24"/>
    </w:rPr>
  </w:style>
  <w:style w:type="character" w:customStyle="1" w:styleId="BodyTextChar">
    <w:name w:val="Body Text Char"/>
    <w:basedOn w:val="DefaultParagraphFont"/>
    <w:link w:val="BodyText"/>
    <w:uiPriority w:val="1"/>
    <w:rsid w:val="008A1A18"/>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semiHidden/>
    <w:rsid w:val="009C367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hart" Target="charts/chart1.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1.jpeg"/><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hyperlink" Target="mailto:ihzarifyal200@gmail.com" TargetMode="Externa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n-US" sz="1200">
                <a:latin typeface="Times New Roman" panose="02020603050405020304" pitchFamily="18" charset="0"/>
                <a:cs typeface="Times New Roman" panose="02020603050405020304" pitchFamily="18" charset="0"/>
              </a:rPr>
              <a:t>NILAI CBR 90%</a:t>
            </a:r>
          </a:p>
        </c:rich>
      </c:tx>
      <c:overlay val="0"/>
    </c:title>
    <c:autoTitleDeleted val="0"/>
    <c:plotArea>
      <c:layout/>
      <c:scatterChart>
        <c:scatterStyle val="smoothMarker"/>
        <c:varyColors val="0"/>
        <c:ser>
          <c:idx val="0"/>
          <c:order val="0"/>
          <c:tx>
            <c:v>NILAI CBR 90%</c:v>
          </c:tx>
          <c:dPt>
            <c:idx val="0"/>
            <c:marker>
              <c:spPr>
                <a:ln>
                  <a:solidFill>
                    <a:schemeClr val="tx1"/>
                  </a:solidFill>
                </a:ln>
              </c:spPr>
            </c:marker>
            <c:bubble3D val="0"/>
            <c:spPr>
              <a:ln>
                <a:solidFill>
                  <a:schemeClr val="tx1"/>
                </a:solidFill>
              </a:ln>
            </c:spPr>
          </c:dPt>
          <c:dPt>
            <c:idx val="1"/>
            <c:marker>
              <c:symbol val="square"/>
              <c:size val="7"/>
              <c:spPr>
                <a:solidFill>
                  <a:srgbClr val="C00000"/>
                </a:solidFill>
                <a:ln>
                  <a:solidFill>
                    <a:srgbClr val="C00000"/>
                  </a:solidFill>
                </a:ln>
              </c:spPr>
            </c:marker>
            <c:bubble3D val="0"/>
            <c:spPr>
              <a:ln>
                <a:solidFill>
                  <a:schemeClr val="tx1"/>
                </a:solidFill>
              </a:ln>
            </c:spPr>
          </c:dPt>
          <c:dPt>
            <c:idx val="2"/>
            <c:marker>
              <c:symbol val="triangle"/>
              <c:size val="7"/>
              <c:spPr>
                <a:solidFill>
                  <a:srgbClr val="00B050"/>
                </a:solidFill>
                <a:ln>
                  <a:noFill/>
                </a:ln>
              </c:spPr>
            </c:marker>
            <c:bubble3D val="0"/>
            <c:spPr>
              <a:ln>
                <a:solidFill>
                  <a:schemeClr val="tx1"/>
                </a:solidFill>
              </a:ln>
            </c:spPr>
          </c:dPt>
          <c:dPt>
            <c:idx val="3"/>
            <c:marker>
              <c:symbol val="plus"/>
              <c:size val="9"/>
              <c:spPr>
                <a:solidFill>
                  <a:schemeClr val="bg1">
                    <a:alpha val="0"/>
                  </a:schemeClr>
                </a:solidFill>
                <a:ln w="38100">
                  <a:solidFill>
                    <a:srgbClr val="7030A0"/>
                  </a:solidFill>
                </a:ln>
              </c:spPr>
            </c:marker>
            <c:bubble3D val="0"/>
            <c:spPr>
              <a:ln w="38100">
                <a:solidFill>
                  <a:schemeClr val="tx1"/>
                </a:solidFill>
              </a:ln>
            </c:spPr>
          </c:dPt>
          <c:dPt>
            <c:idx val="4"/>
            <c:marker>
              <c:symbol val="x"/>
              <c:size val="9"/>
              <c:spPr>
                <a:solidFill>
                  <a:schemeClr val="bg1">
                    <a:alpha val="0"/>
                  </a:schemeClr>
                </a:solidFill>
                <a:ln w="38100">
                  <a:solidFill>
                    <a:srgbClr val="FF0000"/>
                  </a:solidFill>
                </a:ln>
              </c:spPr>
            </c:marker>
            <c:bubble3D val="0"/>
            <c:spPr>
              <a:ln w="38100">
                <a:solidFill>
                  <a:schemeClr val="tx1"/>
                </a:solidFill>
              </a:ln>
            </c:spPr>
          </c:dPt>
          <c:dPt>
            <c:idx val="5"/>
            <c:marker>
              <c:symbol val="circle"/>
              <c:size val="7"/>
              <c:spPr>
                <a:solidFill>
                  <a:schemeClr val="accent6">
                    <a:lumMod val="75000"/>
                  </a:schemeClr>
                </a:solidFill>
                <a:ln>
                  <a:solidFill>
                    <a:schemeClr val="accent6">
                      <a:lumMod val="75000"/>
                    </a:schemeClr>
                  </a:solidFill>
                </a:ln>
              </c:spPr>
            </c:marker>
            <c:bubble3D val="0"/>
            <c:spPr>
              <a:ln>
                <a:solidFill>
                  <a:schemeClr val="tx1"/>
                </a:solidFill>
              </a:ln>
            </c:spPr>
          </c:dPt>
          <c:dLbls>
            <c:delete val="1"/>
          </c:dLbls>
          <c:xVal>
            <c:numRef>
              <c:f>Sheet1!$B$6:$B$11</c:f>
              <c:numCache>
                <c:formatCode>0.00</c:formatCode>
                <c:ptCount val="6"/>
                <c:pt idx="0">
                  <c:v>3.2482341317198724</c:v>
                </c:pt>
                <c:pt idx="1">
                  <c:v>4.2174551746727094</c:v>
                </c:pt>
                <c:pt idx="2">
                  <c:v>4.8493721828395993</c:v>
                </c:pt>
                <c:pt idx="3">
                  <c:v>2.7567842925069059</c:v>
                </c:pt>
                <c:pt idx="4">
                  <c:v>2.5538194461747339</c:v>
                </c:pt>
                <c:pt idx="5">
                  <c:v>4.6333495453008959</c:v>
                </c:pt>
              </c:numCache>
            </c:numRef>
          </c:xVal>
          <c:yVal>
            <c:numRef>
              <c:f>Sheet1!$C$6:$C$11</c:f>
              <c:numCache>
                <c:formatCode>0.00</c:formatCode>
                <c:ptCount val="6"/>
                <c:pt idx="0">
                  <c:v>100.00000000000001</c:v>
                </c:pt>
                <c:pt idx="1">
                  <c:v>83.333333333333343</c:v>
                </c:pt>
                <c:pt idx="2">
                  <c:v>66.666666666666671</c:v>
                </c:pt>
                <c:pt idx="3">
                  <c:v>50</c:v>
                </c:pt>
                <c:pt idx="4">
                  <c:v>33.333333333333336</c:v>
                </c:pt>
                <c:pt idx="5">
                  <c:v>16.666666666666668</c:v>
                </c:pt>
              </c:numCache>
            </c:numRef>
          </c:yVal>
          <c:smooth val="1"/>
        </c:ser>
        <c:dLbls>
          <c:dLblPos val="r"/>
          <c:showLegendKey val="0"/>
          <c:showVal val="1"/>
          <c:showCatName val="0"/>
          <c:showSerName val="0"/>
          <c:showPercent val="0"/>
          <c:showBubbleSize val="0"/>
        </c:dLbls>
        <c:axId val="161560448"/>
        <c:axId val="161566720"/>
      </c:scatterChart>
      <c:valAx>
        <c:axId val="161560448"/>
        <c:scaling>
          <c:orientation val="minMax"/>
        </c:scaling>
        <c:delete val="0"/>
        <c:axPos val="b"/>
        <c:title>
          <c:tx>
            <c:rich>
              <a:bodyPr/>
              <a:lstStyle/>
              <a:p>
                <a:pPr>
                  <a:defRPr/>
                </a:pPr>
                <a:r>
                  <a:rPr lang="id-ID">
                    <a:latin typeface="Times New Roman" panose="02020603050405020304" pitchFamily="18" charset="0"/>
                    <a:cs typeface="Times New Roman" panose="02020603050405020304" pitchFamily="18" charset="0"/>
                  </a:rPr>
                  <a:t>CBR (%)</a:t>
                </a:r>
                <a:endParaRPr lang="en-US">
                  <a:latin typeface="Times New Roman" panose="02020603050405020304" pitchFamily="18" charset="0"/>
                  <a:cs typeface="Times New Roman" panose="02020603050405020304" pitchFamily="18" charset="0"/>
                </a:endParaRPr>
              </a:p>
            </c:rich>
          </c:tx>
          <c:overlay val="0"/>
        </c:title>
        <c:numFmt formatCode="0.00" sourceLinked="1"/>
        <c:majorTickMark val="out"/>
        <c:minorTickMark val="none"/>
        <c:tickLblPos val="nextTo"/>
        <c:crossAx val="161566720"/>
        <c:crosses val="autoZero"/>
        <c:crossBetween val="midCat"/>
        <c:majorUnit val="1"/>
      </c:valAx>
      <c:valAx>
        <c:axId val="161566720"/>
        <c:scaling>
          <c:orientation val="minMax"/>
          <c:max val="100"/>
        </c:scaling>
        <c:delete val="0"/>
        <c:axPos val="l"/>
        <c:majorGridlines/>
        <c:title>
          <c:tx>
            <c:rich>
              <a:bodyPr rot="-5400000" vert="horz"/>
              <a:lstStyle/>
              <a:p>
                <a:pPr>
                  <a:defRPr/>
                </a:pPr>
                <a:r>
                  <a:rPr lang="id-ID">
                    <a:latin typeface="Times New Roman" panose="02020603050405020304" pitchFamily="18" charset="0"/>
                    <a:cs typeface="Times New Roman" panose="02020603050405020304" pitchFamily="18" charset="0"/>
                  </a:rPr>
                  <a:t>(%)</a:t>
                </a:r>
                <a:endParaRPr lang="en-US">
                  <a:latin typeface="Times New Roman" panose="02020603050405020304" pitchFamily="18" charset="0"/>
                  <a:cs typeface="Times New Roman" panose="02020603050405020304" pitchFamily="18" charset="0"/>
                </a:endParaRPr>
              </a:p>
            </c:rich>
          </c:tx>
          <c:overlay val="0"/>
        </c:title>
        <c:numFmt formatCode="0.00" sourceLinked="1"/>
        <c:majorTickMark val="out"/>
        <c:minorTickMark val="none"/>
        <c:tickLblPos val="nextTo"/>
        <c:crossAx val="161560448"/>
        <c:crosses val="autoZero"/>
        <c:crossBetween val="midCat"/>
        <c:majorUnit val="10"/>
      </c:valAx>
    </c:plotArea>
    <c:legend>
      <c:legendPos val="r"/>
      <c:layout>
        <c:manualLayout>
          <c:xMode val="edge"/>
          <c:yMode val="edge"/>
          <c:x val="0.82986876567729884"/>
          <c:y val="0.16599096165610877"/>
          <c:w val="0.12612583977461533"/>
          <c:h val="0.46366444579043004"/>
        </c:manualLayout>
      </c:layout>
      <c:overlay val="0"/>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0.15228</cdr:x>
      <cdr:y>0.226</cdr:y>
    </cdr:from>
    <cdr:to>
      <cdr:x>0.82104</cdr:x>
      <cdr:y>0.226</cdr:y>
    </cdr:to>
    <cdr:cxnSp macro="">
      <cdr:nvCxnSpPr>
        <cdr:cNvPr id="2" name="Straight Connector 1"/>
        <cdr:cNvCxnSpPr/>
      </cdr:nvCxnSpPr>
      <cdr:spPr>
        <a:xfrm xmlns:a="http://schemas.openxmlformats.org/drawingml/2006/main" flipV="1">
          <a:off x="770188" y="572612"/>
          <a:ext cx="3382438" cy="0"/>
        </a:xfrm>
        <a:prstGeom xmlns:a="http://schemas.openxmlformats.org/drawingml/2006/main" prst="line">
          <a:avLst/>
        </a:prstGeom>
        <a:ln xmlns:a="http://schemas.openxmlformats.org/drawingml/2006/main" w="28575">
          <a:prstDash val="sysDot"/>
        </a:ln>
      </cdr:spPr>
      <cdr:style>
        <a:lnRef xmlns:a="http://schemas.openxmlformats.org/drawingml/2006/main" idx="1">
          <a:schemeClr val="accent6"/>
        </a:lnRef>
        <a:fillRef xmlns:a="http://schemas.openxmlformats.org/drawingml/2006/main" idx="0">
          <a:schemeClr val="accent6"/>
        </a:fillRef>
        <a:effectRef xmlns:a="http://schemas.openxmlformats.org/drawingml/2006/main" idx="0">
          <a:schemeClr val="accent6"/>
        </a:effectRef>
        <a:fontRef xmlns:a="http://schemas.openxmlformats.org/drawingml/2006/main" idx="minor">
          <a:schemeClr val="tx1"/>
        </a:fontRef>
      </cdr:style>
    </cdr:cxnSp>
  </cdr:relSizeAnchor>
  <cdr:relSizeAnchor xmlns:cdr="http://schemas.openxmlformats.org/drawingml/2006/chartDrawing">
    <cdr:from>
      <cdr:x>0.59576</cdr:x>
      <cdr:y>0.17444</cdr:y>
    </cdr:from>
    <cdr:to>
      <cdr:x>0.59646</cdr:x>
      <cdr:y>0.8274</cdr:y>
    </cdr:to>
    <cdr:cxnSp macro="">
      <cdr:nvCxnSpPr>
        <cdr:cNvPr id="3" name="Straight Connector 2"/>
        <cdr:cNvCxnSpPr/>
      </cdr:nvCxnSpPr>
      <cdr:spPr>
        <a:xfrm xmlns:a="http://schemas.openxmlformats.org/drawingml/2006/main" flipH="1" flipV="1">
          <a:off x="3013200" y="441970"/>
          <a:ext cx="3540" cy="1654372"/>
        </a:xfrm>
        <a:prstGeom xmlns:a="http://schemas.openxmlformats.org/drawingml/2006/main" prst="line">
          <a:avLst/>
        </a:prstGeom>
        <a:ln xmlns:a="http://schemas.openxmlformats.org/drawingml/2006/main" w="28575">
          <a:prstDash val="sysDot"/>
        </a:ln>
      </cdr:spPr>
      <cdr:style>
        <a:lnRef xmlns:a="http://schemas.openxmlformats.org/drawingml/2006/main" idx="1">
          <a:schemeClr val="accent6"/>
        </a:lnRef>
        <a:fillRef xmlns:a="http://schemas.openxmlformats.org/drawingml/2006/main" idx="0">
          <a:schemeClr val="accent6"/>
        </a:fillRef>
        <a:effectRef xmlns:a="http://schemas.openxmlformats.org/drawingml/2006/main" idx="0">
          <a:schemeClr val="accent6"/>
        </a:effectRef>
        <a:fontRef xmlns:a="http://schemas.openxmlformats.org/drawingml/2006/main" idx="minor">
          <a:schemeClr val="tx1"/>
        </a:fontRef>
      </cdr:style>
    </cdr:cxnSp>
  </cdr:relSizeAnchor>
  <cdr:relSizeAnchor xmlns:cdr="http://schemas.openxmlformats.org/drawingml/2006/chartDrawing">
    <cdr:from>
      <cdr:x>0.88571</cdr:x>
      <cdr:y>0.16368</cdr:y>
    </cdr:from>
    <cdr:to>
      <cdr:x>0.99947</cdr:x>
      <cdr:y>0.24701</cdr:y>
    </cdr:to>
    <cdr:sp macro="" textlink="">
      <cdr:nvSpPr>
        <cdr:cNvPr id="4" name="Text Box 3"/>
        <cdr:cNvSpPr txBox="1"/>
      </cdr:nvSpPr>
      <cdr:spPr>
        <a:xfrm xmlns:a="http://schemas.openxmlformats.org/drawingml/2006/main">
          <a:off x="4479708" y="414716"/>
          <a:ext cx="575372" cy="211129"/>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r>
            <a:rPr lang="id-ID" sz="700" baseline="0"/>
            <a:t>STA 0+000</a:t>
          </a:r>
          <a:endParaRPr lang="en-US" sz="700"/>
        </a:p>
      </cdr:txBody>
    </cdr:sp>
  </cdr:relSizeAnchor>
  <cdr:relSizeAnchor xmlns:cdr="http://schemas.openxmlformats.org/drawingml/2006/chartDrawing">
    <cdr:from>
      <cdr:x>0.88571</cdr:x>
      <cdr:y>0.23446</cdr:y>
    </cdr:from>
    <cdr:to>
      <cdr:x>0.99947</cdr:x>
      <cdr:y>0.3178</cdr:y>
    </cdr:to>
    <cdr:sp macro="" textlink="">
      <cdr:nvSpPr>
        <cdr:cNvPr id="6" name="Text Box 1"/>
        <cdr:cNvSpPr txBox="1"/>
      </cdr:nvSpPr>
      <cdr:spPr>
        <a:xfrm xmlns:a="http://schemas.openxmlformats.org/drawingml/2006/main">
          <a:off x="4479708" y="594050"/>
          <a:ext cx="575372" cy="211154"/>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id-ID" sz="700"/>
            <a:t>STA 0+200</a:t>
          </a:r>
          <a:endParaRPr lang="en-US" sz="700"/>
        </a:p>
      </cdr:txBody>
    </cdr:sp>
  </cdr:relSizeAnchor>
  <cdr:relSizeAnchor xmlns:cdr="http://schemas.openxmlformats.org/drawingml/2006/chartDrawing">
    <cdr:from>
      <cdr:x>0.88571</cdr:x>
      <cdr:y>0.30818</cdr:y>
    </cdr:from>
    <cdr:to>
      <cdr:x>0.99947</cdr:x>
      <cdr:y>0.39151</cdr:y>
    </cdr:to>
    <cdr:sp macro="" textlink="">
      <cdr:nvSpPr>
        <cdr:cNvPr id="7" name="Text Box 1"/>
        <cdr:cNvSpPr txBox="1"/>
      </cdr:nvSpPr>
      <cdr:spPr>
        <a:xfrm xmlns:a="http://schemas.openxmlformats.org/drawingml/2006/main">
          <a:off x="4479708" y="780831"/>
          <a:ext cx="575372" cy="211129"/>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id-ID" sz="700"/>
            <a:t>STA 0+400</a:t>
          </a:r>
          <a:endParaRPr lang="en-US" sz="700"/>
        </a:p>
      </cdr:txBody>
    </cdr:sp>
  </cdr:relSizeAnchor>
  <cdr:relSizeAnchor xmlns:cdr="http://schemas.openxmlformats.org/drawingml/2006/chartDrawing">
    <cdr:from>
      <cdr:x>0.88571</cdr:x>
      <cdr:y>0.39231</cdr:y>
    </cdr:from>
    <cdr:to>
      <cdr:x>0.99947</cdr:x>
      <cdr:y>0.47565</cdr:y>
    </cdr:to>
    <cdr:sp macro="" textlink="">
      <cdr:nvSpPr>
        <cdr:cNvPr id="8" name="Text Box 1"/>
        <cdr:cNvSpPr txBox="1"/>
      </cdr:nvSpPr>
      <cdr:spPr>
        <a:xfrm xmlns:a="http://schemas.openxmlformats.org/drawingml/2006/main">
          <a:off x="4479708" y="993983"/>
          <a:ext cx="575372" cy="211154"/>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id-ID" sz="700"/>
            <a:t>STA 0+600</a:t>
          </a:r>
          <a:endParaRPr lang="en-US" sz="700"/>
        </a:p>
      </cdr:txBody>
    </cdr:sp>
  </cdr:relSizeAnchor>
  <cdr:relSizeAnchor xmlns:cdr="http://schemas.openxmlformats.org/drawingml/2006/chartDrawing">
    <cdr:from>
      <cdr:x>0.88571</cdr:x>
      <cdr:y>0.46544</cdr:y>
    </cdr:from>
    <cdr:to>
      <cdr:x>0.99947</cdr:x>
      <cdr:y>0.54877</cdr:y>
    </cdr:to>
    <cdr:sp macro="" textlink="">
      <cdr:nvSpPr>
        <cdr:cNvPr id="9" name="Text Box 1"/>
        <cdr:cNvSpPr txBox="1"/>
      </cdr:nvSpPr>
      <cdr:spPr>
        <a:xfrm xmlns:a="http://schemas.openxmlformats.org/drawingml/2006/main">
          <a:off x="4479708" y="1179259"/>
          <a:ext cx="575372" cy="211129"/>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id-ID" sz="700"/>
            <a:t>STA 0+800</a:t>
          </a:r>
          <a:endParaRPr lang="en-US" sz="700"/>
        </a:p>
      </cdr:txBody>
    </cdr:sp>
  </cdr:relSizeAnchor>
  <cdr:relSizeAnchor xmlns:cdr="http://schemas.openxmlformats.org/drawingml/2006/chartDrawing">
    <cdr:from>
      <cdr:x>0.88571</cdr:x>
      <cdr:y>0.54236</cdr:y>
    </cdr:from>
    <cdr:to>
      <cdr:x>0.99947</cdr:x>
      <cdr:y>0.62569</cdr:y>
    </cdr:to>
    <cdr:sp macro="" textlink="">
      <cdr:nvSpPr>
        <cdr:cNvPr id="10" name="Text Box 1"/>
        <cdr:cNvSpPr txBox="1"/>
      </cdr:nvSpPr>
      <cdr:spPr>
        <a:xfrm xmlns:a="http://schemas.openxmlformats.org/drawingml/2006/main">
          <a:off x="4479708" y="1374147"/>
          <a:ext cx="575372" cy="211129"/>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id-ID" sz="700"/>
            <a:t>STA 1+000</a:t>
          </a:r>
          <a:endParaRPr lang="en-US" sz="700"/>
        </a:p>
      </cdr:txBody>
    </cdr:sp>
  </cdr:relSizeAnchor>
  <cdr:relSizeAnchor xmlns:cdr="http://schemas.openxmlformats.org/drawingml/2006/chartDrawing">
    <cdr:from>
      <cdr:x>0.84597</cdr:x>
      <cdr:y>0.67414</cdr:y>
    </cdr:from>
    <cdr:to>
      <cdr:x>0.88212</cdr:x>
      <cdr:y>0.67414</cdr:y>
    </cdr:to>
    <cdr:cxnSp macro="">
      <cdr:nvCxnSpPr>
        <cdr:cNvPr id="11" name="Straight Connector 10"/>
        <cdr:cNvCxnSpPr/>
      </cdr:nvCxnSpPr>
      <cdr:spPr>
        <a:xfrm xmlns:a="http://schemas.openxmlformats.org/drawingml/2006/main">
          <a:off x="4278701" y="1708031"/>
          <a:ext cx="182880" cy="0"/>
        </a:xfrm>
        <a:prstGeom xmlns:a="http://schemas.openxmlformats.org/drawingml/2006/main" prst="line">
          <a:avLst/>
        </a:prstGeom>
        <a:ln xmlns:a="http://schemas.openxmlformats.org/drawingml/2006/main" w="28575"/>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0.87325</cdr:x>
      <cdr:y>0.59923</cdr:y>
    </cdr:from>
    <cdr:to>
      <cdr:x>0.99947</cdr:x>
      <cdr:y>0.78649</cdr:y>
    </cdr:to>
    <cdr:sp macro="" textlink="">
      <cdr:nvSpPr>
        <cdr:cNvPr id="12" name="Text Box 11"/>
        <cdr:cNvSpPr txBox="1"/>
      </cdr:nvSpPr>
      <cdr:spPr>
        <a:xfrm xmlns:a="http://schemas.openxmlformats.org/drawingml/2006/main">
          <a:off x="4416725" y="1518249"/>
          <a:ext cx="638355" cy="474454"/>
        </a:xfrm>
        <a:prstGeom xmlns:a="http://schemas.openxmlformats.org/drawingml/2006/main" prst="rect">
          <a:avLst/>
        </a:prstGeom>
      </cdr:spPr>
      <cdr:txBody>
        <a:bodyPr xmlns:a="http://schemas.openxmlformats.org/drawingml/2006/main" vertOverflow="clip" wrap="square" rtlCol="0" anchor="t"/>
        <a:lstStyle xmlns:a="http://schemas.openxmlformats.org/drawingml/2006/main"/>
        <a:p xmlns:a="http://schemas.openxmlformats.org/drawingml/2006/main">
          <a:pPr algn="ctr"/>
          <a:r>
            <a:rPr lang="id-ID" sz="700"/>
            <a:t>Garis Penghubung nillai</a:t>
          </a:r>
          <a:r>
            <a:rPr lang="id-ID" sz="700" baseline="0"/>
            <a:t> CBR(%)</a:t>
          </a:r>
          <a:endParaRPr lang="en-US" sz="700"/>
        </a:p>
      </cdr:txBody>
    </cdr:sp>
  </cdr:relSizeAnchor>
  <cdr:relSizeAnchor xmlns:cdr="http://schemas.openxmlformats.org/drawingml/2006/chartDrawing">
    <cdr:from>
      <cdr:x>0.84255</cdr:x>
      <cdr:y>0.77969</cdr:y>
    </cdr:from>
    <cdr:to>
      <cdr:x>0.88775</cdr:x>
      <cdr:y>0.77969</cdr:y>
    </cdr:to>
    <cdr:cxnSp macro="">
      <cdr:nvCxnSpPr>
        <cdr:cNvPr id="13" name="Straight Connector 12"/>
        <cdr:cNvCxnSpPr/>
      </cdr:nvCxnSpPr>
      <cdr:spPr>
        <a:xfrm xmlns:a="http://schemas.openxmlformats.org/drawingml/2006/main" flipV="1">
          <a:off x="4261449" y="1975449"/>
          <a:ext cx="228600" cy="0"/>
        </a:xfrm>
        <a:prstGeom xmlns:a="http://schemas.openxmlformats.org/drawingml/2006/main" prst="line">
          <a:avLst/>
        </a:prstGeom>
        <a:ln xmlns:a="http://schemas.openxmlformats.org/drawingml/2006/main" w="28575">
          <a:prstDash val="sysDot"/>
        </a:ln>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dr:relSizeAnchor xmlns:cdr="http://schemas.openxmlformats.org/drawingml/2006/chartDrawing">
    <cdr:from>
      <cdr:x>0.88519</cdr:x>
      <cdr:y>0.73542</cdr:y>
    </cdr:from>
    <cdr:to>
      <cdr:x>0.99947</cdr:x>
      <cdr:y>0.83416</cdr:y>
    </cdr:to>
    <cdr:sp macro="" textlink="">
      <cdr:nvSpPr>
        <cdr:cNvPr id="14" name="Text Box 13"/>
        <cdr:cNvSpPr txBox="1"/>
      </cdr:nvSpPr>
      <cdr:spPr>
        <a:xfrm xmlns:a="http://schemas.openxmlformats.org/drawingml/2006/main">
          <a:off x="4477110" y="1863307"/>
          <a:ext cx="577970" cy="25016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id-ID" sz="700"/>
            <a:t>Ruas Garis</a:t>
          </a:r>
          <a:endParaRPr lang="en-US" sz="7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978ED-EA79-4DE5-9DD4-2B3D34C92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Pages>
  <Words>3094</Words>
  <Characters>17639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Robby Yuli Endra</dc:creator>
  <cp:lastModifiedBy>Windows 8.1</cp:lastModifiedBy>
  <cp:revision>17</cp:revision>
  <cp:lastPrinted>2023-08-20T17:57:00Z</cp:lastPrinted>
  <dcterms:created xsi:type="dcterms:W3CDTF">2023-08-02T09:07:00Z</dcterms:created>
  <dcterms:modified xsi:type="dcterms:W3CDTF">2023-08-20T17:59:00Z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2023-06-30T00:00:00Z</vt:filetime>
  </property>
  <property fmtid="{D5CDD505-2E9C-101B-9397-08002B2CF9AE}" pid="3" name="Creator">
    <vt:lpwstr>Microsoft® Word for Microsoft 365</vt:lpwstr>
  </property>
  <property fmtid="{D5CDD505-2E9C-101B-9397-08002B2CF9AE}" pid="4" name="LastSaved">
    <vt:filetime>2023-08-02T00:00:00Z</vt:filetime>
  </property>
</Properties>
</file>